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380" w:rsidRPr="00902DAC" w:rsidRDefault="00CF2380" w:rsidP="00AC6A2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DAC">
        <w:rPr>
          <w:rFonts w:ascii="Times New Roman" w:hAnsi="Times New Roman" w:cs="Times New Roman"/>
          <w:b/>
          <w:sz w:val="28"/>
          <w:szCs w:val="28"/>
        </w:rPr>
        <w:t>Разъяснения по часто задаваемым вопросам</w:t>
      </w:r>
    </w:p>
    <w:p w:rsidR="00CF2380" w:rsidRDefault="00811879" w:rsidP="00AC6A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DAC">
        <w:rPr>
          <w:rFonts w:ascii="Times New Roman" w:hAnsi="Times New Roman" w:cs="Times New Roman"/>
          <w:b/>
          <w:sz w:val="28"/>
          <w:szCs w:val="28"/>
        </w:rPr>
        <w:t>по муниципальному контролю</w:t>
      </w:r>
      <w:r w:rsidR="00CF2380" w:rsidRPr="00902DAC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 на территории городского округа Воскресенск</w:t>
      </w:r>
    </w:p>
    <w:p w:rsidR="00020F95" w:rsidRPr="00902DAC" w:rsidRDefault="00020F95" w:rsidP="00AC6A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CA1" w:rsidRPr="00E30CA1" w:rsidRDefault="00B27884" w:rsidP="00E30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запрещается </w:t>
      </w:r>
      <w:r w:rsidR="00CA7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делать </w:t>
      </w:r>
      <w:bookmarkStart w:id="0" w:name="_GoBack"/>
      <w:bookmarkEnd w:id="0"/>
      <w:r w:rsidR="00EF44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F445E" w:rsidRPr="00EF445E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="00662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 работ</w:t>
      </w:r>
      <w:r w:rsidR="00CA7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земельных участках неразграниченной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20F95" w:rsidRDefault="00020F95" w:rsidP="00E30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2FC6" w:rsidRDefault="00B27884" w:rsidP="00E30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445E" w:rsidRPr="00EF445E" w:rsidRDefault="00EF445E" w:rsidP="00EF4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EF44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повреждать существующие сооружения, зеленые насаждения и элементы благоустройства, приготовлять раствор и бетон непосредственно на проезжей части улиц;</w:t>
      </w:r>
    </w:p>
    <w:p w:rsidR="00EF445E" w:rsidRPr="00EF445E" w:rsidRDefault="00EF445E" w:rsidP="00EF4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45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производить откачку воды из колодцев, траншей, котлованов непосредственно на тротуары и проезжую часть улиц;</w:t>
      </w:r>
    </w:p>
    <w:p w:rsidR="00EF445E" w:rsidRPr="00EF445E" w:rsidRDefault="00EF445E" w:rsidP="00EF4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45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оставлять на проезжей части и тротуарах, газонах землю и строительные материалы после окончания работ;</w:t>
      </w:r>
    </w:p>
    <w:p w:rsidR="00EF445E" w:rsidRPr="00EF445E" w:rsidRDefault="00EF445E" w:rsidP="00EF4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45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занимать излишнюю площадь под складирование, ограждение работ сверх установленных границ;</w:t>
      </w:r>
    </w:p>
    <w:p w:rsidR="00EF445E" w:rsidRPr="00EF445E" w:rsidRDefault="00EF445E" w:rsidP="00EF4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45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загромождать проходы и въезды во дворы, нарушать нормальный проезд транспорта и движение пешеходов;</w:t>
      </w:r>
    </w:p>
    <w:p w:rsidR="00EF445E" w:rsidRDefault="00EF445E" w:rsidP="00EF4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45E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выезд автотранспорта со строительных площадок, мест производства аварийных, ремонтных и иных видов работ без очистки колес от налипшего грунта.</w:t>
      </w:r>
    </w:p>
    <w:p w:rsidR="00EF445E" w:rsidRDefault="00EF445E" w:rsidP="00EF4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CA1" w:rsidRPr="00E30CA1" w:rsidRDefault="007563C1" w:rsidP="00EF4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4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т</w:t>
      </w:r>
      <w:r w:rsidR="00F644C8" w:rsidRPr="00F644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 к содержанию ограждений (заборов)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020F95" w:rsidRDefault="00020F95" w:rsidP="00E30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3C1" w:rsidRDefault="007563C1" w:rsidP="00E30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44C8" w:rsidRPr="00F644C8" w:rsidRDefault="00F644C8" w:rsidP="00F64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F644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отклонение ограждения от вертикали. Запрещается дальнейшая эксплуатация ветхого и аварийного ограждения, а также, отдельных элементов ограждения без проведения срочного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 w:rsidR="00F644C8" w:rsidRDefault="00F644C8" w:rsidP="00F64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C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Ограждение должно содержаться в чистоте и порядке собственниками (правообладателями) земельного участка, на котором данное ограждение установлено. Мойка производится по мере загрязнения, ремонт, окрашивание ограждения и его элементов производится по мере необходимости, но не реже одного раза в три года.</w:t>
      </w:r>
    </w:p>
    <w:p w:rsidR="00F644C8" w:rsidRDefault="00F644C8" w:rsidP="00F64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644C8" w:rsidSect="00C71E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B3B" w:rsidRDefault="00D87B3B" w:rsidP="00D87B3B">
      <w:pPr>
        <w:spacing w:after="0" w:line="240" w:lineRule="auto"/>
      </w:pPr>
      <w:r>
        <w:separator/>
      </w:r>
    </w:p>
  </w:endnote>
  <w:endnote w:type="continuationSeparator" w:id="0">
    <w:p w:rsidR="00D87B3B" w:rsidRDefault="00D87B3B" w:rsidP="00D87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B3B" w:rsidRDefault="00D87B3B" w:rsidP="00D87B3B">
      <w:pPr>
        <w:spacing w:after="0" w:line="240" w:lineRule="auto"/>
      </w:pPr>
      <w:r>
        <w:separator/>
      </w:r>
    </w:p>
  </w:footnote>
  <w:footnote w:type="continuationSeparator" w:id="0">
    <w:p w:rsidR="00D87B3B" w:rsidRDefault="00D87B3B" w:rsidP="00D87B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9C"/>
    <w:rsid w:val="00017636"/>
    <w:rsid w:val="00020F95"/>
    <w:rsid w:val="0005033A"/>
    <w:rsid w:val="0006699C"/>
    <w:rsid w:val="001D76FE"/>
    <w:rsid w:val="0023799D"/>
    <w:rsid w:val="002C0A7B"/>
    <w:rsid w:val="003159D5"/>
    <w:rsid w:val="00572023"/>
    <w:rsid w:val="00662CDA"/>
    <w:rsid w:val="00720735"/>
    <w:rsid w:val="007563C1"/>
    <w:rsid w:val="0080538D"/>
    <w:rsid w:val="00811879"/>
    <w:rsid w:val="00882FC6"/>
    <w:rsid w:val="008E2210"/>
    <w:rsid w:val="00902DAC"/>
    <w:rsid w:val="00A764CB"/>
    <w:rsid w:val="00AC6A20"/>
    <w:rsid w:val="00B27884"/>
    <w:rsid w:val="00BF4FB9"/>
    <w:rsid w:val="00C60EE0"/>
    <w:rsid w:val="00C71E27"/>
    <w:rsid w:val="00CA7742"/>
    <w:rsid w:val="00CE59CD"/>
    <w:rsid w:val="00CF2380"/>
    <w:rsid w:val="00D14861"/>
    <w:rsid w:val="00D87B3B"/>
    <w:rsid w:val="00D972B2"/>
    <w:rsid w:val="00E05ABD"/>
    <w:rsid w:val="00E30CA1"/>
    <w:rsid w:val="00E62862"/>
    <w:rsid w:val="00E65DA3"/>
    <w:rsid w:val="00EF445E"/>
    <w:rsid w:val="00F644C8"/>
    <w:rsid w:val="00FF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06F50-0E82-41E6-90A5-67B7D20F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B3B"/>
  </w:style>
  <w:style w:type="paragraph" w:styleId="a5">
    <w:name w:val="footer"/>
    <w:basedOn w:val="a"/>
    <w:link w:val="a6"/>
    <w:uiPriority w:val="99"/>
    <w:unhideWhenUsed/>
    <w:rsid w:val="00D87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B3B"/>
  </w:style>
  <w:style w:type="paragraph" w:styleId="a7">
    <w:name w:val="Balloon Text"/>
    <w:basedOn w:val="a"/>
    <w:link w:val="a8"/>
    <w:uiPriority w:val="99"/>
    <w:semiHidden/>
    <w:unhideWhenUsed/>
    <w:rsid w:val="00D87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7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2EBDB-C1E3-40FB-85AA-BB6614143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Амелин Александр Васильевич</dc:creator>
  <cp:keywords/>
  <dc:description/>
  <cp:lastModifiedBy>Gagarina</cp:lastModifiedBy>
  <cp:revision>22</cp:revision>
  <cp:lastPrinted>2021-03-30T06:57:00Z</cp:lastPrinted>
  <dcterms:created xsi:type="dcterms:W3CDTF">2021-02-17T12:31:00Z</dcterms:created>
  <dcterms:modified xsi:type="dcterms:W3CDTF">2021-10-08T12:32:00Z</dcterms:modified>
</cp:coreProperties>
</file>