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7F" w:rsidRDefault="00B07A7F" w:rsidP="00B07A7F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и функции</w:t>
      </w:r>
    </w:p>
    <w:p w:rsidR="00B07A7F" w:rsidRDefault="00B07A7F" w:rsidP="00B07A7F">
      <w:pPr>
        <w:pStyle w:val="2"/>
        <w:ind w:left="0" w:firstLine="0"/>
        <w:rPr>
          <w:sz w:val="24"/>
          <w:szCs w:val="24"/>
        </w:rPr>
      </w:pP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035475">
        <w:rPr>
          <w:rFonts w:eastAsia="Calibri"/>
          <w:lang w:eastAsia="en-US"/>
        </w:rPr>
        <w:t xml:space="preserve">К основным задачам </w:t>
      </w:r>
      <w:r>
        <w:rPr>
          <w:rFonts w:eastAsia="Calibri"/>
          <w:lang w:eastAsia="en-US"/>
        </w:rPr>
        <w:t xml:space="preserve">отдела </w:t>
      </w:r>
      <w:r w:rsidR="00186BB5">
        <w:rPr>
          <w:rFonts w:eastAsia="Calibri"/>
          <w:lang w:eastAsia="en-US"/>
        </w:rPr>
        <w:t>муниципальной службы и кадров</w:t>
      </w:r>
      <w:r>
        <w:rPr>
          <w:rFonts w:eastAsia="Calibri"/>
          <w:lang w:eastAsia="en-US"/>
        </w:rPr>
        <w:t xml:space="preserve"> </w:t>
      </w:r>
      <w:r w:rsidRPr="00035475">
        <w:rPr>
          <w:rFonts w:eastAsia="Calibri"/>
          <w:lang w:eastAsia="en-US"/>
        </w:rPr>
        <w:t>управления правового обеспечения и кадровой политики относятся: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>- о</w:t>
      </w:r>
      <w:r w:rsidRPr="00186BB5">
        <w:rPr>
          <w:rFonts w:eastAsia="TimesNewRoman"/>
          <w:lang w:eastAsia="en-US"/>
        </w:rPr>
        <w:t>беспечение реализации кадровой политики в Администрации в соответствии с требованиями Трудового кодекса Российской Федерации с особенностями, предусмотренными Федеральным законом от 02.03.2007 № 25-ФЗ «О муниципальной службе в Российской Федерации» и Законом Московской области от 24.07.2007 N 137/2007-ОЗ «О муниципальной службе в Московской области»</w:t>
      </w:r>
      <w:r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>- в</w:t>
      </w:r>
      <w:r w:rsidRPr="00186BB5">
        <w:rPr>
          <w:rFonts w:eastAsia="TimesNewRoman"/>
          <w:lang w:eastAsia="en-US"/>
        </w:rPr>
        <w:t>едение кадрового делопроизводства</w:t>
      </w:r>
      <w:r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>- ф</w:t>
      </w:r>
      <w:r w:rsidRPr="00186BB5">
        <w:rPr>
          <w:rFonts w:eastAsia="TimesNewRoman"/>
          <w:lang w:eastAsia="en-US"/>
        </w:rPr>
        <w:t>ормирование кадрового состава для замещения должностей муниципальной службы</w:t>
      </w:r>
      <w:r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>- п</w:t>
      </w:r>
      <w:r w:rsidRPr="00186BB5">
        <w:rPr>
          <w:rFonts w:eastAsia="TimesNewRoman"/>
          <w:lang w:eastAsia="en-US"/>
        </w:rPr>
        <w:t>рофилактика коррупционных и иных правонарушений</w:t>
      </w:r>
      <w:r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>- р</w:t>
      </w:r>
      <w:r w:rsidRPr="00186BB5">
        <w:rPr>
          <w:rFonts w:eastAsia="TimesNewRoman"/>
          <w:lang w:eastAsia="en-US"/>
        </w:rPr>
        <w:t>азработка нормативных правовых актов по вопросам, входящим в компетенцию отдела.</w:t>
      </w:r>
    </w:p>
    <w:p w:rsidR="00035475" w:rsidRDefault="00035475" w:rsidP="00035475">
      <w:pPr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Отдел </w:t>
      </w:r>
      <w:r w:rsidRPr="00035475">
        <w:rPr>
          <w:rFonts w:eastAsia="Calibri"/>
          <w:lang w:eastAsia="en-US"/>
        </w:rPr>
        <w:t>в соответствии с возложенными на него задачами осуществляет следующие функции: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6B4258">
        <w:rPr>
          <w:rFonts w:eastAsia="TimesNewRoman"/>
          <w:lang w:eastAsia="en-US"/>
        </w:rPr>
        <w:t>- у</w:t>
      </w:r>
      <w:r w:rsidRPr="00186BB5">
        <w:rPr>
          <w:rFonts w:eastAsia="TimesNewRoman"/>
          <w:lang w:eastAsia="en-US"/>
        </w:rPr>
        <w:t>чет кадров, их движение, отчетность по кадрам. Подготовка проектов распоряжений о назначении (приеме) на муниципальную службу (работу), о перемещении и увольнении работников Администрации</w:t>
      </w:r>
      <w:r w:rsidR="006B4258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6B4258">
        <w:rPr>
          <w:rFonts w:eastAsia="TimesNewRoman"/>
          <w:lang w:eastAsia="en-US"/>
        </w:rPr>
        <w:t>-</w:t>
      </w:r>
      <w:r w:rsidRPr="00186BB5">
        <w:rPr>
          <w:rFonts w:eastAsia="TimesNewRoman"/>
          <w:lang w:eastAsia="en-US"/>
        </w:rPr>
        <w:t xml:space="preserve"> </w:t>
      </w:r>
      <w:r w:rsidR="006B4258">
        <w:rPr>
          <w:rFonts w:eastAsia="TimesNewRoman"/>
          <w:lang w:eastAsia="en-US"/>
        </w:rPr>
        <w:t>в</w:t>
      </w:r>
      <w:r w:rsidRPr="00186BB5">
        <w:rPr>
          <w:rFonts w:eastAsia="TimesNewRoman"/>
          <w:lang w:eastAsia="en-US"/>
        </w:rPr>
        <w:t>едение регистрации распоряжений Администрации по личному составу с индексами «к» и «л/с» и их хранение</w:t>
      </w:r>
      <w:r w:rsidR="006B4258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6B4258">
        <w:rPr>
          <w:rFonts w:eastAsia="TimesNewRoman"/>
          <w:lang w:eastAsia="en-US"/>
        </w:rPr>
        <w:t>-</w:t>
      </w:r>
      <w:r w:rsidRPr="00186BB5">
        <w:rPr>
          <w:rFonts w:eastAsia="TimesNewRoman"/>
          <w:lang w:eastAsia="en-US"/>
        </w:rPr>
        <w:t xml:space="preserve"> </w:t>
      </w:r>
      <w:r w:rsidR="006B4258">
        <w:rPr>
          <w:rFonts w:eastAsia="TimesNewRoman"/>
          <w:lang w:eastAsia="en-US"/>
        </w:rPr>
        <w:t>п</w:t>
      </w:r>
      <w:r w:rsidRPr="00186BB5">
        <w:rPr>
          <w:rFonts w:eastAsia="TimesNewRoman"/>
          <w:lang w:eastAsia="en-US"/>
        </w:rPr>
        <w:t xml:space="preserve">одготовка проектов трудовых договоров и </w:t>
      </w:r>
      <w:r w:rsidR="006B4258">
        <w:rPr>
          <w:rFonts w:eastAsia="TimesNewRoman"/>
          <w:lang w:eastAsia="en-US"/>
        </w:rPr>
        <w:t xml:space="preserve">дополнительных соглашений к ним </w:t>
      </w:r>
      <w:r w:rsidRPr="00186BB5">
        <w:rPr>
          <w:rFonts w:eastAsia="TimesNewRoman"/>
          <w:lang w:eastAsia="en-US"/>
        </w:rPr>
        <w:t>с муниципальными служащими</w:t>
      </w:r>
      <w:r w:rsidR="006B4258">
        <w:rPr>
          <w:rFonts w:eastAsia="TimesNewRoman"/>
          <w:lang w:eastAsia="en-US"/>
        </w:rPr>
        <w:t xml:space="preserve">, </w:t>
      </w:r>
      <w:r w:rsidRPr="00186BB5">
        <w:rPr>
          <w:rFonts w:eastAsia="TimesNewRoman"/>
          <w:lang w:eastAsia="en-US"/>
        </w:rPr>
        <w:t>с работниками, замещающими должности, не относящиеся к должностям муниципальной службы, и осуществляющими техническое обеспечение деятельности Администрации</w:t>
      </w:r>
      <w:r w:rsidR="006B4258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6B4258">
        <w:rPr>
          <w:rFonts w:eastAsia="TimesNewRoman"/>
          <w:lang w:eastAsia="en-US"/>
        </w:rPr>
        <w:t>-</w:t>
      </w:r>
      <w:r w:rsidRPr="00186BB5">
        <w:rPr>
          <w:rFonts w:eastAsia="TimesNewRoman"/>
          <w:lang w:eastAsia="en-US"/>
        </w:rPr>
        <w:t xml:space="preserve"> </w:t>
      </w:r>
      <w:r w:rsidR="006B4258">
        <w:rPr>
          <w:rFonts w:eastAsia="TimesNewRoman"/>
          <w:lang w:eastAsia="en-US"/>
        </w:rPr>
        <w:t>ф</w:t>
      </w:r>
      <w:r w:rsidRPr="00186BB5">
        <w:rPr>
          <w:rFonts w:eastAsia="TimesNewRoman"/>
          <w:lang w:eastAsia="en-US"/>
        </w:rPr>
        <w:t>ормирование и ведение личных дел муниципальных служащих и работников, замещающими должности, не относящиеся к должностям муниципальной службы, Администрации</w:t>
      </w:r>
      <w:r w:rsidR="006B4258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 w:rsidRPr="00F23C71">
        <w:rPr>
          <w:rFonts w:eastAsia="TimesNewRoman"/>
          <w:lang w:eastAsia="en-US"/>
        </w:rPr>
        <w:t>-</w:t>
      </w:r>
      <w:r w:rsidR="00F23C71">
        <w:rPr>
          <w:rFonts w:eastAsia="TimesNewRoman"/>
          <w:lang w:eastAsia="en-US"/>
        </w:rPr>
        <w:t xml:space="preserve"> в</w:t>
      </w:r>
      <w:r w:rsidRPr="00186BB5">
        <w:rPr>
          <w:rFonts w:eastAsia="TimesNewRoman"/>
          <w:lang w:eastAsia="en-US"/>
        </w:rPr>
        <w:t>едение личных карточек Т-2, трудовых книжек работников Администрации, их учет и хранение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 xml:space="preserve"> - п</w:t>
      </w:r>
      <w:r w:rsidRPr="00186BB5">
        <w:rPr>
          <w:rFonts w:eastAsia="TimesNewRoman"/>
          <w:lang w:eastAsia="en-US"/>
        </w:rPr>
        <w:t>одготовка проектов распоряжений о назначении и увольнении руководителей муниципальных унитарных предприятий и муниципальных учреждений городского округа Воскресенск</w:t>
      </w:r>
      <w:r w:rsidR="00F23C71">
        <w:rPr>
          <w:rFonts w:eastAsia="TimesNewRoman"/>
          <w:lang w:eastAsia="en-US"/>
        </w:rPr>
        <w:t>;</w:t>
      </w:r>
      <w:r w:rsidRPr="00186BB5">
        <w:rPr>
          <w:rFonts w:eastAsia="TimesNewRoman"/>
          <w:lang w:eastAsia="en-US"/>
        </w:rPr>
        <w:t xml:space="preserve"> 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</w:t>
      </w:r>
      <w:r w:rsidRPr="00186BB5">
        <w:rPr>
          <w:rFonts w:eastAsia="TimesNewRoman"/>
          <w:lang w:eastAsia="en-US"/>
        </w:rPr>
        <w:t xml:space="preserve"> </w:t>
      </w:r>
      <w:r w:rsidR="00F23C71">
        <w:rPr>
          <w:rFonts w:eastAsia="TimesNewRoman"/>
          <w:lang w:eastAsia="en-US"/>
        </w:rPr>
        <w:t>п</w:t>
      </w:r>
      <w:r w:rsidRPr="00186BB5">
        <w:rPr>
          <w:rFonts w:eastAsia="TimesNewRoman"/>
          <w:lang w:eastAsia="en-US"/>
        </w:rPr>
        <w:t>одготовка проектов трудовых договоров, дополнительных соглашений к трудовым договорам с руководителями муниципальных унитарных предприятий и муниципальных учреждений городского округа Воскресенск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</w:t>
      </w:r>
      <w:r w:rsidRPr="00186BB5">
        <w:rPr>
          <w:rFonts w:eastAsia="TimesNewRoman"/>
          <w:lang w:eastAsia="en-US"/>
        </w:rPr>
        <w:t xml:space="preserve"> </w:t>
      </w:r>
      <w:r w:rsidR="00F23C71">
        <w:rPr>
          <w:rFonts w:eastAsia="TimesNewRoman"/>
          <w:lang w:eastAsia="en-US"/>
        </w:rPr>
        <w:t>ф</w:t>
      </w:r>
      <w:r w:rsidRPr="00186BB5">
        <w:rPr>
          <w:rFonts w:eastAsia="TimesNewRoman"/>
          <w:lang w:eastAsia="en-US"/>
        </w:rPr>
        <w:t>ормирование и ведение личных дел руководителей муниципальных унитарных предприятий и муниципальных учреждений городского округа Воскресенск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ф</w:t>
      </w:r>
      <w:r w:rsidRPr="00186BB5">
        <w:rPr>
          <w:rFonts w:eastAsia="TimesNewRoman"/>
          <w:lang w:eastAsia="en-US"/>
        </w:rPr>
        <w:t>ормирование графика ежегодных оплачиваемых отпусков и контроль за его своевременным исполнением, предоставление учебных, иных отпусков, предусмотренных действующим законодательством</w:t>
      </w:r>
      <w:r w:rsidR="00F23C71">
        <w:rPr>
          <w:rFonts w:eastAsia="TimesNewRoman"/>
          <w:lang w:eastAsia="en-US"/>
        </w:rPr>
        <w:t>;</w:t>
      </w:r>
      <w:r w:rsidRPr="00186BB5">
        <w:rPr>
          <w:rFonts w:eastAsia="TimesNewRoman"/>
          <w:lang w:eastAsia="en-US"/>
        </w:rPr>
        <w:t xml:space="preserve"> 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</w:t>
      </w:r>
      <w:r w:rsidRPr="00186BB5">
        <w:rPr>
          <w:rFonts w:eastAsia="TimesNewRoman"/>
          <w:lang w:eastAsia="en-US"/>
        </w:rPr>
        <w:t xml:space="preserve"> </w:t>
      </w:r>
      <w:r w:rsidR="00F23C71">
        <w:rPr>
          <w:rFonts w:eastAsia="TimesNewRoman"/>
          <w:lang w:eastAsia="en-US"/>
        </w:rPr>
        <w:t>в</w:t>
      </w:r>
      <w:r w:rsidRPr="00186BB5">
        <w:rPr>
          <w:rFonts w:eastAsia="TimesNewRoman"/>
          <w:lang w:eastAsia="en-US"/>
        </w:rPr>
        <w:t>едение штатного расписания Администрации</w:t>
      </w:r>
      <w:r w:rsidR="00F23C71">
        <w:rPr>
          <w:rFonts w:eastAsia="TimesNewRoman"/>
          <w:lang w:eastAsia="en-US"/>
        </w:rPr>
        <w:t>;</w:t>
      </w:r>
      <w:r w:rsidRPr="00186BB5">
        <w:rPr>
          <w:rFonts w:eastAsia="TimesNewRoman"/>
          <w:lang w:eastAsia="en-US"/>
        </w:rPr>
        <w:t xml:space="preserve"> 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в</w:t>
      </w:r>
      <w:r w:rsidRPr="00186BB5">
        <w:rPr>
          <w:rFonts w:eastAsia="TimesNewRoman"/>
          <w:lang w:eastAsia="en-US"/>
        </w:rPr>
        <w:t>едение реестра муниципальных служащих городского округа Воскресенск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в</w:t>
      </w:r>
      <w:r w:rsidRPr="00186BB5">
        <w:rPr>
          <w:rFonts w:eastAsia="TimesNewRoman"/>
          <w:lang w:eastAsia="en-US"/>
        </w:rPr>
        <w:t>едение табеля уч</w:t>
      </w:r>
      <w:r w:rsidR="00F23C71">
        <w:rPr>
          <w:rFonts w:eastAsia="TimesNewRoman"/>
          <w:lang w:eastAsia="en-US"/>
        </w:rPr>
        <w:t>ета рабочего времени работников;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в</w:t>
      </w:r>
      <w:r w:rsidRPr="00186BB5">
        <w:rPr>
          <w:rFonts w:eastAsia="TimesNewRoman"/>
          <w:lang w:eastAsia="en-US"/>
        </w:rPr>
        <w:t>ыдача работникам Администрации справок о настоящей и прошлой трудовой деятельности</w:t>
      </w:r>
      <w:r w:rsidR="00F23C71">
        <w:rPr>
          <w:rFonts w:eastAsia="TimesNewRoman"/>
          <w:lang w:eastAsia="en-US"/>
        </w:rPr>
        <w:t xml:space="preserve">, </w:t>
      </w:r>
      <w:r w:rsidRPr="00186BB5">
        <w:rPr>
          <w:rFonts w:eastAsia="TimesNewRoman"/>
          <w:lang w:eastAsia="en-US"/>
        </w:rPr>
        <w:t>копий трудовых книжек, копий распоряжений о назначении на должность или увольнений с должности (работы)</w:t>
      </w:r>
      <w:r w:rsidR="00F23C71">
        <w:rPr>
          <w:rFonts w:eastAsia="TimesNewRoman"/>
          <w:lang w:eastAsia="en-US"/>
        </w:rPr>
        <w:t xml:space="preserve">, </w:t>
      </w:r>
      <w:r w:rsidRPr="00186BB5">
        <w:rPr>
          <w:rFonts w:eastAsia="TimesNewRoman"/>
          <w:lang w:eastAsia="en-US"/>
        </w:rPr>
        <w:t>копий иных документов, хранящихся в личных делах муниципальных служащих (работников), по их запросам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о</w:t>
      </w:r>
      <w:r w:rsidRPr="00186BB5">
        <w:rPr>
          <w:rFonts w:eastAsia="TimesNewRoman"/>
          <w:lang w:eastAsia="en-US"/>
        </w:rPr>
        <w:t>рганизация и проведение аттестации и квалификационных экзаменов муниципальных служащих Администрации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у</w:t>
      </w:r>
      <w:r w:rsidRPr="00186BB5">
        <w:rPr>
          <w:rFonts w:eastAsia="TimesNewRoman"/>
          <w:lang w:eastAsia="en-US"/>
        </w:rPr>
        <w:t>частие в формировании кадрового резерва для замещения вакантных должностей муниципальной службы в Администрации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ф</w:t>
      </w:r>
      <w:r w:rsidRPr="00186BB5">
        <w:rPr>
          <w:rFonts w:eastAsia="TimesNewRoman"/>
          <w:lang w:eastAsia="en-US"/>
        </w:rPr>
        <w:t>ормирование и исполнение плана профессиональной переподготовки и повышения квалификации муниципальных служащих администрации на календарный год в соответствии с перечнем программ. Обеспечение реализации системы профессиональной подготовки кадров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п</w:t>
      </w:r>
      <w:r w:rsidRPr="00186BB5">
        <w:rPr>
          <w:rFonts w:eastAsia="TimesNewRoman"/>
          <w:lang w:eastAsia="en-US"/>
        </w:rPr>
        <w:t>одготовка проектов нормативных правовых актов по профилактике коррупционных правонарушений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о</w:t>
      </w:r>
      <w:r w:rsidRPr="00186BB5">
        <w:rPr>
          <w:rFonts w:eastAsia="TimesNewRoman"/>
          <w:lang w:eastAsia="en-US"/>
        </w:rPr>
        <w:t>рганизация работы по своевременному представлению гражданами, претендующими на замещение должностей муниципальной службы, и муниципальными служащими Администрации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о</w:t>
      </w:r>
      <w:r w:rsidRPr="00186BB5">
        <w:rPr>
          <w:rFonts w:eastAsia="TimesNewRoman"/>
          <w:lang w:eastAsia="en-US"/>
        </w:rPr>
        <w:t>рганизация работы по своевременному представлению лицом, поступающим на работу на должность директора муниципального учреждения, и директорами муниципальных учреждений городского округа Воскресенск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о</w:t>
      </w:r>
      <w:r w:rsidRPr="00186BB5">
        <w:rPr>
          <w:rFonts w:eastAsia="TimesNewRoman"/>
          <w:lang w:eastAsia="en-US"/>
        </w:rPr>
        <w:t>беспечение деятельности комиссии по соблюдению требований к служебному поведению муниципальных служащих Администрации и урегулированию конфликта интересов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о</w:t>
      </w:r>
      <w:r w:rsidRPr="00186BB5">
        <w:rPr>
          <w:rFonts w:eastAsia="TimesNewRoman"/>
          <w:lang w:eastAsia="en-US"/>
        </w:rPr>
        <w:t>беспечение соблюдения муниципальными служащими Администрации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действующим законодательством о муниципальной службе, о противодействии коррупции</w:t>
      </w:r>
      <w:r w:rsidR="00F23C71">
        <w:rPr>
          <w:rFonts w:eastAsia="TimesNewRoman"/>
          <w:lang w:eastAsia="en-US"/>
        </w:rPr>
        <w:t>;</w:t>
      </w:r>
    </w:p>
    <w:p w:rsidR="00186BB5" w:rsidRPr="00186BB5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>- о</w:t>
      </w:r>
      <w:r w:rsidRPr="00186BB5">
        <w:rPr>
          <w:rFonts w:eastAsia="TimesNewRoman"/>
          <w:lang w:eastAsia="en-US"/>
        </w:rPr>
        <w:t xml:space="preserve">беспечение реализации муниципальными служащими Администрации обязанности по уведомлению представителя нанимателя обо всех случаях обращения к ним каких-либо лиц в целях склонения их к совершению коррупционных и иных правонарушений.   </w:t>
      </w:r>
    </w:p>
    <w:p w:rsidR="00F23C71" w:rsidRDefault="00186BB5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 w:rsidRPr="00186BB5">
        <w:rPr>
          <w:rFonts w:eastAsia="TimesNewRoman"/>
          <w:lang w:eastAsia="en-US"/>
        </w:rPr>
        <w:tab/>
      </w:r>
      <w:r w:rsidR="00F23C71">
        <w:rPr>
          <w:rFonts w:eastAsia="TimesNewRoman"/>
          <w:lang w:eastAsia="en-US"/>
        </w:rPr>
        <w:t xml:space="preserve"> -п</w:t>
      </w:r>
      <w:r w:rsidRPr="00186BB5">
        <w:rPr>
          <w:rFonts w:eastAsia="TimesNewRoman"/>
          <w:lang w:eastAsia="en-US"/>
        </w:rPr>
        <w:t>одготовка и представление в Комиссию по назначению пенсии за выслугу лет (далее – Комиссия) документов, необходимых для назначения пенсии за выслугу лет лицам, замещавшим муниципальные должности или должности муниципальной службы в Администрации, оформление протоколов заседаний Комиссии, проектов распоряжений о назначении им пенсии за выслугу лет</w:t>
      </w:r>
      <w:r w:rsidR="00F23C71">
        <w:rPr>
          <w:rFonts w:eastAsia="TimesNewRoman"/>
          <w:lang w:eastAsia="en-US"/>
        </w:rPr>
        <w:t>;</w:t>
      </w:r>
    </w:p>
    <w:p w:rsidR="00186BB5" w:rsidRDefault="00F23C71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 о</w:t>
      </w:r>
      <w:r w:rsidR="00186BB5" w:rsidRPr="00186BB5">
        <w:rPr>
          <w:rFonts w:eastAsia="TimesNewRoman"/>
          <w:lang w:eastAsia="en-US"/>
        </w:rPr>
        <w:t>существление мониторинга эффективности мер по профилактике коррупционных и иных правонарушений</w:t>
      </w:r>
      <w:r>
        <w:rPr>
          <w:rFonts w:eastAsia="TimesNewRoman"/>
          <w:lang w:eastAsia="en-US"/>
        </w:rPr>
        <w:t>;</w:t>
      </w:r>
    </w:p>
    <w:p w:rsidR="00186BB5" w:rsidRDefault="00F23C71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 о</w:t>
      </w:r>
      <w:r w:rsidR="00186BB5" w:rsidRPr="00186BB5">
        <w:rPr>
          <w:rFonts w:eastAsia="TimesNewRoman"/>
          <w:lang w:eastAsia="en-US"/>
        </w:rPr>
        <w:t xml:space="preserve">рганизация мероприятий, направленных на предотвращение и урегулирование конфликта интересов в </w:t>
      </w:r>
      <w:r>
        <w:rPr>
          <w:rFonts w:eastAsia="TimesNewRoman"/>
          <w:lang w:eastAsia="en-US"/>
        </w:rPr>
        <w:t>А</w:t>
      </w:r>
      <w:r w:rsidR="00186BB5" w:rsidRPr="00186BB5">
        <w:rPr>
          <w:rFonts w:eastAsia="TimesNewRoman"/>
          <w:lang w:eastAsia="en-US"/>
        </w:rPr>
        <w:t>дминистрации</w:t>
      </w:r>
      <w:r>
        <w:rPr>
          <w:rFonts w:eastAsia="TimesNewRoman"/>
          <w:lang w:eastAsia="en-US"/>
        </w:rPr>
        <w:t>;</w:t>
      </w:r>
    </w:p>
    <w:p w:rsidR="00186BB5" w:rsidRDefault="00F23C71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 о</w:t>
      </w:r>
      <w:r w:rsidR="00186BB5" w:rsidRPr="00186BB5">
        <w:rPr>
          <w:rFonts w:eastAsia="TimesNewRoman"/>
          <w:lang w:eastAsia="en-US"/>
        </w:rPr>
        <w:t>существление в Администрации антикоррупционной пропаганды и просвещения</w:t>
      </w:r>
      <w:r>
        <w:rPr>
          <w:rFonts w:eastAsia="TimesNewRoman"/>
          <w:lang w:eastAsia="en-US"/>
        </w:rPr>
        <w:t>;</w:t>
      </w:r>
    </w:p>
    <w:p w:rsidR="00186BB5" w:rsidRPr="00186BB5" w:rsidRDefault="00F23C71" w:rsidP="00186BB5">
      <w:pPr>
        <w:tabs>
          <w:tab w:val="left" w:pos="0"/>
        </w:tabs>
        <w:suppressAutoHyphens/>
        <w:autoSpaceDE w:val="0"/>
        <w:jc w:val="both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  <w:t>- р</w:t>
      </w:r>
      <w:bookmarkStart w:id="0" w:name="_GoBack"/>
      <w:bookmarkEnd w:id="0"/>
      <w:r w:rsidR="00186BB5" w:rsidRPr="00186BB5">
        <w:rPr>
          <w:rFonts w:eastAsia="TimesNewRoman"/>
          <w:lang w:eastAsia="en-US"/>
        </w:rPr>
        <w:t>азработка мер по снижению коррупционных рисков в Администрации.</w:t>
      </w:r>
    </w:p>
    <w:sectPr w:rsidR="00186BB5" w:rsidRPr="00186BB5" w:rsidSect="000354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F46"/>
    <w:multiLevelType w:val="multilevel"/>
    <w:tmpl w:val="215AE7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D5AD5"/>
    <w:multiLevelType w:val="multilevel"/>
    <w:tmpl w:val="AC4C8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77D83"/>
    <w:multiLevelType w:val="multilevel"/>
    <w:tmpl w:val="A0FA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7F"/>
    <w:rsid w:val="00035475"/>
    <w:rsid w:val="00186BB5"/>
    <w:rsid w:val="004D1173"/>
    <w:rsid w:val="005742E9"/>
    <w:rsid w:val="006B4258"/>
    <w:rsid w:val="00942D91"/>
    <w:rsid w:val="00B07A7F"/>
    <w:rsid w:val="00CB06B8"/>
    <w:rsid w:val="00E86E03"/>
    <w:rsid w:val="00EE353B"/>
    <w:rsid w:val="00F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162"/>
  <w15:chartTrackingRefBased/>
  <w15:docId w15:val="{33065FB2-0F9A-4289-8E25-C8AEDF43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07A7F"/>
    <w:pPr>
      <w:ind w:left="709" w:hanging="709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7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7A7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1">
    <w:name w:val="Основной текст (2)_"/>
    <w:basedOn w:val="a0"/>
    <w:link w:val="22"/>
    <w:rsid w:val="00942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2D91"/>
    <w:pPr>
      <w:widowControl w:val="0"/>
      <w:shd w:val="clear" w:color="auto" w:fill="FFFFFF"/>
      <w:spacing w:after="2460" w:line="326" w:lineRule="exact"/>
      <w:jc w:val="both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4D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Норова Надежда Борисовна</cp:lastModifiedBy>
  <cp:revision>6</cp:revision>
  <dcterms:created xsi:type="dcterms:W3CDTF">2025-08-21T11:42:00Z</dcterms:created>
  <dcterms:modified xsi:type="dcterms:W3CDTF">2025-09-05T11:16:00Z</dcterms:modified>
</cp:coreProperties>
</file>