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5D" w:rsidRDefault="006F675D" w:rsidP="006F675D">
      <w:pPr>
        <w:pStyle w:val="BodyText2"/>
        <w:spacing w:before="0"/>
        <w:ind w:left="720" w:right="28" w:firstLine="0"/>
        <w:jc w:val="center"/>
        <w:rPr>
          <w:rFonts w:ascii="Times New Roman" w:hAnsi="Times New Roman"/>
          <w:b/>
          <w:szCs w:val="28"/>
        </w:rPr>
      </w:pPr>
    </w:p>
    <w:p w:rsidR="006F675D" w:rsidRDefault="006F675D" w:rsidP="006F675D">
      <w:pPr>
        <w:pStyle w:val="BodyText2"/>
        <w:spacing w:before="0"/>
        <w:ind w:left="720" w:right="28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Задачи и функции</w:t>
      </w:r>
    </w:p>
    <w:p w:rsidR="006F675D" w:rsidRDefault="006F675D" w:rsidP="006F675D">
      <w:pPr>
        <w:pStyle w:val="BodyText2"/>
        <w:spacing w:before="0"/>
        <w:ind w:left="720" w:right="28"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 </w:t>
      </w:r>
    </w:p>
    <w:p w:rsidR="006F675D" w:rsidRPr="006F675D" w:rsidRDefault="006F675D" w:rsidP="006F675D">
      <w:pPr>
        <w:pStyle w:val="BodyText2"/>
        <w:spacing w:before="0"/>
        <w:ind w:left="720" w:right="28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Основной задачей </w:t>
      </w:r>
      <w:proofErr w:type="gramStart"/>
      <w:r w:rsidRPr="006F675D">
        <w:rPr>
          <w:szCs w:val="26"/>
        </w:rPr>
        <w:t>отдела  является</w:t>
      </w:r>
      <w:proofErr w:type="gramEnd"/>
      <w:r w:rsidRPr="006F675D">
        <w:rPr>
          <w:szCs w:val="26"/>
        </w:rPr>
        <w:t xml:space="preserve"> проведение  единой политики   эффективного землепользования на территории   городского округа Воскресенск .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>Отдел выполняет следующие полномочия и функции: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 xml:space="preserve">анализ процессов управления и распоряжения </w:t>
      </w:r>
      <w:proofErr w:type="gramStart"/>
      <w:r w:rsidRPr="006F675D">
        <w:rPr>
          <w:szCs w:val="26"/>
        </w:rPr>
        <w:t>земельными  участками</w:t>
      </w:r>
      <w:proofErr w:type="gramEnd"/>
      <w:r w:rsidRPr="006F675D">
        <w:rPr>
          <w:szCs w:val="26"/>
        </w:rPr>
        <w:t xml:space="preserve"> на территории городского округа Воскресенск;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разработка проектов нормативных правовых актов органов местного самоуправления по вопросам землепользования;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 xml:space="preserve">эффективное управление и распоряжение земельными участками, находящимися в муниципальной собственности, и государственная собственность на которые не </w:t>
      </w:r>
      <w:proofErr w:type="gramStart"/>
      <w:r w:rsidRPr="006F675D">
        <w:rPr>
          <w:szCs w:val="26"/>
        </w:rPr>
        <w:t>разграничена,  с</w:t>
      </w:r>
      <w:proofErr w:type="gramEnd"/>
      <w:r w:rsidRPr="006F675D">
        <w:rPr>
          <w:szCs w:val="26"/>
        </w:rPr>
        <w:t xml:space="preserve"> целью обеспечения </w:t>
      </w:r>
      <w:r w:rsidRPr="006F675D">
        <w:rPr>
          <w:szCs w:val="26"/>
        </w:rPr>
        <w:t>доходной части местного бюджета;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>- п</w:t>
      </w:r>
      <w:r w:rsidRPr="006F675D">
        <w:rPr>
          <w:szCs w:val="26"/>
        </w:rPr>
        <w:t>одготовка предложений в проекты местного бюджета по поступлению доходов от сдачи в аренду и продажи, перераспределения земельных участков, выполнение функций по администрированию указанных доходов;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осуществление мероприятий по взысканию задолженности по администрируемым источникам доходов;</w:t>
      </w:r>
    </w:p>
    <w:p w:rsidR="006F675D" w:rsidRPr="006F675D" w:rsidRDefault="006F675D" w:rsidP="006F675D">
      <w:pPr>
        <w:pStyle w:val="BlockText"/>
        <w:tabs>
          <w:tab w:val="left" w:pos="1701"/>
        </w:tabs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подготовка предложений и осуществление мероприятий по обеспечению многодетных семей земельными участками на территории городского округа Воскресенск;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оформление договоров купли-продажи земельных участков на территории городского округа Воскресенск в пределах предоставленных полномочий;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оформление договоров аренды на земельные участки на территории городского округа Воскресенск в пределах предоставленных полномочий;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оформление договоров безвозмездного пользования земельных участков на территории городского округа Воскресенск в пределах предоставленных полномочий;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оформление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городского округа Воскресенск в пределах предоставленных полномочий;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 xml:space="preserve">оформление государственной регистрации права муниципальной собственности на земельные участки, в управлении </w:t>
      </w:r>
      <w:proofErr w:type="spellStart"/>
      <w:r w:rsidRPr="006F675D">
        <w:rPr>
          <w:szCs w:val="26"/>
        </w:rPr>
        <w:t>Росреестра</w:t>
      </w:r>
      <w:proofErr w:type="spellEnd"/>
      <w:r w:rsidRPr="006F675D">
        <w:rPr>
          <w:szCs w:val="26"/>
        </w:rPr>
        <w:t xml:space="preserve"> по Московской области;</w:t>
      </w:r>
    </w:p>
    <w:p w:rsidR="006F675D" w:rsidRPr="006F675D" w:rsidRDefault="006F675D" w:rsidP="006F675D">
      <w:pPr>
        <w:pStyle w:val="BlockText"/>
        <w:spacing w:before="0"/>
        <w:ind w:right="28"/>
        <w:rPr>
          <w:szCs w:val="26"/>
        </w:rPr>
      </w:pPr>
      <w:r w:rsidRPr="006F675D">
        <w:rPr>
          <w:szCs w:val="26"/>
        </w:rPr>
        <w:t xml:space="preserve">- </w:t>
      </w:r>
      <w:r w:rsidRPr="006F675D">
        <w:rPr>
          <w:szCs w:val="26"/>
        </w:rPr>
        <w:t>осуществление иных полномочий, предусмотренных законодательством Российской Федерации, Московской области, а также иных нормативных правовых актов органов местного самоуправления.</w:t>
      </w:r>
    </w:p>
    <w:p w:rsidR="00CB06B8" w:rsidRPr="006F675D" w:rsidRDefault="00CB06B8">
      <w:pPr>
        <w:rPr>
          <w:rFonts w:ascii="Times New Roman" w:hAnsi="Times New Roman" w:cs="Times New Roman"/>
          <w:sz w:val="26"/>
          <w:szCs w:val="26"/>
        </w:rPr>
      </w:pPr>
    </w:p>
    <w:sectPr w:rsidR="00CB06B8" w:rsidRPr="006F675D" w:rsidSect="006F675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AD8"/>
    <w:multiLevelType w:val="hybridMultilevel"/>
    <w:tmpl w:val="15AE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5D"/>
    <w:rsid w:val="006F675D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778E"/>
  <w15:chartTrackingRefBased/>
  <w15:docId w15:val="{6F81219D-E6AA-4F98-BB61-21A2904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F675D"/>
    <w:pPr>
      <w:widowControl w:val="0"/>
      <w:shd w:val="clear" w:color="auto" w:fill="FFFFFF"/>
      <w:spacing w:before="226" w:after="0" w:line="235" w:lineRule="exact"/>
      <w:ind w:right="2400" w:firstLine="851"/>
    </w:pPr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customStyle="1" w:styleId="BlockText">
    <w:name w:val="Block Text"/>
    <w:basedOn w:val="a"/>
    <w:rsid w:val="006F675D"/>
    <w:pPr>
      <w:widowControl w:val="0"/>
      <w:shd w:val="clear" w:color="auto" w:fill="FFFFFF"/>
      <w:spacing w:before="230" w:after="0" w:line="235" w:lineRule="exact"/>
      <w:ind w:left="29" w:right="264" w:firstLine="822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2025-08-27T12:59:00Z</dcterms:created>
  <dcterms:modified xsi:type="dcterms:W3CDTF">2025-08-27T13:02:00Z</dcterms:modified>
</cp:coreProperties>
</file>