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EB" w:rsidRPr="00C764EB" w:rsidRDefault="00C764EB" w:rsidP="00C764EB">
      <w:pPr>
        <w:ind w:firstLine="708"/>
        <w:jc w:val="center"/>
        <w:rPr>
          <w:b/>
        </w:rPr>
      </w:pPr>
      <w:r w:rsidRPr="00C764EB">
        <w:rPr>
          <w:b/>
        </w:rPr>
        <w:t xml:space="preserve">Задачи и функции </w:t>
      </w:r>
    </w:p>
    <w:p w:rsidR="00C764EB" w:rsidRDefault="00C764EB" w:rsidP="00C764EB">
      <w:pPr>
        <w:ind w:firstLine="708"/>
        <w:jc w:val="both"/>
      </w:pPr>
    </w:p>
    <w:p w:rsidR="00C764EB" w:rsidRPr="00C764EB" w:rsidRDefault="00C764EB" w:rsidP="00C764EB">
      <w:pPr>
        <w:jc w:val="both"/>
      </w:pPr>
      <w:r w:rsidRPr="00C764EB">
        <w:rPr>
          <w:b/>
        </w:rPr>
        <w:t xml:space="preserve">          </w:t>
      </w:r>
      <w:r>
        <w:t>Отдел</w:t>
      </w:r>
      <w:r w:rsidRPr="00C764EB">
        <w:t xml:space="preserve"> в соответствии с возложенными на него задачами осуществляет следующие функции:</w:t>
      </w:r>
    </w:p>
    <w:p w:rsidR="00C764EB" w:rsidRDefault="00C764EB" w:rsidP="00C764EB">
      <w:pPr>
        <w:ind w:firstLine="708"/>
        <w:jc w:val="both"/>
      </w:pPr>
      <w:r>
        <w:t>Участвует в разработке прогнозов развития городского округа Воскресенск в части торговли, общественного питания, сферы услуг малого и среднего предпринимательства.</w:t>
      </w:r>
    </w:p>
    <w:p w:rsidR="00C764EB" w:rsidRDefault="00C764EB" w:rsidP="00C764EB">
      <w:pPr>
        <w:ind w:firstLine="708"/>
        <w:jc w:val="both"/>
      </w:pPr>
      <w:r>
        <w:t>Разрабатывает и согласовывает проекты нормативно-правовых актов и распорядительных документов по направлениям деятельности Отдела в соответствии с действующим законодательством.</w:t>
      </w:r>
      <w:bookmarkStart w:id="0" w:name="_GoBack"/>
      <w:bookmarkEnd w:id="0"/>
    </w:p>
    <w:p w:rsidR="00C764EB" w:rsidRDefault="00C764EB" w:rsidP="00C764EB">
      <w:pPr>
        <w:ind w:firstLine="708"/>
        <w:jc w:val="both"/>
      </w:pPr>
      <w:r>
        <w:t>Принимает участие в разработке целевых программ, а также иных программ по вопросам, входящим в компетенцию Отдела.</w:t>
      </w:r>
    </w:p>
    <w:p w:rsidR="00C764EB" w:rsidRDefault="00C764EB" w:rsidP="00C764EB">
      <w:pPr>
        <w:ind w:firstLine="708"/>
        <w:jc w:val="both"/>
      </w:pPr>
      <w:r>
        <w:t>Проводит аукцион на право размещения нестационарных торговых объектов на территории городского округа Воскресенск.</w:t>
      </w:r>
    </w:p>
    <w:p w:rsidR="00C764EB" w:rsidRDefault="00C764EB" w:rsidP="00C764EB">
      <w:pPr>
        <w:ind w:firstLine="708"/>
        <w:jc w:val="both"/>
      </w:pPr>
      <w:r>
        <w:t>Обеспечивает взаимодействие с контролирующими и надзорными органами в части профилактики и пресечения преступлений и правонарушений в сфере потребительского рынка и услуг на территории городского округа Воскресенск.</w:t>
      </w:r>
    </w:p>
    <w:p w:rsidR="00C764EB" w:rsidRDefault="00C764EB" w:rsidP="00C764EB">
      <w:pPr>
        <w:ind w:firstLine="708"/>
        <w:jc w:val="both"/>
      </w:pPr>
      <w:r>
        <w:t>Ведет мониторинг объектов потребительского рынка и услуг на территории городского округа Воскресенск.</w:t>
      </w:r>
    </w:p>
    <w:p w:rsidR="00C764EB" w:rsidRDefault="00C764EB" w:rsidP="00C764EB">
      <w:pPr>
        <w:ind w:firstLine="708"/>
        <w:jc w:val="both"/>
      </w:pPr>
      <w:r>
        <w:t>Осуществляет формирование муниципального заказа на доставку товаров в сельские населённые пункты городского округа Воскресенск.</w:t>
      </w:r>
    </w:p>
    <w:p w:rsidR="00C764EB" w:rsidRDefault="00C764EB" w:rsidP="00C764EB">
      <w:pPr>
        <w:ind w:firstLine="708"/>
        <w:jc w:val="both"/>
      </w:pPr>
      <w:r>
        <w:t xml:space="preserve">Взаимодействует с Министерством сельского хозяйства и продовольствия Московской области, администрациями муниципальных образований Московской области, по вопросам потребительского рынка и услуг малого и среднего предпринимательства. </w:t>
      </w:r>
    </w:p>
    <w:p w:rsidR="00C764EB" w:rsidRDefault="00C764EB" w:rsidP="00C764EB">
      <w:pPr>
        <w:ind w:firstLine="708"/>
        <w:jc w:val="both"/>
      </w:pPr>
      <w:r>
        <w:t>Участвует в формировании мобилизационного плана экономики городского округа Воскресенск на первый год особого периода (план на расчетный год), годовых планов для проведения мобилизационной подготовки экономики городского округа Воскресенск в мирное время.</w:t>
      </w:r>
    </w:p>
    <w:p w:rsidR="00C764EB" w:rsidRDefault="00C764EB" w:rsidP="00C764EB">
      <w:pPr>
        <w:jc w:val="both"/>
      </w:pPr>
      <w:r>
        <w:t xml:space="preserve">            </w:t>
      </w:r>
      <w:r>
        <w:t>Осуществляет сбор и систематизацию информации для анализа и учета деятельности малых предприятий и индивидуальных предпринимателей, по вопросам, входящим в компетенцию Отдела.</w:t>
      </w:r>
    </w:p>
    <w:p w:rsidR="00C764EB" w:rsidRDefault="00C764EB" w:rsidP="00C764EB">
      <w:pPr>
        <w:ind w:firstLine="708"/>
        <w:jc w:val="both"/>
      </w:pPr>
      <w:r>
        <w:t>Оказывает методическую, консультативную и организационную помощь предприятиям и гражданам по вопросам торговли, общественного питания, бытового обслуживания, дает разъяснения норм и правил, регулирующих деятельность предприятий торговли, общественного питания, бытового обслуживания на территории городского округа Воскресенск.</w:t>
      </w:r>
    </w:p>
    <w:p w:rsidR="00C764EB" w:rsidRDefault="00C764EB" w:rsidP="00C764EB">
      <w:pPr>
        <w:jc w:val="both"/>
      </w:pPr>
      <w:r>
        <w:t xml:space="preserve">            </w:t>
      </w:r>
      <w:r>
        <w:t>Оказывает содействие развитию конкуренции, созданию равных условий для всех действующих субъектов в сфере торговли, общественного питания и бытовых услуг, активная поддержка новых коммерческих структур различных форм собственности, малого и среднего предпринимательства.</w:t>
      </w:r>
      <w:r>
        <w:tab/>
      </w:r>
    </w:p>
    <w:p w:rsidR="00C764EB" w:rsidRDefault="00C764EB" w:rsidP="00C764EB">
      <w:pPr>
        <w:ind w:firstLine="284"/>
        <w:jc w:val="both"/>
      </w:pPr>
      <w:r>
        <w:t xml:space="preserve">        </w:t>
      </w:r>
      <w:r>
        <w:t>Обеспечивает рассмотрения, в установленном законодательством Российской        Федерации порядке, заявлений, писем, обращений, жалоб субъектов малого и среднего   предпринимательства, организаций независимо от форм и форм собственности, органов   власти по вопросам, отнесенным к компетенции Отдела.</w:t>
      </w:r>
    </w:p>
    <w:p w:rsidR="00C764EB" w:rsidRDefault="00C764EB" w:rsidP="00C764EB">
      <w:pPr>
        <w:ind w:firstLine="708"/>
        <w:jc w:val="both"/>
      </w:pPr>
      <w:r>
        <w:t>Осуществляет деятельность по соблюдению законодательства по защите прав потребителей в сфере торговли, общественного питания и бытовых услуг населению, взаимодействует с Министерством Российской Федерации по антимонопольной политике и поддержке предпринимательства.</w:t>
      </w:r>
    </w:p>
    <w:p w:rsidR="00CB06B8" w:rsidRDefault="00CB06B8"/>
    <w:sectPr w:rsidR="00CB06B8" w:rsidSect="00C764E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EB"/>
    <w:rsid w:val="00C764EB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32B1"/>
  <w15:chartTrackingRefBased/>
  <w15:docId w15:val="{312C7189-A096-40CF-B83F-C41734C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2025-08-22T12:34:00Z</dcterms:created>
  <dcterms:modified xsi:type="dcterms:W3CDTF">2025-08-22T12:38:00Z</dcterms:modified>
</cp:coreProperties>
</file>