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5BD84" w14:textId="50C5B5A1" w:rsidR="00432A13" w:rsidRDefault="00432A13" w:rsidP="00432A13">
      <w:pPr>
        <w:spacing w:line="252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Объявление о</w:t>
      </w:r>
      <w:r w:rsidRPr="00192A58">
        <w:rPr>
          <w:bCs/>
          <w:sz w:val="28"/>
          <w:szCs w:val="28"/>
        </w:rPr>
        <w:t xml:space="preserve"> </w:t>
      </w:r>
      <w:r w:rsidR="0098574F">
        <w:rPr>
          <w:bCs/>
          <w:sz w:val="28"/>
          <w:szCs w:val="28"/>
        </w:rPr>
        <w:t>проведении конкурсного отбора на получение субсидии</w:t>
      </w:r>
      <w:r w:rsidR="00FE0D5F">
        <w:rPr>
          <w:bCs/>
          <w:sz w:val="28"/>
          <w:szCs w:val="28"/>
        </w:rPr>
        <w:t xml:space="preserve"> из бюджета городского округа Воскресенск Московской области в рамках мероприятия</w:t>
      </w:r>
      <w:r w:rsidRPr="00192A58">
        <w:rPr>
          <w:bCs/>
          <w:sz w:val="28"/>
          <w:szCs w:val="28"/>
        </w:rPr>
        <w:t xml:space="preserve"> </w:t>
      </w:r>
      <w:r w:rsidR="0098574F">
        <w:rPr>
          <w:sz w:val="28"/>
          <w:szCs w:val="28"/>
        </w:rPr>
        <w:t>02.02.</w:t>
      </w:r>
      <w:r w:rsidR="005E2774" w:rsidRPr="005E2774">
        <w:rPr>
          <w:sz w:val="28"/>
          <w:szCs w:val="28"/>
        </w:rPr>
        <w:t xml:space="preserve">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услуг), в том числе в целях повышения производительности труда» </w:t>
      </w:r>
      <w:r w:rsidRPr="00192A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92A58">
        <w:rPr>
          <w:sz w:val="28"/>
          <w:szCs w:val="28"/>
        </w:rPr>
        <w:t xml:space="preserve">одпрограммы </w:t>
      </w:r>
      <w:r w:rsidR="00D72F7A">
        <w:rPr>
          <w:sz w:val="28"/>
          <w:szCs w:val="28"/>
        </w:rPr>
        <w:t xml:space="preserve">3  муниципальной </w:t>
      </w:r>
      <w:hyperlink r:id="rId8" w:tooltip="Постановление Правительства МО от 25.10.2016 N 788/39 (ред. от 16.06.2020) &quot;Об утверждении государственной программы Московской области &quot;Предпринимательство Подмосковья&quot; на 2017-2024 годы&quot;{КонсультантПлюс}" w:history="1">
        <w:r w:rsidRPr="00192A58">
          <w:rPr>
            <w:sz w:val="28"/>
            <w:szCs w:val="28"/>
          </w:rPr>
          <w:t>программы</w:t>
        </w:r>
      </w:hyperlink>
      <w:r w:rsidRPr="00192A58">
        <w:rPr>
          <w:sz w:val="28"/>
          <w:szCs w:val="28"/>
        </w:rPr>
        <w:t xml:space="preserve"> </w:t>
      </w:r>
      <w:r w:rsidR="00D72F7A">
        <w:rPr>
          <w:sz w:val="28"/>
          <w:szCs w:val="28"/>
        </w:rPr>
        <w:t xml:space="preserve">городского округа Воскресенск Московской области </w:t>
      </w:r>
      <w:r w:rsidRPr="00192A58">
        <w:rPr>
          <w:sz w:val="28"/>
          <w:szCs w:val="28"/>
        </w:rPr>
        <w:t xml:space="preserve"> «Предпринимательство» </w:t>
      </w:r>
      <w:r w:rsidR="00FE0D5F">
        <w:rPr>
          <w:sz w:val="28"/>
          <w:szCs w:val="28"/>
        </w:rPr>
        <w:t>(далее – Субсидия)</w:t>
      </w:r>
    </w:p>
    <w:p w14:paraId="4964537C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28E3906B" w14:textId="77777777" w:rsidR="005E2774" w:rsidRDefault="005E2774" w:rsidP="00432A13">
      <w:pPr>
        <w:spacing w:line="252" w:lineRule="auto"/>
        <w:jc w:val="center"/>
        <w:rPr>
          <w:sz w:val="28"/>
          <w:szCs w:val="28"/>
        </w:rPr>
      </w:pPr>
    </w:p>
    <w:p w14:paraId="4776A116" w14:textId="41C12B42" w:rsidR="005E2774" w:rsidRDefault="005E2774" w:rsidP="00985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E1961">
        <w:rPr>
          <w:sz w:val="28"/>
          <w:szCs w:val="28"/>
        </w:rPr>
        <w:t xml:space="preserve"> </w:t>
      </w:r>
      <w:r w:rsidR="0098574F">
        <w:rPr>
          <w:sz w:val="28"/>
          <w:szCs w:val="28"/>
        </w:rPr>
        <w:t>Сроки проведения конкурсного отбора: д</w:t>
      </w:r>
      <w:r w:rsidRPr="00F43BE5">
        <w:rPr>
          <w:sz w:val="28"/>
          <w:szCs w:val="28"/>
        </w:rPr>
        <w:t xml:space="preserve">ата и время начала </w:t>
      </w:r>
      <w:r>
        <w:rPr>
          <w:sz w:val="28"/>
          <w:szCs w:val="28"/>
        </w:rPr>
        <w:t xml:space="preserve">и </w:t>
      </w:r>
      <w:r w:rsidR="0050017D">
        <w:rPr>
          <w:sz w:val="28"/>
          <w:szCs w:val="28"/>
        </w:rPr>
        <w:t xml:space="preserve">окончания подачи </w:t>
      </w:r>
      <w:r w:rsidR="0045012B">
        <w:rPr>
          <w:sz w:val="28"/>
          <w:szCs w:val="28"/>
        </w:rPr>
        <w:t>(приема) заявок с 09:00 22.09</w:t>
      </w:r>
      <w:r w:rsidR="0098574F">
        <w:rPr>
          <w:sz w:val="28"/>
          <w:szCs w:val="28"/>
        </w:rPr>
        <w:t>.</w:t>
      </w:r>
      <w:r w:rsidR="0098574F" w:rsidRPr="0098574F">
        <w:rPr>
          <w:sz w:val="28"/>
          <w:szCs w:val="28"/>
        </w:rPr>
        <w:t xml:space="preserve">2021 </w:t>
      </w:r>
      <w:r w:rsidR="0098574F">
        <w:rPr>
          <w:sz w:val="28"/>
          <w:szCs w:val="28"/>
        </w:rPr>
        <w:t>до 17:00 21.10.2021</w:t>
      </w:r>
      <w:r>
        <w:rPr>
          <w:sz w:val="28"/>
          <w:szCs w:val="28"/>
        </w:rPr>
        <w:t xml:space="preserve"> по московскому времени.</w:t>
      </w:r>
    </w:p>
    <w:p w14:paraId="4D310168" w14:textId="731A25F9" w:rsidR="0045012B" w:rsidRDefault="0045012B" w:rsidP="0098574F">
      <w:pPr>
        <w:ind w:firstLine="567"/>
        <w:jc w:val="both"/>
        <w:rPr>
          <w:sz w:val="28"/>
          <w:szCs w:val="28"/>
        </w:rPr>
      </w:pPr>
      <w:r w:rsidRPr="0045012B">
        <w:rPr>
          <w:sz w:val="28"/>
          <w:szCs w:val="28"/>
        </w:rPr>
        <w:t xml:space="preserve">В случае если в указанные сроки не подано ни одной заявки на участие в </w:t>
      </w:r>
      <w:r>
        <w:rPr>
          <w:sz w:val="28"/>
          <w:szCs w:val="28"/>
        </w:rPr>
        <w:t>конкурсном отборе</w:t>
      </w:r>
      <w:r w:rsidRPr="0045012B">
        <w:rPr>
          <w:sz w:val="28"/>
          <w:szCs w:val="28"/>
        </w:rPr>
        <w:t xml:space="preserve">, срок приема заявок может быть продлен на период до 30 дней. Решение о продлении срока приема заявок на участие в </w:t>
      </w:r>
      <w:r>
        <w:rPr>
          <w:sz w:val="28"/>
          <w:szCs w:val="28"/>
        </w:rPr>
        <w:t>конкурсном отборе</w:t>
      </w:r>
      <w:r w:rsidRPr="0045012B">
        <w:rPr>
          <w:sz w:val="28"/>
          <w:szCs w:val="28"/>
        </w:rPr>
        <w:t xml:space="preserve"> утверждается соответствующим постановлением Администрации</w:t>
      </w:r>
      <w:r>
        <w:rPr>
          <w:sz w:val="28"/>
          <w:szCs w:val="28"/>
        </w:rPr>
        <w:t xml:space="preserve"> городского округа Воскресенск Московской области</w:t>
      </w:r>
      <w:r w:rsidRPr="0045012B">
        <w:rPr>
          <w:sz w:val="28"/>
          <w:szCs w:val="28"/>
        </w:rPr>
        <w:t>.</w:t>
      </w:r>
    </w:p>
    <w:p w14:paraId="2D0EA23C" w14:textId="2AA56C41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2774">
        <w:rPr>
          <w:sz w:val="28"/>
          <w:szCs w:val="28"/>
        </w:rPr>
        <w:t xml:space="preserve">азмер бюджетных ассигнований, распределяемых в рамках </w:t>
      </w:r>
      <w:r w:rsidR="0045012B">
        <w:rPr>
          <w:sz w:val="28"/>
          <w:szCs w:val="28"/>
        </w:rPr>
        <w:t>конкурсного отбора</w:t>
      </w:r>
      <w:r w:rsidRPr="005E2774">
        <w:rPr>
          <w:sz w:val="28"/>
          <w:szCs w:val="28"/>
        </w:rPr>
        <w:t xml:space="preserve"> </w:t>
      </w:r>
      <w:r w:rsidR="0098574F">
        <w:rPr>
          <w:sz w:val="28"/>
          <w:szCs w:val="28"/>
        </w:rPr>
        <w:t>на получение субсидии</w:t>
      </w:r>
      <w:r w:rsidR="00D72F7A">
        <w:rPr>
          <w:sz w:val="28"/>
          <w:szCs w:val="28"/>
        </w:rPr>
        <w:t xml:space="preserve"> из бюджета городского округа Воскресенск</w:t>
      </w:r>
      <w:r w:rsidR="0045012B">
        <w:rPr>
          <w:sz w:val="28"/>
          <w:szCs w:val="28"/>
        </w:rPr>
        <w:t xml:space="preserve"> Московской области</w:t>
      </w:r>
      <w:r w:rsidR="00D72F7A">
        <w:rPr>
          <w:sz w:val="28"/>
          <w:szCs w:val="28"/>
        </w:rPr>
        <w:t xml:space="preserve"> (далее – Конкурс) </w:t>
      </w:r>
      <w:r w:rsidRPr="005E2774">
        <w:rPr>
          <w:sz w:val="28"/>
          <w:szCs w:val="28"/>
        </w:rPr>
        <w:t xml:space="preserve">– </w:t>
      </w:r>
      <w:r w:rsidR="00D72F7A">
        <w:rPr>
          <w:sz w:val="28"/>
          <w:szCs w:val="28"/>
        </w:rPr>
        <w:t>2</w:t>
      </w:r>
      <w:r w:rsidRPr="005E2774">
        <w:rPr>
          <w:sz w:val="28"/>
          <w:szCs w:val="28"/>
        </w:rPr>
        <w:t xml:space="preserve"> 000 000,00 (</w:t>
      </w:r>
      <w:r w:rsidR="00D72F7A">
        <w:rPr>
          <w:sz w:val="28"/>
          <w:szCs w:val="28"/>
        </w:rPr>
        <w:t>два миллиона</w:t>
      </w:r>
      <w:r w:rsidRPr="005E2774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14:paraId="25729816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DD95023" w14:textId="7699B05D" w:rsid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35ED">
        <w:rPr>
          <w:sz w:val="28"/>
          <w:szCs w:val="28"/>
        </w:rPr>
        <w:t xml:space="preserve"> </w:t>
      </w:r>
      <w:r w:rsidR="00D72F7A">
        <w:rPr>
          <w:sz w:val="28"/>
          <w:szCs w:val="28"/>
        </w:rPr>
        <w:t>Конкурс проводится главным распорядителем бюджетных средств Администрацией городского округа Воскресенск Московской области (</w:t>
      </w:r>
      <w:r>
        <w:rPr>
          <w:sz w:val="28"/>
          <w:szCs w:val="28"/>
        </w:rPr>
        <w:t xml:space="preserve">далее - </w:t>
      </w:r>
      <w:r w:rsidR="00D72F7A">
        <w:rPr>
          <w:sz w:val="28"/>
          <w:szCs w:val="28"/>
        </w:rPr>
        <w:t>Администрация</w:t>
      </w:r>
      <w:r>
        <w:rPr>
          <w:sz w:val="28"/>
          <w:szCs w:val="28"/>
        </w:rPr>
        <w:t>):</w:t>
      </w:r>
    </w:p>
    <w:p w14:paraId="3E5ECE79" w14:textId="1D73FAE2" w:rsidR="0045012B" w:rsidRDefault="0045012B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E2774">
        <w:rPr>
          <w:sz w:val="28"/>
          <w:szCs w:val="28"/>
        </w:rPr>
        <w:t>) место</w:t>
      </w:r>
      <w:r w:rsidR="005E2774" w:rsidRPr="00EC2733">
        <w:rPr>
          <w:sz w:val="28"/>
          <w:szCs w:val="28"/>
        </w:rPr>
        <w:t>нахождени</w:t>
      </w:r>
      <w:r w:rsidR="00D72F7A">
        <w:rPr>
          <w:sz w:val="28"/>
          <w:szCs w:val="28"/>
        </w:rPr>
        <w:t>е:</w:t>
      </w:r>
      <w:r>
        <w:rPr>
          <w:sz w:val="28"/>
          <w:szCs w:val="28"/>
        </w:rPr>
        <w:t xml:space="preserve"> </w:t>
      </w:r>
      <w:hyperlink r:id="rId9" w:history="1">
        <w:r w:rsidR="005E2774" w:rsidRPr="00EC2733">
          <w:rPr>
            <w:sz w:val="28"/>
            <w:szCs w:val="28"/>
          </w:rPr>
          <w:t xml:space="preserve">Московская область, г. </w:t>
        </w:r>
        <w:r w:rsidR="00D72F7A">
          <w:rPr>
            <w:sz w:val="28"/>
            <w:szCs w:val="28"/>
          </w:rPr>
          <w:t>Воскресенск</w:t>
        </w:r>
        <w:r w:rsidR="005E2774" w:rsidRPr="00EC2733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пл. Ленина, д. 3;</w:t>
        </w:r>
      </w:hyperlink>
    </w:p>
    <w:p w14:paraId="0E8C35F1" w14:textId="18E7EF95" w:rsidR="00EC02E7" w:rsidRDefault="0045012B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E2774">
        <w:rPr>
          <w:sz w:val="28"/>
          <w:szCs w:val="28"/>
        </w:rPr>
        <w:t xml:space="preserve">) </w:t>
      </w:r>
      <w:r w:rsidR="005E2774" w:rsidRPr="00EC2733">
        <w:rPr>
          <w:sz w:val="28"/>
          <w:szCs w:val="28"/>
        </w:rPr>
        <w:t>почтовый адрес</w:t>
      </w:r>
      <w:r w:rsidR="005E2774">
        <w:rPr>
          <w:sz w:val="28"/>
          <w:szCs w:val="28"/>
        </w:rPr>
        <w:t xml:space="preserve">: </w:t>
      </w:r>
      <w:r w:rsidR="005E2774" w:rsidRPr="00EC2733">
        <w:rPr>
          <w:sz w:val="28"/>
          <w:szCs w:val="28"/>
        </w:rPr>
        <w:t>14</w:t>
      </w:r>
      <w:r w:rsidR="00EC02E7">
        <w:rPr>
          <w:sz w:val="28"/>
          <w:szCs w:val="28"/>
        </w:rPr>
        <w:t>200,</w:t>
      </w:r>
      <w:r w:rsidR="005E2774" w:rsidRPr="00EC2733">
        <w:rPr>
          <w:sz w:val="28"/>
          <w:szCs w:val="28"/>
        </w:rPr>
        <w:t xml:space="preserve"> Московская область, г. </w:t>
      </w:r>
      <w:r w:rsidR="00EC02E7">
        <w:rPr>
          <w:sz w:val="28"/>
          <w:szCs w:val="28"/>
        </w:rPr>
        <w:t>Воскресенск</w:t>
      </w:r>
      <w:r w:rsidR="005E2774" w:rsidRPr="00EC2733">
        <w:rPr>
          <w:sz w:val="28"/>
          <w:szCs w:val="28"/>
        </w:rPr>
        <w:t xml:space="preserve">, </w:t>
      </w:r>
      <w:r w:rsidR="00DF6A51">
        <w:rPr>
          <w:sz w:val="28"/>
          <w:szCs w:val="28"/>
        </w:rPr>
        <w:t>пл. Ленина</w:t>
      </w:r>
      <w:r w:rsidR="00EC02E7">
        <w:rPr>
          <w:sz w:val="28"/>
          <w:szCs w:val="28"/>
        </w:rPr>
        <w:t>, д. 3;</w:t>
      </w:r>
    </w:p>
    <w:p w14:paraId="7290FDCF" w14:textId="25D41CF1" w:rsidR="005E2774" w:rsidRDefault="0045012B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2774">
        <w:rPr>
          <w:sz w:val="28"/>
          <w:szCs w:val="28"/>
        </w:rPr>
        <w:t xml:space="preserve">) </w:t>
      </w:r>
      <w:r w:rsidR="005E2774" w:rsidRPr="00EC2733">
        <w:rPr>
          <w:sz w:val="28"/>
          <w:szCs w:val="28"/>
        </w:rPr>
        <w:t>адрес электронной почты</w:t>
      </w:r>
      <w:r w:rsidR="005E2774">
        <w:rPr>
          <w:sz w:val="28"/>
          <w:szCs w:val="28"/>
        </w:rPr>
        <w:t>:</w:t>
      </w:r>
      <w:r w:rsidR="005E2774" w:rsidRPr="00EC2733">
        <w:rPr>
          <w:sz w:val="28"/>
          <w:szCs w:val="28"/>
        </w:rPr>
        <w:t xml:space="preserve"> </w:t>
      </w:r>
      <w:hyperlink r:id="rId10" w:history="1">
        <w:r w:rsidR="00EC02E7" w:rsidRPr="00EC02E7">
          <w:rPr>
            <w:sz w:val="28"/>
            <w:szCs w:val="28"/>
          </w:rPr>
          <w:t>voskresenskgo@mosreg.ru</w:t>
        </w:r>
      </w:hyperlink>
    </w:p>
    <w:p w14:paraId="0356D7B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359E9B64" w14:textId="77777777" w:rsidR="005E2774" w:rsidRPr="005E2774" w:rsidRDefault="005E2774" w:rsidP="005E27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2774">
        <w:rPr>
          <w:sz w:val="28"/>
          <w:szCs w:val="28"/>
        </w:rPr>
        <w:t>Результатами предоставления Субсиди</w:t>
      </w:r>
      <w:r>
        <w:rPr>
          <w:sz w:val="28"/>
          <w:szCs w:val="28"/>
        </w:rPr>
        <w:t>и</w:t>
      </w:r>
      <w:r w:rsidRPr="005E2774">
        <w:rPr>
          <w:sz w:val="28"/>
          <w:szCs w:val="28"/>
        </w:rPr>
        <w:t xml:space="preserve"> являются:</w:t>
      </w:r>
    </w:p>
    <w:p w14:paraId="11CDA6CF" w14:textId="2F46716A" w:rsidR="00EC02E7" w:rsidRPr="00EC02E7" w:rsidRDefault="009C3187" w:rsidP="00EC02E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C02E7" w:rsidRPr="00EC02E7">
        <w:rPr>
          <w:sz w:val="28"/>
          <w:szCs w:val="28"/>
        </w:rPr>
        <w:t>создание новых рабочих мест получателем Субсидии в течение года получения Субсидии и года, следующего за годом получения Субсидии;</w:t>
      </w:r>
    </w:p>
    <w:p w14:paraId="19851FA1" w14:textId="2423300E" w:rsidR="00EC02E7" w:rsidRPr="00EC02E7" w:rsidRDefault="009C3187" w:rsidP="00EC02E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C02E7" w:rsidRPr="00EC02E7">
        <w:rPr>
          <w:sz w:val="28"/>
          <w:szCs w:val="28"/>
        </w:rPr>
        <w:t>увеличение средней заработной платы работников получателя Субсидии в течение года получения Субсидии и года, следующего за годом получения Субсидии;</w:t>
      </w:r>
    </w:p>
    <w:p w14:paraId="231B2175" w14:textId="4C6DCB63" w:rsidR="00EC02E7" w:rsidRPr="00EC02E7" w:rsidRDefault="009C3187" w:rsidP="00EC02E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C02E7" w:rsidRPr="00EC02E7">
        <w:rPr>
          <w:sz w:val="28"/>
          <w:szCs w:val="28"/>
        </w:rPr>
        <w:t xml:space="preserve">увеличение выручки от реализации товаров (работ, услуг) получателя Субсидии в течение года получения Субсидии и года, следующего за годом получения Субсидии; </w:t>
      </w:r>
    </w:p>
    <w:p w14:paraId="62DF414B" w14:textId="1938C4A1" w:rsidR="00EC02E7" w:rsidRPr="00EC02E7" w:rsidRDefault="009C3187" w:rsidP="00EC02E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C02E7" w:rsidRPr="00EC02E7">
        <w:rPr>
          <w:sz w:val="28"/>
          <w:szCs w:val="28"/>
        </w:rPr>
        <w:t xml:space="preserve">увеличение налоговых отчислений получателя Субсидии в течение года получения Субсидии и года, следующего за годом получения Субсидии. </w:t>
      </w:r>
    </w:p>
    <w:p w14:paraId="14DEEEC3" w14:textId="77777777" w:rsidR="00DF6A51" w:rsidRDefault="00DF6A51" w:rsidP="008F35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A977193" w14:textId="04AA772B" w:rsidR="008F35ED" w:rsidRDefault="005E2774" w:rsidP="008F35E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F35ED">
        <w:rPr>
          <w:sz w:val="28"/>
          <w:szCs w:val="28"/>
        </w:rPr>
        <w:t>Прием заявок осуществляется на региональном портале государственных услуг</w:t>
      </w:r>
      <w:r w:rsidR="00FD3D95">
        <w:rPr>
          <w:sz w:val="28"/>
          <w:szCs w:val="28"/>
        </w:rPr>
        <w:t xml:space="preserve"> (далее – РПГУ)</w:t>
      </w:r>
      <w:r w:rsidR="008F35ED">
        <w:rPr>
          <w:sz w:val="28"/>
          <w:szCs w:val="28"/>
        </w:rPr>
        <w:t xml:space="preserve"> по </w:t>
      </w:r>
      <w:r w:rsidR="00DF6A51">
        <w:rPr>
          <w:sz w:val="28"/>
          <w:szCs w:val="28"/>
        </w:rPr>
        <w:t>электронному</w:t>
      </w:r>
      <w:r w:rsidR="008F35ED">
        <w:rPr>
          <w:sz w:val="28"/>
          <w:szCs w:val="28"/>
        </w:rPr>
        <w:t xml:space="preserve"> адресу </w:t>
      </w:r>
      <w:r w:rsidR="00DF6A51" w:rsidRPr="00DF6A51">
        <w:rPr>
          <w:rStyle w:val="a3"/>
          <w:sz w:val="28"/>
          <w:szCs w:val="28"/>
        </w:rPr>
        <w:t>https://uslugi.mosreg.ru/services/20997</w:t>
      </w:r>
    </w:p>
    <w:p w14:paraId="39E9E738" w14:textId="2362BDC8" w:rsidR="008F35ED" w:rsidRPr="00EC2733" w:rsidRDefault="008F35ED" w:rsidP="008F35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6E1961">
        <w:rPr>
          <w:sz w:val="28"/>
          <w:szCs w:val="28"/>
        </w:rPr>
        <w:t>онтактная информация для участников отбора</w:t>
      </w:r>
      <w:r>
        <w:rPr>
          <w:sz w:val="28"/>
          <w:szCs w:val="28"/>
        </w:rPr>
        <w:t xml:space="preserve">: тел. </w:t>
      </w:r>
      <w:r w:rsidR="00DF6A51">
        <w:rPr>
          <w:sz w:val="28"/>
          <w:szCs w:val="28"/>
        </w:rPr>
        <w:t xml:space="preserve">8-496-44-95-221, </w:t>
      </w:r>
      <w:r w:rsidR="00DF6A51">
        <w:rPr>
          <w:sz w:val="28"/>
          <w:szCs w:val="28"/>
        </w:rPr>
        <w:br/>
        <w:t>8-496-44-95-</w:t>
      </w:r>
      <w:r w:rsidR="00FE0D5F">
        <w:rPr>
          <w:sz w:val="28"/>
          <w:szCs w:val="28"/>
        </w:rPr>
        <w:t>228</w:t>
      </w:r>
      <w:r>
        <w:rPr>
          <w:sz w:val="28"/>
          <w:szCs w:val="28"/>
        </w:rPr>
        <w:t xml:space="preserve"> или </w:t>
      </w:r>
      <w:r w:rsidR="00DF6A51">
        <w:rPr>
          <w:sz w:val="28"/>
          <w:szCs w:val="28"/>
        </w:rPr>
        <w:t>8-925-120-69-</w:t>
      </w:r>
      <w:r w:rsidR="00FE0D5F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14:paraId="276AF68A" w14:textId="77777777" w:rsidR="005E2774" w:rsidRDefault="005E2774" w:rsidP="005E2774">
      <w:pPr>
        <w:ind w:firstLine="567"/>
        <w:jc w:val="both"/>
        <w:rPr>
          <w:sz w:val="28"/>
          <w:szCs w:val="28"/>
        </w:rPr>
      </w:pPr>
    </w:p>
    <w:p w14:paraId="1CD5D029" w14:textId="77777777" w:rsidR="009C3187" w:rsidRDefault="005E2774" w:rsidP="009C31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E2774">
        <w:rPr>
          <w:sz w:val="28"/>
          <w:szCs w:val="28"/>
        </w:rPr>
        <w:t xml:space="preserve">Требования, которым должен соответствовать </w:t>
      </w:r>
      <w:r w:rsidR="00E22284">
        <w:rPr>
          <w:sz w:val="28"/>
          <w:szCs w:val="28"/>
        </w:rPr>
        <w:t>участник отбора</w:t>
      </w:r>
      <w:r w:rsidR="00DF6A51">
        <w:rPr>
          <w:sz w:val="28"/>
          <w:szCs w:val="28"/>
        </w:rPr>
        <w:t xml:space="preserve"> (далее-Заявитель)</w:t>
      </w:r>
      <w:r w:rsidRPr="005E2774">
        <w:rPr>
          <w:sz w:val="28"/>
          <w:szCs w:val="28"/>
        </w:rPr>
        <w:t xml:space="preserve"> на дату подачи заявки на предоставление Субсидии (далее – Требования):</w:t>
      </w:r>
    </w:p>
    <w:p w14:paraId="62B03D2E" w14:textId="5584CFF7" w:rsidR="00464BD7" w:rsidRPr="00464BD7" w:rsidRDefault="009C3187" w:rsidP="009C31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64BD7" w:rsidRPr="00464BD7">
        <w:rPr>
          <w:sz w:val="28"/>
          <w:szCs w:val="28"/>
        </w:rPr>
        <w:t>Заявитель осуществляет на территории городского округа Воскресенск Московской области деятельность в сфере производства товаров (работ, услуг) по видам деятельности, включенным в разделы A, B, C, D, E, F, коды 45 и 47 раздела G, разделы H, I, J, коды 71 и 75 раздела M, разделы P, Q, R, коды 95 и 96 раздела S Общероссийского классификатора видов экономической деятельности (ОК 029-2014 (КДЕС ред. 2);</w:t>
      </w:r>
    </w:p>
    <w:p w14:paraId="2663FBF3" w14:textId="77777777" w:rsidR="009C3187" w:rsidRDefault="009C3187" w:rsidP="009C318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64BD7" w:rsidRPr="00464BD7">
        <w:rPr>
          <w:sz w:val="28"/>
          <w:szCs w:val="28"/>
        </w:rPr>
        <w:t>Заявитель 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14:paraId="2576DD47" w14:textId="77777777" w:rsidR="009C3187" w:rsidRDefault="009C3187" w:rsidP="009C318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64BD7" w:rsidRPr="00464BD7">
        <w:rPr>
          <w:sz w:val="28"/>
          <w:szCs w:val="28"/>
        </w:rPr>
        <w:t>Заявитель не имеет просроченной (неурегулированной) задолженности по возврату в бюджет городского округа Воскресенск Московской области субсидий, бюджетных инвестиций, предоставленных, в том 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городского округа Воскресенск Московской области;</w:t>
      </w:r>
    </w:p>
    <w:p w14:paraId="273F12F3" w14:textId="78A1E11B" w:rsidR="00464BD7" w:rsidRPr="00464BD7" w:rsidRDefault="009C3187" w:rsidP="009C318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64BD7" w:rsidRPr="00464BD7">
        <w:rPr>
          <w:sz w:val="28"/>
          <w:szCs w:val="28"/>
        </w:rPr>
        <w:t>Заявитель не находится в процессе реорганизации (за исключением реорганизации в форме присоединения к Заявителю другого юридического лица), ликвидации, введения в отношении него процедуры банкротства, приостановления его деятельности в порядке, предусмотренном законодательством Российской Федерации (для юридических лиц);</w:t>
      </w:r>
    </w:p>
    <w:p w14:paraId="39C6C354" w14:textId="5C078CE0" w:rsidR="00464BD7" w:rsidRPr="00464BD7" w:rsidRDefault="009C3187" w:rsidP="00DF6A51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64BD7" w:rsidRPr="00464BD7">
        <w:rPr>
          <w:sz w:val="28"/>
          <w:szCs w:val="28"/>
        </w:rPr>
        <w:t>Заявитель не прекратил свою деятельность в качестве индивидуального предпринимателя (для индивидуальных предпринимателей);</w:t>
      </w:r>
    </w:p>
    <w:p w14:paraId="19403932" w14:textId="756AC8BB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464BD7" w:rsidRPr="00464BD7">
        <w:rPr>
          <w:sz w:val="28"/>
          <w:szCs w:val="28"/>
        </w:rPr>
        <w:t>Заявитель, индивидуальный предприниматель, руководитель Заявителя, члены коллегиального исполнительного органа Заявителя, лицо, исполняющее функции единоличного исполнительного органа Заявителя, главный бухгалтер Заявителя, отсутствуют в реестре дисквалифицированных лиц;</w:t>
      </w:r>
    </w:p>
    <w:p w14:paraId="4FDEF82C" w14:textId="41B6A986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464BD7" w:rsidRPr="00464BD7">
        <w:rPr>
          <w:sz w:val="28"/>
          <w:szCs w:val="28"/>
        </w:rPr>
        <w:t>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 не предусматривающих раскрытия и предоставления информации при проведении финансовых операций (офшорные зоны) в отношении таких юридических лиц, в совокупности превышает 50 процентов;</w:t>
      </w:r>
    </w:p>
    <w:p w14:paraId="37E394FD" w14:textId="7591F1D6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464BD7" w:rsidRPr="00464BD7">
        <w:rPr>
          <w:sz w:val="28"/>
          <w:szCs w:val="28"/>
        </w:rPr>
        <w:t>Заявитель не должен быть получателем средств из бюджета городского округа Воскресенск Московской области в соответствии с иными муниципальными нормативными правовыми актами на цели предоставления Субсидии, указанные в </w:t>
      </w:r>
      <w:hyperlink r:id="rId11" w:anchor="Par18430" w:tooltip="3. Целью предоставления Субсидии является возмещение затрат, произведенных не ранее 1 января года объявления Конкурсного отбора на предоставление Субсидии (далее - Конкурсный отбор), связанных с:" w:history="1">
        <w:r w:rsidR="00464BD7" w:rsidRPr="00464BD7">
          <w:rPr>
            <w:sz w:val="28"/>
            <w:szCs w:val="28"/>
          </w:rPr>
          <w:t>пункте </w:t>
        </w:r>
      </w:hyperlink>
      <w:r w:rsidR="00464BD7" w:rsidRPr="00464BD7">
        <w:rPr>
          <w:sz w:val="28"/>
          <w:szCs w:val="28"/>
        </w:rPr>
        <w:t>4 Порядка</w:t>
      </w:r>
      <w:r w:rsidR="00DF6A51" w:rsidRPr="00DF6A51">
        <w:t xml:space="preserve"> </w:t>
      </w:r>
      <w:r w:rsidR="00DF6A51" w:rsidRPr="00DF6A51">
        <w:rPr>
          <w:sz w:val="28"/>
          <w:szCs w:val="28"/>
        </w:rPr>
        <w:t xml:space="preserve">предоставления субсидий субъектам малого и среднего предпринимательства и проведения конкурсного отбора на право получения субсидий из бюджета городского округа Воскресенск </w:t>
      </w:r>
      <w:r w:rsidR="00DF6A51" w:rsidRPr="00DF6A51">
        <w:rPr>
          <w:sz w:val="28"/>
          <w:szCs w:val="28"/>
        </w:rPr>
        <w:lastRenderedPageBreak/>
        <w:t>Московской области в рамках Подпрограммы 3 «Развитие малого и среднего предпринимательства» муниципальной программы «Предпринимательство», утвержденного постановлением Администрации городского округа Воскресенск Московской области  от 03.09.2021 № 4222 «Об утверждении Порядка предоставления субсидий субъектам малого и среднего предпринимательства и проведения конкурсного отбора на право получения субсидий из бюджета городского округа Воскресенск Московской области в рамках Подпрограммы 3 «Развитие малого и среднего предпринимательства» муниципальной программы «Предпринимательство»</w:t>
      </w:r>
      <w:r w:rsidR="00DF6A51">
        <w:rPr>
          <w:sz w:val="28"/>
          <w:szCs w:val="28"/>
        </w:rPr>
        <w:t xml:space="preserve"> (далее - Порядок)</w:t>
      </w:r>
      <w:r w:rsidR="00464BD7" w:rsidRPr="00464BD7">
        <w:rPr>
          <w:sz w:val="28"/>
          <w:szCs w:val="28"/>
        </w:rPr>
        <w:t>;</w:t>
      </w:r>
    </w:p>
    <w:p w14:paraId="30D7820E" w14:textId="05AF384D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464BD7" w:rsidRPr="00464BD7">
        <w:rPr>
          <w:sz w:val="28"/>
          <w:szCs w:val="28"/>
        </w:rPr>
        <w:t>Заявитель осуществляет выплату среднемесячной заработной платы работникам Заявителя в размере не 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 дату подачи заявки (для юридических лиц и индивидуальных предпринимателей);</w:t>
      </w:r>
    </w:p>
    <w:p w14:paraId="56A52C40" w14:textId="6FE09E6B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</w:t>
      </w:r>
      <w:r w:rsidR="00464BD7" w:rsidRPr="00464BD7">
        <w:rPr>
          <w:sz w:val="28"/>
          <w:szCs w:val="28"/>
        </w:rPr>
        <w:t xml:space="preserve"> Заявителем произведена оплата за </w:t>
      </w:r>
      <w:r w:rsidR="0077299F">
        <w:rPr>
          <w:sz w:val="28"/>
          <w:szCs w:val="28"/>
        </w:rPr>
        <w:t>о</w:t>
      </w:r>
      <w:r w:rsidR="00464BD7" w:rsidRPr="00464BD7">
        <w:rPr>
          <w:sz w:val="28"/>
          <w:szCs w:val="28"/>
        </w:rPr>
        <w:t>борудование в размере 100 (ста) процентов его стоимости;</w:t>
      </w:r>
    </w:p>
    <w:p w14:paraId="199F72F0" w14:textId="2BFA03B5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77299F">
        <w:rPr>
          <w:sz w:val="28"/>
          <w:szCs w:val="28"/>
        </w:rPr>
        <w:t>Заявитель поставил на баланс о</w:t>
      </w:r>
      <w:r w:rsidR="00464BD7" w:rsidRPr="00464BD7">
        <w:rPr>
          <w:sz w:val="28"/>
          <w:szCs w:val="28"/>
        </w:rPr>
        <w:t xml:space="preserve">борудование; </w:t>
      </w:r>
    </w:p>
    <w:p w14:paraId="150912F1" w14:textId="3E5D920F" w:rsidR="00464BD7" w:rsidRPr="00464BD7" w:rsidRDefault="009C3187" w:rsidP="00464BD7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="00464BD7" w:rsidRPr="00464BD7">
        <w:rPr>
          <w:sz w:val="28"/>
          <w:szCs w:val="28"/>
        </w:rPr>
        <w:t>За</w:t>
      </w:r>
      <w:r w:rsidR="0077299F">
        <w:rPr>
          <w:sz w:val="28"/>
          <w:szCs w:val="28"/>
        </w:rPr>
        <w:t>явитель предоставил полный перечень</w:t>
      </w:r>
      <w:r w:rsidR="00464BD7" w:rsidRPr="00464BD7">
        <w:rPr>
          <w:sz w:val="28"/>
          <w:szCs w:val="28"/>
        </w:rPr>
        <w:t xml:space="preserve"> документов</w:t>
      </w:r>
      <w:r w:rsidR="0077299F">
        <w:rPr>
          <w:rStyle w:val="a8"/>
          <w:sz w:val="28"/>
          <w:szCs w:val="28"/>
        </w:rPr>
        <w:footnoteReference w:id="1"/>
      </w:r>
      <w:r w:rsidR="00464BD7" w:rsidRPr="00464BD7">
        <w:rPr>
          <w:sz w:val="28"/>
          <w:szCs w:val="28"/>
        </w:rPr>
        <w:t>.</w:t>
      </w:r>
    </w:p>
    <w:p w14:paraId="18287268" w14:textId="77777777" w:rsidR="00464BD7" w:rsidRDefault="00464BD7" w:rsidP="005E2774">
      <w:pPr>
        <w:ind w:firstLine="567"/>
        <w:jc w:val="both"/>
        <w:rPr>
          <w:sz w:val="28"/>
          <w:szCs w:val="28"/>
        </w:rPr>
      </w:pPr>
    </w:p>
    <w:p w14:paraId="4555561F" w14:textId="5851AA54" w:rsidR="00340B01" w:rsidRPr="00761B30" w:rsidRDefault="00340B01" w:rsidP="0077299F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B30">
        <w:rPr>
          <w:sz w:val="28"/>
          <w:szCs w:val="28"/>
        </w:rPr>
        <w:t>6. Заявители, претендующие на получение Субсидии, представляют заявку, включающую заявление на предоставление Субсидии</w:t>
      </w:r>
      <w:r w:rsidR="00761B30">
        <w:rPr>
          <w:rStyle w:val="a8"/>
          <w:sz w:val="28"/>
          <w:szCs w:val="28"/>
        </w:rPr>
        <w:footnoteReference w:id="2"/>
      </w:r>
      <w:r w:rsidRPr="00761B30">
        <w:rPr>
          <w:sz w:val="28"/>
          <w:szCs w:val="28"/>
        </w:rPr>
        <w:t xml:space="preserve"> и </w:t>
      </w:r>
      <w:r w:rsidR="0077299F">
        <w:rPr>
          <w:sz w:val="28"/>
          <w:szCs w:val="28"/>
        </w:rPr>
        <w:t>перечень</w:t>
      </w:r>
      <w:r w:rsidRPr="00761B30">
        <w:rPr>
          <w:sz w:val="28"/>
          <w:szCs w:val="28"/>
        </w:rPr>
        <w:t xml:space="preserve"> документов</w:t>
      </w:r>
      <w:r w:rsidR="00761B30">
        <w:rPr>
          <w:rStyle w:val="a8"/>
          <w:sz w:val="28"/>
          <w:szCs w:val="28"/>
        </w:rPr>
        <w:footnoteReference w:id="3"/>
      </w:r>
      <w:r w:rsidRPr="00761B30">
        <w:rPr>
          <w:sz w:val="28"/>
          <w:szCs w:val="28"/>
        </w:rPr>
        <w:t>, в электронной форме в Администрацию посредство</w:t>
      </w:r>
      <w:r w:rsidR="0077299F">
        <w:rPr>
          <w:sz w:val="28"/>
          <w:szCs w:val="28"/>
        </w:rPr>
        <w:t xml:space="preserve">м портала РПГУ (далее – заявка) в порядке, определенным Регламентом </w:t>
      </w:r>
      <w:r w:rsidR="0077299F" w:rsidRPr="0077299F">
        <w:rPr>
          <w:sz w:val="28"/>
          <w:szCs w:val="28"/>
        </w:rPr>
        <w:t>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«Развитие малого и</w:t>
      </w:r>
      <w:r w:rsidR="0077299F">
        <w:rPr>
          <w:sz w:val="28"/>
          <w:szCs w:val="28"/>
        </w:rPr>
        <w:t xml:space="preserve"> среднего предпринимательства» </w:t>
      </w:r>
      <w:r w:rsidR="0077299F" w:rsidRPr="0077299F">
        <w:rPr>
          <w:sz w:val="28"/>
          <w:szCs w:val="28"/>
        </w:rPr>
        <w:t>муниципальной п</w:t>
      </w:r>
      <w:r w:rsidR="0077299F">
        <w:rPr>
          <w:sz w:val="28"/>
          <w:szCs w:val="28"/>
        </w:rPr>
        <w:t xml:space="preserve">рограммы «Предпринимательство» </w:t>
      </w:r>
      <w:r w:rsidR="0077299F" w:rsidRPr="0077299F">
        <w:rPr>
          <w:sz w:val="28"/>
          <w:szCs w:val="28"/>
        </w:rPr>
        <w:t>городского округа Воскресенск Московской области</w:t>
      </w:r>
      <w:r w:rsidR="0077299F">
        <w:rPr>
          <w:sz w:val="28"/>
          <w:szCs w:val="28"/>
        </w:rPr>
        <w:t xml:space="preserve">, утвержденным постановлением Администрации городского округа Воскресенск от </w:t>
      </w:r>
      <w:r w:rsidR="0077299F" w:rsidRPr="00DF6A51">
        <w:rPr>
          <w:sz w:val="28"/>
          <w:szCs w:val="28"/>
        </w:rPr>
        <w:t>03.09.20</w:t>
      </w:r>
      <w:r w:rsidR="0077299F">
        <w:rPr>
          <w:sz w:val="28"/>
          <w:szCs w:val="28"/>
        </w:rPr>
        <w:t xml:space="preserve">21 № 4223 «Об утверждении регламента </w:t>
      </w:r>
      <w:r w:rsidR="0077299F" w:rsidRPr="0077299F">
        <w:rPr>
          <w:sz w:val="28"/>
          <w:szCs w:val="28"/>
        </w:rPr>
        <w:t>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«Развитие малого и</w:t>
      </w:r>
      <w:r w:rsidR="0077299F">
        <w:rPr>
          <w:sz w:val="28"/>
          <w:szCs w:val="28"/>
        </w:rPr>
        <w:t xml:space="preserve"> среднего предпринимательства» муниципальной </w:t>
      </w:r>
      <w:r w:rsidR="0077299F" w:rsidRPr="0077299F">
        <w:rPr>
          <w:sz w:val="28"/>
          <w:szCs w:val="28"/>
        </w:rPr>
        <w:t>п</w:t>
      </w:r>
      <w:r w:rsidR="0077299F">
        <w:rPr>
          <w:sz w:val="28"/>
          <w:szCs w:val="28"/>
        </w:rPr>
        <w:t xml:space="preserve">рограммы «Предпринимательство» </w:t>
      </w:r>
      <w:r w:rsidR="0077299F" w:rsidRPr="0077299F">
        <w:rPr>
          <w:sz w:val="28"/>
          <w:szCs w:val="28"/>
        </w:rPr>
        <w:t>городского округа Воскресенск Московской области</w:t>
      </w:r>
      <w:r w:rsidR="0077299F">
        <w:rPr>
          <w:sz w:val="28"/>
          <w:szCs w:val="28"/>
        </w:rPr>
        <w:t xml:space="preserve">» </w:t>
      </w:r>
      <w:r w:rsidR="00A65DF4">
        <w:rPr>
          <w:sz w:val="28"/>
          <w:szCs w:val="28"/>
        </w:rPr>
        <w:t xml:space="preserve">(далее – Регламент) </w:t>
      </w:r>
      <w:r w:rsidR="0077299F">
        <w:rPr>
          <w:sz w:val="28"/>
          <w:szCs w:val="28"/>
        </w:rPr>
        <w:t>и Порядком.</w:t>
      </w:r>
    </w:p>
    <w:p w14:paraId="57C223BF" w14:textId="7BABDF22" w:rsidR="00F2415A" w:rsidRDefault="00F2415A" w:rsidP="00761B30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15A">
        <w:rPr>
          <w:sz w:val="28"/>
          <w:szCs w:val="28"/>
        </w:rPr>
        <w:t xml:space="preserve">Заявка предоставляется в сроки, установленные объявлением о проведении </w:t>
      </w:r>
      <w:r w:rsidR="00F63750">
        <w:rPr>
          <w:sz w:val="28"/>
          <w:szCs w:val="28"/>
        </w:rPr>
        <w:t xml:space="preserve">конкурсного </w:t>
      </w:r>
      <w:r w:rsidRPr="00F2415A">
        <w:rPr>
          <w:sz w:val="28"/>
          <w:szCs w:val="28"/>
        </w:rPr>
        <w:t xml:space="preserve">отбора. Заявка подается лично руководителем </w:t>
      </w:r>
      <w:r w:rsidR="0077299F">
        <w:rPr>
          <w:sz w:val="28"/>
          <w:szCs w:val="28"/>
        </w:rPr>
        <w:t>Заявителя</w:t>
      </w:r>
      <w:r w:rsidRPr="00F2415A">
        <w:rPr>
          <w:sz w:val="28"/>
          <w:szCs w:val="28"/>
        </w:rPr>
        <w:t xml:space="preserve"> либо его представителем по доверенности.</w:t>
      </w:r>
    </w:p>
    <w:p w14:paraId="0408247C" w14:textId="77777777" w:rsidR="00A65DF4" w:rsidRPr="00A65DF4" w:rsidRDefault="00A65DF4" w:rsidP="00A65DF4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DF4">
        <w:rPr>
          <w:sz w:val="28"/>
          <w:szCs w:val="28"/>
        </w:rPr>
        <w:t>Ответственность за полноту и достоверность информации, представленной в заявке, несет Заявитель.</w:t>
      </w:r>
    </w:p>
    <w:p w14:paraId="203DD3D9" w14:textId="130DD062" w:rsidR="00A65DF4" w:rsidRPr="00A65DF4" w:rsidRDefault="00A65DF4" w:rsidP="00A65DF4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DF4">
        <w:rPr>
          <w:sz w:val="28"/>
          <w:szCs w:val="28"/>
        </w:rPr>
        <w:t xml:space="preserve">В рамках Конкурса </w:t>
      </w:r>
      <w:r w:rsidR="00F63750">
        <w:rPr>
          <w:sz w:val="28"/>
          <w:szCs w:val="28"/>
        </w:rPr>
        <w:t>по м</w:t>
      </w:r>
      <w:r w:rsidRPr="00A65DF4">
        <w:rPr>
          <w:sz w:val="28"/>
          <w:szCs w:val="28"/>
        </w:rPr>
        <w:t>ероприятию Заявителем может быть подана только одна заявка.</w:t>
      </w:r>
    </w:p>
    <w:p w14:paraId="7EF4FE66" w14:textId="3FD2E9FB" w:rsidR="00A65DF4" w:rsidRPr="00A65DF4" w:rsidRDefault="00A65DF4" w:rsidP="00A65DF4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DF4">
        <w:rPr>
          <w:sz w:val="28"/>
          <w:szCs w:val="28"/>
        </w:rPr>
        <w:lastRenderedPageBreak/>
        <w:t>Прием и регистрацию заявок обеспечивает отдел промышленности, предпринимательства и инвестиций управления инвестиций Администрации (далее – Структурное подразделение).</w:t>
      </w:r>
    </w:p>
    <w:p w14:paraId="17D095B4" w14:textId="77777777" w:rsidR="00A65DF4" w:rsidRDefault="00A65DF4" w:rsidP="00A65DF4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DF4">
        <w:rPr>
          <w:sz w:val="28"/>
          <w:szCs w:val="28"/>
        </w:rPr>
        <w:t>Заявка, поданная до 16.00 рабочего дня, регистрируется Структурным подразделением в день её подачи. Заявка, поданная после 16.00 рабочего дня либо в нерабочий день, регистрируется на следующий рабочий день.</w:t>
      </w:r>
    </w:p>
    <w:p w14:paraId="49346FA5" w14:textId="77777777" w:rsidR="00F63750" w:rsidRDefault="00F63750" w:rsidP="00E471E8">
      <w:pPr>
        <w:widowControl w:val="0"/>
        <w:tabs>
          <w:tab w:val="center" w:pos="7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641C39" w14:textId="610A4648" w:rsidR="00393EC5" w:rsidRDefault="00E471E8" w:rsidP="00A65DF4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</w:pPr>
      <w:r w:rsidRPr="00E471E8">
        <w:rPr>
          <w:sz w:val="28"/>
          <w:szCs w:val="28"/>
        </w:rPr>
        <w:t xml:space="preserve">7. Заявитель вправе </w:t>
      </w:r>
      <w:r>
        <w:rPr>
          <w:sz w:val="28"/>
          <w:szCs w:val="28"/>
        </w:rPr>
        <w:t>отозвать заявку</w:t>
      </w:r>
      <w:r w:rsidRPr="00E471E8">
        <w:rPr>
          <w:sz w:val="28"/>
          <w:szCs w:val="28"/>
        </w:rPr>
        <w:t xml:space="preserve"> в личном кабинете на РПГУ либо на основании письменного заявления, написанного в свободной форме</w:t>
      </w:r>
      <w:r>
        <w:rPr>
          <w:sz w:val="28"/>
          <w:szCs w:val="28"/>
        </w:rPr>
        <w:t>, с указанием номера отзываемой заявки</w:t>
      </w:r>
      <w:r w:rsidRPr="00E471E8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направив его</w:t>
      </w:r>
      <w:r w:rsidRPr="00E471E8">
        <w:rPr>
          <w:sz w:val="28"/>
          <w:szCs w:val="28"/>
        </w:rPr>
        <w:t xml:space="preserve"> по адресу электронной почты </w:t>
      </w:r>
      <w:r w:rsidR="00393EC5">
        <w:rPr>
          <w:sz w:val="28"/>
          <w:szCs w:val="28"/>
        </w:rPr>
        <w:t xml:space="preserve">или обратившись в Администрацию, и при необходимости </w:t>
      </w:r>
      <w:r w:rsidR="00393EC5" w:rsidRPr="00393EC5">
        <w:rPr>
          <w:sz w:val="28"/>
          <w:szCs w:val="28"/>
        </w:rPr>
        <w:t>внести изменения и повторно предоставить заявку в установленные объявлением о проведении конкурсного отбора сроки.</w:t>
      </w:r>
    </w:p>
    <w:p w14:paraId="40B06850" w14:textId="02768C92" w:rsidR="004D3DC9" w:rsidRDefault="004D3DC9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(возврата) заявки р</w:t>
      </w:r>
      <w:r w:rsidRPr="004D3DC9">
        <w:rPr>
          <w:sz w:val="28"/>
          <w:szCs w:val="28"/>
        </w:rPr>
        <w:t xml:space="preserve">ешение об отказе в приеме </w:t>
      </w:r>
      <w:r>
        <w:rPr>
          <w:sz w:val="28"/>
          <w:szCs w:val="28"/>
        </w:rPr>
        <w:t xml:space="preserve">заявки </w:t>
      </w:r>
      <w:r w:rsidRPr="004D3DC9">
        <w:rPr>
          <w:sz w:val="28"/>
          <w:szCs w:val="28"/>
        </w:rPr>
        <w:t xml:space="preserve">по форме, приведенной в Приложении 13 к Регламенту, в виде электронного документа, подписанного ЭП уполномоченного лица Администрации, с указанием причин отказа направляется в Личный кабинет Заявителя на РПГУ не позднее одного рабочего </w:t>
      </w:r>
      <w:r w:rsidR="000C6CFB">
        <w:rPr>
          <w:sz w:val="28"/>
          <w:szCs w:val="28"/>
        </w:rPr>
        <w:t>дня, следующего за днем подачи заявки</w:t>
      </w:r>
      <w:r w:rsidRPr="004D3DC9">
        <w:rPr>
          <w:sz w:val="28"/>
          <w:szCs w:val="28"/>
        </w:rPr>
        <w:t>.</w:t>
      </w:r>
    </w:p>
    <w:p w14:paraId="32EBB8A1" w14:textId="77777777" w:rsidR="000C6CFB" w:rsidRDefault="004D3DC9" w:rsidP="000C6CFB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</w:pPr>
      <w:r w:rsidRPr="004D3DC9">
        <w:rPr>
          <w:sz w:val="28"/>
          <w:szCs w:val="28"/>
        </w:rPr>
        <w:t>Основаниями для отклонения (возврата) заявки являются:</w:t>
      </w:r>
      <w:r w:rsidRPr="004D3DC9">
        <w:t xml:space="preserve"> </w:t>
      </w:r>
    </w:p>
    <w:p w14:paraId="010E1DE6" w14:textId="26804B95" w:rsidR="004D3DC9" w:rsidRPr="000C6CFB" w:rsidRDefault="009C3187" w:rsidP="000C6CFB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</w:pPr>
      <w:r>
        <w:rPr>
          <w:sz w:val="28"/>
        </w:rPr>
        <w:t>а</w:t>
      </w:r>
      <w:r w:rsidR="00776AEB">
        <w:rPr>
          <w:sz w:val="28"/>
        </w:rPr>
        <w:t xml:space="preserve">) </w:t>
      </w:r>
      <w:r w:rsidR="000C6CFB">
        <w:rPr>
          <w:sz w:val="28"/>
        </w:rPr>
        <w:t>о</w:t>
      </w:r>
      <w:r w:rsidR="004D3DC9" w:rsidRPr="000C6CFB">
        <w:rPr>
          <w:sz w:val="28"/>
          <w:szCs w:val="28"/>
        </w:rPr>
        <w:t xml:space="preserve">бращение за предоставлением </w:t>
      </w:r>
      <w:r w:rsidR="000C6CFB">
        <w:rPr>
          <w:sz w:val="28"/>
          <w:szCs w:val="28"/>
        </w:rPr>
        <w:t>субсидии</w:t>
      </w:r>
      <w:r w:rsidR="004D3DC9" w:rsidRPr="000C6CFB">
        <w:rPr>
          <w:sz w:val="28"/>
          <w:szCs w:val="28"/>
        </w:rPr>
        <w:t xml:space="preserve">, не предусмотренной </w:t>
      </w:r>
      <w:r w:rsidR="000C6CFB">
        <w:rPr>
          <w:sz w:val="28"/>
          <w:szCs w:val="28"/>
        </w:rPr>
        <w:t>Порядком</w:t>
      </w:r>
      <w:r w:rsidR="004D3DC9" w:rsidRPr="000C6CFB">
        <w:rPr>
          <w:sz w:val="28"/>
          <w:szCs w:val="28"/>
        </w:rPr>
        <w:t>;</w:t>
      </w:r>
    </w:p>
    <w:p w14:paraId="159DA75F" w14:textId="16A19931" w:rsidR="004D3DC9" w:rsidRP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76AEB">
        <w:rPr>
          <w:sz w:val="28"/>
          <w:szCs w:val="28"/>
        </w:rPr>
        <w:t xml:space="preserve">) </w:t>
      </w:r>
      <w:r w:rsidR="000C6CFB">
        <w:rPr>
          <w:sz w:val="28"/>
          <w:szCs w:val="28"/>
        </w:rPr>
        <w:t>о</w:t>
      </w:r>
      <w:r w:rsidR="004D3DC9" w:rsidRPr="004D3DC9">
        <w:rPr>
          <w:sz w:val="28"/>
          <w:szCs w:val="28"/>
        </w:rPr>
        <w:t xml:space="preserve">бращение за предоставлением </w:t>
      </w:r>
      <w:r w:rsidR="000C6CFB">
        <w:rPr>
          <w:sz w:val="28"/>
          <w:szCs w:val="28"/>
        </w:rPr>
        <w:t>субсидии</w:t>
      </w:r>
      <w:r w:rsidR="004D3DC9" w:rsidRPr="004D3DC9">
        <w:rPr>
          <w:sz w:val="28"/>
          <w:szCs w:val="28"/>
        </w:rPr>
        <w:t xml:space="preserve"> в сроки, не предусмотренные</w:t>
      </w:r>
      <w:r w:rsidR="000C6CFB">
        <w:rPr>
          <w:sz w:val="28"/>
          <w:szCs w:val="28"/>
        </w:rPr>
        <w:t xml:space="preserve"> объявлением</w:t>
      </w:r>
      <w:r w:rsidR="004D3DC9" w:rsidRPr="004D3DC9">
        <w:rPr>
          <w:sz w:val="28"/>
          <w:szCs w:val="28"/>
        </w:rPr>
        <w:t xml:space="preserve"> о</w:t>
      </w:r>
      <w:r w:rsidR="000C6CFB">
        <w:rPr>
          <w:sz w:val="28"/>
          <w:szCs w:val="28"/>
        </w:rPr>
        <w:t xml:space="preserve"> проведении конкурсного отбора;</w:t>
      </w:r>
    </w:p>
    <w:p w14:paraId="5C2A9E6F" w14:textId="25D1AA37" w:rsidR="004D3DC9" w:rsidRP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6AEB">
        <w:rPr>
          <w:sz w:val="28"/>
          <w:szCs w:val="28"/>
        </w:rPr>
        <w:t xml:space="preserve">) </w:t>
      </w:r>
      <w:r w:rsidR="000C6CFB">
        <w:rPr>
          <w:sz w:val="28"/>
          <w:szCs w:val="28"/>
        </w:rPr>
        <w:t>о</w:t>
      </w:r>
      <w:r w:rsidR="004D3DC9" w:rsidRPr="004D3DC9">
        <w:rPr>
          <w:sz w:val="28"/>
          <w:szCs w:val="28"/>
        </w:rPr>
        <w:t xml:space="preserve">бращение за предоставлением </w:t>
      </w:r>
      <w:r w:rsidR="000C6CFB">
        <w:rPr>
          <w:sz w:val="28"/>
          <w:szCs w:val="28"/>
        </w:rPr>
        <w:t>субсидии</w:t>
      </w:r>
      <w:r w:rsidR="004D3DC9" w:rsidRPr="004D3DC9">
        <w:rPr>
          <w:sz w:val="28"/>
          <w:szCs w:val="28"/>
        </w:rPr>
        <w:t xml:space="preserve"> без предъявления документа, позволяющего установить личность Заявителя;</w:t>
      </w:r>
    </w:p>
    <w:p w14:paraId="6A0CF322" w14:textId="635216A0" w:rsidR="004D3DC9" w:rsidRP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76AEB">
        <w:rPr>
          <w:sz w:val="28"/>
          <w:szCs w:val="28"/>
        </w:rPr>
        <w:t xml:space="preserve">) </w:t>
      </w:r>
      <w:r w:rsidR="000C6CFB">
        <w:rPr>
          <w:sz w:val="28"/>
          <w:szCs w:val="28"/>
        </w:rPr>
        <w:t>о</w:t>
      </w:r>
      <w:r w:rsidR="004D3DC9" w:rsidRPr="004D3DC9">
        <w:rPr>
          <w:sz w:val="28"/>
          <w:szCs w:val="28"/>
        </w:rPr>
        <w:t xml:space="preserve">бращение за предоставлением </w:t>
      </w:r>
      <w:r w:rsidR="000C6CFB">
        <w:rPr>
          <w:sz w:val="28"/>
          <w:szCs w:val="28"/>
        </w:rPr>
        <w:t>субсидии</w:t>
      </w:r>
      <w:r w:rsidR="004D3DC9" w:rsidRPr="004D3DC9">
        <w:rPr>
          <w:sz w:val="28"/>
          <w:szCs w:val="28"/>
        </w:rPr>
        <w:t xml:space="preserve"> без предъявления документа, удостоверяющего полномочия Заявителя (в случае обращения представителя Заявителя, указанного в пункте 2.1 Регламента);</w:t>
      </w:r>
    </w:p>
    <w:p w14:paraId="0DD8499A" w14:textId="72501777" w:rsidR="004D3DC9" w:rsidRP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76AEB">
        <w:rPr>
          <w:sz w:val="28"/>
          <w:szCs w:val="28"/>
        </w:rPr>
        <w:t xml:space="preserve">) </w:t>
      </w:r>
      <w:r w:rsidR="004D3DC9" w:rsidRPr="004D3DC9">
        <w:rPr>
          <w:sz w:val="28"/>
          <w:szCs w:val="28"/>
        </w:rPr>
        <w:t xml:space="preserve">Заявителем представлен неполный </w:t>
      </w:r>
      <w:r w:rsidR="000C6CFB">
        <w:rPr>
          <w:sz w:val="28"/>
          <w:szCs w:val="28"/>
        </w:rPr>
        <w:t>перечень</w:t>
      </w:r>
      <w:r w:rsidR="004D3DC9" w:rsidRPr="004D3DC9">
        <w:rPr>
          <w:sz w:val="28"/>
          <w:szCs w:val="28"/>
        </w:rPr>
        <w:t xml:space="preserve"> документов</w:t>
      </w:r>
      <w:r w:rsidR="000C6CFB">
        <w:rPr>
          <w:rStyle w:val="a8"/>
          <w:sz w:val="28"/>
          <w:szCs w:val="28"/>
        </w:rPr>
        <w:footnoteReference w:id="4"/>
      </w:r>
      <w:r w:rsidR="004D3DC9" w:rsidRPr="004D3DC9">
        <w:rPr>
          <w:sz w:val="28"/>
          <w:szCs w:val="28"/>
        </w:rPr>
        <w:t xml:space="preserve">, необходимых для предоставления </w:t>
      </w:r>
      <w:r w:rsidR="000C6CFB">
        <w:rPr>
          <w:sz w:val="28"/>
          <w:szCs w:val="28"/>
        </w:rPr>
        <w:t>субсидии</w:t>
      </w:r>
      <w:r w:rsidR="004D3DC9" w:rsidRPr="004D3DC9">
        <w:rPr>
          <w:sz w:val="28"/>
          <w:szCs w:val="28"/>
        </w:rPr>
        <w:t>;</w:t>
      </w:r>
    </w:p>
    <w:p w14:paraId="3D8C6227" w14:textId="0FE950D2" w:rsidR="004D3DC9" w:rsidRP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776AEB">
        <w:rPr>
          <w:sz w:val="28"/>
          <w:szCs w:val="28"/>
        </w:rPr>
        <w:t xml:space="preserve">) </w:t>
      </w:r>
      <w:r w:rsidR="000C6CFB">
        <w:rPr>
          <w:sz w:val="28"/>
          <w:szCs w:val="28"/>
        </w:rPr>
        <w:t>д</w:t>
      </w:r>
      <w:r w:rsidR="004D3DC9" w:rsidRPr="004D3DC9">
        <w:rPr>
          <w:sz w:val="28"/>
          <w:szCs w:val="28"/>
        </w:rPr>
        <w:t xml:space="preserve">окументы, необходимые для предоставления </w:t>
      </w:r>
      <w:r w:rsidR="000C6CFB">
        <w:rPr>
          <w:sz w:val="28"/>
          <w:szCs w:val="28"/>
        </w:rPr>
        <w:t>субсидии</w:t>
      </w:r>
      <w:r w:rsidR="004D3DC9" w:rsidRPr="004D3DC9">
        <w:rPr>
          <w:sz w:val="28"/>
          <w:szCs w:val="28"/>
        </w:rPr>
        <w:t xml:space="preserve"> утратили силу, а именно:</w:t>
      </w:r>
    </w:p>
    <w:p w14:paraId="4D9E3767" w14:textId="77777777" w:rsidR="004D3DC9" w:rsidRPr="004D3DC9" w:rsidRDefault="004D3DC9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DC9">
        <w:rPr>
          <w:sz w:val="28"/>
          <w:szCs w:val="28"/>
        </w:rPr>
        <w:t xml:space="preserve">- документ, подтверждающий назначение на должность (избрание) руководителя; </w:t>
      </w:r>
    </w:p>
    <w:p w14:paraId="49C03DF6" w14:textId="77777777" w:rsidR="004D3DC9" w:rsidRPr="004D3DC9" w:rsidRDefault="004D3DC9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DC9">
        <w:rPr>
          <w:sz w:val="28"/>
          <w:szCs w:val="28"/>
        </w:rPr>
        <w:t xml:space="preserve">- документ о назначении на должность главного бухгалтера; </w:t>
      </w:r>
    </w:p>
    <w:p w14:paraId="38521FE1" w14:textId="78C8E980" w:rsidR="004D3DC9" w:rsidRP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76AEB">
        <w:rPr>
          <w:sz w:val="28"/>
          <w:szCs w:val="28"/>
        </w:rPr>
        <w:t xml:space="preserve">) </w:t>
      </w:r>
      <w:r w:rsidR="000C6CFB">
        <w:rPr>
          <w:sz w:val="28"/>
          <w:szCs w:val="28"/>
        </w:rPr>
        <w:t>н</w:t>
      </w:r>
      <w:r w:rsidR="004D3DC9" w:rsidRPr="004D3DC9">
        <w:rPr>
          <w:sz w:val="28"/>
          <w:szCs w:val="28"/>
        </w:rPr>
        <w:t>екорректное заполнение обязательных полей в форме интерактивного Заявления на РПГУ (отсутствие заполнения, недостоверное, неполное либо неправильное, не соответствующее требованиям, установленным Регламентом);</w:t>
      </w:r>
    </w:p>
    <w:p w14:paraId="024FA556" w14:textId="3A03B9A8" w:rsidR="004D3DC9" w:rsidRDefault="009C3187" w:rsidP="004D3DC9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776AEB">
        <w:rPr>
          <w:sz w:val="28"/>
          <w:szCs w:val="28"/>
        </w:rPr>
        <w:t xml:space="preserve">) </w:t>
      </w:r>
      <w:r w:rsidR="000C6CFB">
        <w:rPr>
          <w:sz w:val="28"/>
          <w:szCs w:val="28"/>
        </w:rPr>
        <w:t>п</w:t>
      </w:r>
      <w:r w:rsidR="004D3DC9" w:rsidRPr="004D3DC9">
        <w:rPr>
          <w:sz w:val="28"/>
          <w:szCs w:val="28"/>
        </w:rPr>
        <w:t xml:space="preserve">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документов, </w:t>
      </w:r>
      <w:r w:rsidR="000C6CFB">
        <w:rPr>
          <w:sz w:val="28"/>
          <w:szCs w:val="28"/>
        </w:rPr>
        <w:t>определенных перечнем документов</w:t>
      </w:r>
      <w:r w:rsidR="000C6CFB">
        <w:rPr>
          <w:rStyle w:val="a8"/>
          <w:sz w:val="28"/>
          <w:szCs w:val="28"/>
        </w:rPr>
        <w:footnoteReference w:id="5"/>
      </w:r>
      <w:r w:rsidR="004D3DC9" w:rsidRPr="004D3DC9">
        <w:rPr>
          <w:sz w:val="28"/>
          <w:szCs w:val="28"/>
        </w:rPr>
        <w:t>.</w:t>
      </w:r>
    </w:p>
    <w:p w14:paraId="149AA775" w14:textId="22843E90" w:rsidR="00E471E8" w:rsidRDefault="00A65DF4" w:rsidP="00E471E8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DF4">
        <w:rPr>
          <w:sz w:val="28"/>
          <w:szCs w:val="28"/>
        </w:rPr>
        <w:t xml:space="preserve">Отказ в приеме и регистрации заявки не препятствует повторному обращению Заявителя в Администрацию за предоставлением Субсидии до даты окончания подачи (приема) Заявок, установленной объявлением о проведении </w:t>
      </w:r>
      <w:r w:rsidR="000C6CFB">
        <w:rPr>
          <w:sz w:val="28"/>
          <w:szCs w:val="28"/>
        </w:rPr>
        <w:lastRenderedPageBreak/>
        <w:t>конкурсного отбора</w:t>
      </w:r>
      <w:r w:rsidRPr="00A65DF4">
        <w:rPr>
          <w:sz w:val="28"/>
          <w:szCs w:val="28"/>
        </w:rPr>
        <w:t>.</w:t>
      </w:r>
    </w:p>
    <w:p w14:paraId="2525F290" w14:textId="77777777" w:rsidR="00E471E8" w:rsidRDefault="00E471E8" w:rsidP="00E471E8">
      <w:pPr>
        <w:widowControl w:val="0"/>
        <w:tabs>
          <w:tab w:val="center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A9C3AC" w14:textId="55C7B65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15EC7">
        <w:rPr>
          <w:sz w:val="28"/>
          <w:szCs w:val="28"/>
        </w:rPr>
        <w:t>В срок не более 10 (десяти</w:t>
      </w:r>
      <w:r w:rsidRPr="00E66264">
        <w:rPr>
          <w:sz w:val="28"/>
          <w:szCs w:val="28"/>
        </w:rPr>
        <w:t>) календарных дней с</w:t>
      </w:r>
      <w:r w:rsidR="00D15EC7">
        <w:rPr>
          <w:sz w:val="28"/>
          <w:szCs w:val="28"/>
        </w:rPr>
        <w:t>о</w:t>
      </w:r>
      <w:r w:rsidRPr="00E66264">
        <w:rPr>
          <w:sz w:val="28"/>
          <w:szCs w:val="28"/>
        </w:rPr>
        <w:t xml:space="preserve"> дня </w:t>
      </w:r>
      <w:r w:rsidR="00D15EC7">
        <w:rPr>
          <w:sz w:val="28"/>
          <w:szCs w:val="28"/>
        </w:rPr>
        <w:t>окончания приема заявок</w:t>
      </w:r>
      <w:r w:rsidRPr="00E66264">
        <w:rPr>
          <w:sz w:val="28"/>
          <w:szCs w:val="28"/>
        </w:rPr>
        <w:t xml:space="preserve"> Структурное подразделение рассматривает ее на предмет соответствия Заявителя требованиям, установленным пунктами 3, 11 Порядка, соответствия заявки условиям, предусмотренным пунктами 12-14 Порядка, соблюдения требований и</w:t>
      </w:r>
      <w:r>
        <w:rPr>
          <w:sz w:val="28"/>
          <w:szCs w:val="28"/>
        </w:rPr>
        <w:t xml:space="preserve"> условий предоставления Субсидии</w:t>
      </w:r>
      <w:r w:rsidRPr="00E66264">
        <w:rPr>
          <w:sz w:val="28"/>
          <w:szCs w:val="28"/>
        </w:rPr>
        <w:t>, установленных Порядком, а также проверяет полноту, комплектность и соответствие установленным требованиям документов согласно Приложению 1 к Порядку.</w:t>
      </w:r>
    </w:p>
    <w:p w14:paraId="03C48EDB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Структурное подразделение совместно с финансовым и правовым управлениями Администрации городского округа Воскресенск (в части их касающейся) проводит проверку достоверности сведений, содержащихся в заявке, любым не запрещенным законодательством Российской Федерации способом. </w:t>
      </w:r>
    </w:p>
    <w:p w14:paraId="26A91438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Структурное подразделение запрашивает у Федеральной налоговой службы (далее - ФНС) в порядке межведомственного электронного информационного взаимодействия:</w:t>
      </w:r>
    </w:p>
    <w:p w14:paraId="3F7965B6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сведения из Единого государственного реестра юридических лиц (в случае обращения за предоставлением финансовой поддержки юридического лица);</w:t>
      </w:r>
    </w:p>
    <w:p w14:paraId="2F3FC7E4" w14:textId="74BC61B2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сведения из Единого государственного реестра индивидуальных предпринимателей (в случае обращения за предоставлением </w:t>
      </w:r>
      <w:r>
        <w:rPr>
          <w:sz w:val="28"/>
          <w:szCs w:val="28"/>
        </w:rPr>
        <w:t>Субсидии</w:t>
      </w:r>
      <w:r w:rsidRPr="00E66264">
        <w:rPr>
          <w:sz w:val="28"/>
          <w:szCs w:val="28"/>
        </w:rPr>
        <w:t xml:space="preserve"> индивидуального предпринимателя);</w:t>
      </w:r>
    </w:p>
    <w:p w14:paraId="3CE44853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сведения из Единого реестра субъектов малого и среднего предпринимательства; </w:t>
      </w:r>
    </w:p>
    <w:p w14:paraId="1CB77178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сведения о наличии (отсутствии) задолженности по уплате налогов, сборов, пеней, штрафов (далее – задолженность по налогам);</w:t>
      </w:r>
    </w:p>
    <w:p w14:paraId="4488CFDA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сведения о среднесписочной численности работников.</w:t>
      </w:r>
    </w:p>
    <w:p w14:paraId="4F9AAE11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Структурное подразделение осуществляет выезд на место ведения хозяйственной деятельности Заявителя с целью подтверждения сведений и документов, содержащихся в составе заявки и получения оригинала банковской выписки по счету Заявителя, подтверждающей осуществление затрат, согласия на публикацию (размещение) в информационно-телекоммуникационной сети «Интернет» информации о Заявителе, а также дополнительных материалов, уточняющих сведения, представленные Заявителем.</w:t>
      </w:r>
    </w:p>
    <w:p w14:paraId="7C14B423" w14:textId="7590C7CF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Выезд осуществляется не позднее даты окончания </w:t>
      </w:r>
      <w:r>
        <w:rPr>
          <w:sz w:val="28"/>
          <w:szCs w:val="28"/>
        </w:rPr>
        <w:t>рассмотрения з</w:t>
      </w:r>
      <w:r w:rsidRPr="00E66264">
        <w:rPr>
          <w:sz w:val="28"/>
          <w:szCs w:val="28"/>
        </w:rPr>
        <w:t>аявок Структурным подразделением.</w:t>
      </w:r>
    </w:p>
    <w:p w14:paraId="414FAD7B" w14:textId="4E4E3C9F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По результатам рассмотрения заявки Структурное подразделение составляет заключение об отклонении заявки Заявителя на участие в Конкурсе либо о признании Заявителя, допущенным к участию в Конкурсе (далее – Заключение).</w:t>
      </w:r>
    </w:p>
    <w:p w14:paraId="49C048F8" w14:textId="2369845A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Структурное подразделение направляет заявки и Заключения в конкурсную комиссию в течение 2 (двух) календарных дней со дня их составления, но не позднее 10 (</w:t>
      </w:r>
      <w:r w:rsidR="00D15EC7">
        <w:rPr>
          <w:sz w:val="28"/>
          <w:szCs w:val="28"/>
        </w:rPr>
        <w:t xml:space="preserve">десяти) календарных дней со дня окончания приема </w:t>
      </w:r>
      <w:r w:rsidRPr="00E66264">
        <w:rPr>
          <w:sz w:val="28"/>
          <w:szCs w:val="28"/>
        </w:rPr>
        <w:t xml:space="preserve">заявок Структурным подразделением. </w:t>
      </w:r>
    </w:p>
    <w:p w14:paraId="70BC2EC7" w14:textId="34CD960F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Положение о конкурсной комиссии и ее состав утверждаются постановлением Администрации. </w:t>
      </w:r>
    </w:p>
    <w:p w14:paraId="7E5B7C94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lastRenderedPageBreak/>
        <w:t>Структурное подразделение назначает дату заседания конкурсной комиссии и организует его проведение в срок не более 10 (десяти) календарных дней со дня окончания рассмотрения заявок и Заключений.</w:t>
      </w:r>
    </w:p>
    <w:p w14:paraId="16C73660" w14:textId="4BD21192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Конкурсная коми</w:t>
      </w:r>
      <w:r w:rsidR="00D15EC7">
        <w:rPr>
          <w:sz w:val="28"/>
          <w:szCs w:val="28"/>
        </w:rPr>
        <w:t>ссия рассматривает и проверяет з</w:t>
      </w:r>
      <w:r w:rsidRPr="00E66264">
        <w:rPr>
          <w:sz w:val="28"/>
          <w:szCs w:val="28"/>
        </w:rPr>
        <w:t>аявки в соответствии с Положением о конкурсной комиссии по отбору субъектов малого и среднего предпринимательства на право получения субсидий из бюджета городского округа Воскресенск Московской области в рамках Подпрограммы 3 «Развитие малого и среднего предпринимательства» муниципальной программы «Предпринимательство».</w:t>
      </w:r>
    </w:p>
    <w:p w14:paraId="737DB70C" w14:textId="0A7137DE" w:rsidR="00E66264" w:rsidRPr="00E66264" w:rsidRDefault="00E66264" w:rsidP="00D15EC7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В течение 10 дней со дня окончания </w:t>
      </w:r>
      <w:r w:rsidR="00D15EC7">
        <w:rPr>
          <w:sz w:val="28"/>
          <w:szCs w:val="28"/>
        </w:rPr>
        <w:t>рассмотрения</w:t>
      </w:r>
      <w:r w:rsidRPr="00E66264">
        <w:rPr>
          <w:sz w:val="28"/>
          <w:szCs w:val="28"/>
        </w:rPr>
        <w:t xml:space="preserve"> заявок конкурсная комиссия рассматривает их на предмет соответствия Заявителя требованиям, установленным пунктами 4 и 11 Порядка, соответствия требованиям, установленным пунктами 3 и 36 Порядка, проверяет полноту, комплектность и соответствие установленным требованиям документов согласно Приложению 1 к Порядку, а также проводит оценку и формирует решение о целесообразности предоставления Субсидии Заявителям.</w:t>
      </w:r>
    </w:p>
    <w:p w14:paraId="38E42DB6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Решения конкурсной комиссии носят рекомендательный характер, оформляются протоколом заседания конкурсной комиссии, который подписывается всеми присутствующими на заседании членами конкурсной комиссии. </w:t>
      </w:r>
    </w:p>
    <w:p w14:paraId="24BA7DC1" w14:textId="1CF49CBE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Оценка заявок осуществляется исходя из критериев и их балльной оценки в соответствии с Приложением 2 к Порядку. </w:t>
      </w:r>
    </w:p>
    <w:p w14:paraId="21771867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По результатам оценки составляется рейтинг заявок. Порядковый номер в рейтинге присваивается заявке по количеству набранных баллов. </w:t>
      </w:r>
    </w:p>
    <w:p w14:paraId="70EFDF3D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В случае если две и более заявок имеют одинаковое количество баллов порядковый номер присваиваются по дате и времени представления заявки (заявки, представленные ранее, получают более высокий порядковый номер). </w:t>
      </w:r>
    </w:p>
    <w:p w14:paraId="3D540D5D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Победителем Конкурса признается Заявитель (Заявители) в порядке очередности порядковых номеров, присвоенных их заявкам в рейтинге.</w:t>
      </w:r>
    </w:p>
    <w:p w14:paraId="5C917955" w14:textId="6F2DE3A9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Основаниями для отклонения заявки на стадии рассмотрения и оценки заявок являются:</w:t>
      </w:r>
    </w:p>
    <w:p w14:paraId="53E895D5" w14:textId="710D440D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66264" w:rsidRPr="00E66264">
        <w:rPr>
          <w:sz w:val="28"/>
          <w:szCs w:val="28"/>
        </w:rPr>
        <w:t>) несоответствие Заявителя катег</w:t>
      </w:r>
      <w:r w:rsidR="00D15EC7">
        <w:rPr>
          <w:sz w:val="28"/>
          <w:szCs w:val="28"/>
        </w:rPr>
        <w:t xml:space="preserve">ориям, установленным в пункте 3 </w:t>
      </w:r>
      <w:r w:rsidR="00E66264" w:rsidRPr="00E66264">
        <w:rPr>
          <w:sz w:val="28"/>
          <w:szCs w:val="28"/>
        </w:rPr>
        <w:t>Порядка;</w:t>
      </w:r>
    </w:p>
    <w:p w14:paraId="1CC8F20F" w14:textId="70261AEB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66264" w:rsidRPr="00E66264">
        <w:rPr>
          <w:sz w:val="28"/>
          <w:szCs w:val="28"/>
        </w:rPr>
        <w:t>) несоответствие Заявителя требова</w:t>
      </w:r>
      <w:r w:rsidR="00D15EC7">
        <w:rPr>
          <w:sz w:val="28"/>
          <w:szCs w:val="28"/>
        </w:rPr>
        <w:t xml:space="preserve">ниям, установленным в пункте 11 </w:t>
      </w:r>
      <w:r w:rsidR="00E66264" w:rsidRPr="00E66264">
        <w:rPr>
          <w:sz w:val="28"/>
          <w:szCs w:val="28"/>
        </w:rPr>
        <w:t>Порядка;</w:t>
      </w:r>
    </w:p>
    <w:p w14:paraId="63FAEF95" w14:textId="346C9216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66264" w:rsidRPr="00E66264">
        <w:rPr>
          <w:sz w:val="28"/>
          <w:szCs w:val="28"/>
        </w:rPr>
        <w:t>) несоответствие произведенных Заявителем затрат требованиям, установленным в пункте 4 Порядка;</w:t>
      </w:r>
    </w:p>
    <w:p w14:paraId="2CC60192" w14:textId="1146A173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66264" w:rsidRPr="00E66264">
        <w:rPr>
          <w:sz w:val="28"/>
          <w:szCs w:val="28"/>
        </w:rPr>
        <w:t>) несоответствие оборудования, приобретенного Заявителем, требованиям пункта 36 Порядка;</w:t>
      </w:r>
    </w:p>
    <w:p w14:paraId="4336FABB" w14:textId="39DEB581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66264" w:rsidRPr="00E66264">
        <w:rPr>
          <w:sz w:val="28"/>
          <w:szCs w:val="28"/>
        </w:rPr>
        <w:t>) непредставление (представление не в полном объеме) документов, установленных в Приложении 1 к Порядку;</w:t>
      </w:r>
    </w:p>
    <w:p w14:paraId="2F3DB6B8" w14:textId="202460DA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66264" w:rsidRPr="00E66264">
        <w:rPr>
          <w:sz w:val="28"/>
          <w:szCs w:val="28"/>
        </w:rPr>
        <w:t>) несоответствие представленных Заявителем заявок и документов требованиям к заявкам, установленным в объявлении о проведен</w:t>
      </w:r>
      <w:r w:rsidR="00D15EC7">
        <w:rPr>
          <w:sz w:val="28"/>
          <w:szCs w:val="28"/>
        </w:rPr>
        <w:t>ии Конкурса и в Приложении 1 к</w:t>
      </w:r>
      <w:r w:rsidR="00E66264" w:rsidRPr="00E66264">
        <w:rPr>
          <w:sz w:val="28"/>
          <w:szCs w:val="28"/>
        </w:rPr>
        <w:t xml:space="preserve"> Порядку;</w:t>
      </w:r>
    </w:p>
    <w:p w14:paraId="6D978210" w14:textId="731B4392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66264" w:rsidRPr="00E66264">
        <w:rPr>
          <w:sz w:val="28"/>
          <w:szCs w:val="28"/>
        </w:rPr>
        <w:t>) наличие нечитаемых исправлений в представленных документах;</w:t>
      </w:r>
    </w:p>
    <w:p w14:paraId="68659C1E" w14:textId="1E26C0F7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66264" w:rsidRPr="00E66264">
        <w:rPr>
          <w:sz w:val="28"/>
          <w:szCs w:val="28"/>
        </w:rPr>
        <w:t xml:space="preserve">) недостоверность представленной Заявителем информации, в том числе информации о месте нахождения и адресе юридического лица, а также </w:t>
      </w:r>
      <w:r w:rsidR="00E66264" w:rsidRPr="00E66264">
        <w:rPr>
          <w:sz w:val="28"/>
          <w:szCs w:val="28"/>
        </w:rPr>
        <w:lastRenderedPageBreak/>
        <w:t>недостоверность информации, содержащейся в документах, представленных Заявителем;</w:t>
      </w:r>
    </w:p>
    <w:p w14:paraId="1D2311ED" w14:textId="67DC6282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66264" w:rsidRPr="00E66264">
        <w:rPr>
          <w:sz w:val="28"/>
          <w:szCs w:val="28"/>
        </w:rPr>
        <w:t>) подача Заявителем заявки после даты и (или) времени, определенных для подачи заявок;</w:t>
      </w:r>
    </w:p>
    <w:p w14:paraId="65738192" w14:textId="220B62A0" w:rsidR="00E66264" w:rsidRPr="00E66264" w:rsidRDefault="009C3187" w:rsidP="00E662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66264" w:rsidRPr="00E66264">
        <w:rPr>
          <w:sz w:val="28"/>
          <w:szCs w:val="28"/>
        </w:rPr>
        <w:t>) недостаточность размера бюджетных ассигнований, предусмотренных в бюджете городского округа Воскресенск на соответствующий финансовый год и плановый пери</w:t>
      </w:r>
      <w:r w:rsidR="00D15EC7">
        <w:rPr>
          <w:sz w:val="28"/>
          <w:szCs w:val="28"/>
        </w:rPr>
        <w:t>од в рамках м</w:t>
      </w:r>
      <w:r w:rsidR="00E66264" w:rsidRPr="00E66264">
        <w:rPr>
          <w:sz w:val="28"/>
          <w:szCs w:val="28"/>
        </w:rPr>
        <w:t>ероприятия, распределяемых в рамках Конкурса.</w:t>
      </w:r>
    </w:p>
    <w:p w14:paraId="1B3E9B07" w14:textId="79950414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Отзыв заявки Заявителем возможен до ее рассмотрения конкурсной комиссией на основании его письменного обращения.</w:t>
      </w:r>
    </w:p>
    <w:p w14:paraId="4BCE1EFA" w14:textId="64CA7E68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 xml:space="preserve">Администрация с учетом решений конкурсной комиссии в срок не более 7 (семи) календарных дней с даты заседания конкурсной комиссии принимает решение об утверждении итогов Конкурса: отказе в предоставлении Субсидии и об определении победителей Конкурса – получателей Субсидии (далее – получатели Субсидии). </w:t>
      </w:r>
    </w:p>
    <w:p w14:paraId="3D8748F1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Итоги конкурсного отбора утверждаются постановлением Администрация городского округа Воскресенск.</w:t>
      </w:r>
    </w:p>
    <w:p w14:paraId="356734A2" w14:textId="77777777" w:rsidR="00776AEB" w:rsidRDefault="00E66264" w:rsidP="00776AEB">
      <w:pPr>
        <w:pStyle w:val="ConsPlusNormal"/>
        <w:ind w:firstLine="540"/>
        <w:jc w:val="both"/>
        <w:rPr>
          <w:sz w:val="28"/>
          <w:szCs w:val="28"/>
        </w:rPr>
      </w:pPr>
      <w:r w:rsidRPr="00E66264">
        <w:rPr>
          <w:sz w:val="28"/>
          <w:szCs w:val="28"/>
        </w:rPr>
        <w:t>Структурное подразделение направляет Заявителям уведомления (о предоставлении либо отказе в предоставлении Субсидии) об итогах Конкурса в личный кабинет Заявителя на РПГУ в срок не позднее 1 (одного) календарного дня с даты утверждения постановления Администрации об итогах Конкурса.</w:t>
      </w:r>
    </w:p>
    <w:p w14:paraId="7BB6B5A7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</w:p>
    <w:p w14:paraId="2F8155F8" w14:textId="06CF90A4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C308F" w:rsidRPr="00FC308F">
        <w:rPr>
          <w:sz w:val="28"/>
          <w:szCs w:val="28"/>
        </w:rPr>
        <w:t xml:space="preserve">Разъяснения положений объявления о проведении отбора, даты начала и окончания такого отбора </w:t>
      </w:r>
      <w:r w:rsidR="00FC308F">
        <w:rPr>
          <w:sz w:val="28"/>
          <w:szCs w:val="28"/>
        </w:rPr>
        <w:t>предоставляются по телефонам 8-496-449-52-21, 8-496-</w:t>
      </w:r>
      <w:r w:rsidR="00FC308F" w:rsidRPr="00FC308F">
        <w:rPr>
          <w:sz w:val="28"/>
          <w:szCs w:val="28"/>
        </w:rPr>
        <w:t xml:space="preserve"> 449-52-28 или </w:t>
      </w:r>
      <w:r w:rsidR="00FC308F">
        <w:rPr>
          <w:sz w:val="28"/>
          <w:szCs w:val="28"/>
        </w:rPr>
        <w:t>8-925-</w:t>
      </w:r>
      <w:r w:rsidR="00FC308F" w:rsidRPr="00FC308F">
        <w:rPr>
          <w:sz w:val="28"/>
          <w:szCs w:val="28"/>
        </w:rPr>
        <w:t xml:space="preserve">120-69-21 с 09:00 22.09.2021 до 17:00 21.10.2021 </w:t>
      </w:r>
      <w:r w:rsidR="00FC308F">
        <w:rPr>
          <w:sz w:val="28"/>
          <w:szCs w:val="28"/>
        </w:rPr>
        <w:t>п</w:t>
      </w:r>
      <w:r w:rsidR="00FC308F" w:rsidRPr="00FC308F">
        <w:rPr>
          <w:sz w:val="28"/>
          <w:szCs w:val="28"/>
        </w:rPr>
        <w:t>о московскому времени.</w:t>
      </w:r>
    </w:p>
    <w:p w14:paraId="17EA46BD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</w:p>
    <w:p w14:paraId="05B0EE2B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C308F" w:rsidRPr="00FC308F">
        <w:rPr>
          <w:sz w:val="28"/>
          <w:szCs w:val="28"/>
        </w:rPr>
        <w:t xml:space="preserve">Предоставление Субсидии осуществляется Администрацией на основании соглашения о предоставлении Субсидии между Администрацией и победителем Конкурса (далее – Соглашение). Соглашение заключается в соответствии с формой, утвержденной Порядком. </w:t>
      </w:r>
    </w:p>
    <w:p w14:paraId="6F2B9437" w14:textId="77777777" w:rsidR="00776AEB" w:rsidRDefault="00FC308F" w:rsidP="00776AEB">
      <w:pPr>
        <w:pStyle w:val="ConsPlusNormal"/>
        <w:ind w:firstLine="540"/>
        <w:jc w:val="both"/>
        <w:rPr>
          <w:sz w:val="28"/>
          <w:szCs w:val="28"/>
        </w:rPr>
      </w:pPr>
      <w:r w:rsidRPr="00776AEB">
        <w:rPr>
          <w:sz w:val="28"/>
          <w:szCs w:val="28"/>
        </w:rPr>
        <w:t>Соглашение закл</w:t>
      </w:r>
      <w:r w:rsidR="00776AEB">
        <w:rPr>
          <w:sz w:val="28"/>
          <w:szCs w:val="28"/>
        </w:rPr>
        <w:t>ючается в срок, не превышающий 5</w:t>
      </w:r>
      <w:r w:rsidRPr="00776AEB">
        <w:rPr>
          <w:sz w:val="28"/>
          <w:szCs w:val="28"/>
        </w:rPr>
        <w:t xml:space="preserve"> (пять) рабочих дней с даты принятия Администрацией решения о предоставлении Субсидии получателю Субсидии (издания постановления об утверждении итогов Конкурсного отбора), в следующем порядке:</w:t>
      </w:r>
    </w:p>
    <w:p w14:paraId="36909598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 w:rsidRPr="00865AA9">
        <w:rPr>
          <w:sz w:val="28"/>
          <w:szCs w:val="28"/>
        </w:rPr>
        <w:t>не позднее 1 (одного) календарного дня с даты вынесения постановления Администрации об итогах Конкурса Администрация направляет Заявителям уведомления об итогах Конкурса в личный кабинет Заявителя на РПГУ;</w:t>
      </w:r>
    </w:p>
    <w:p w14:paraId="660484B3" w14:textId="77777777" w:rsidR="00776AEB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 w:rsidRPr="00865AA9">
        <w:rPr>
          <w:sz w:val="28"/>
          <w:szCs w:val="28"/>
        </w:rPr>
        <w:t>в течение 3 рабочих дней после вынесения постановления Администрации об итогах Конкурса Администрация направляет получателю Субсидии проект Соглашения и уведомление о назначении даты и места заключения Соглашения (далее - Уведомление). Уведомление направляется по электронной почте, указанной в заявке на получение Субсидии;</w:t>
      </w:r>
    </w:p>
    <w:p w14:paraId="3A9D55B0" w14:textId="5663C462" w:rsidR="00776AEB" w:rsidRPr="00865AA9" w:rsidRDefault="00776AEB" w:rsidP="00776AEB">
      <w:pPr>
        <w:pStyle w:val="ConsPlusNormal"/>
        <w:ind w:firstLine="540"/>
        <w:jc w:val="both"/>
        <w:rPr>
          <w:sz w:val="28"/>
          <w:szCs w:val="28"/>
        </w:rPr>
      </w:pPr>
      <w:r w:rsidRPr="00865AA9">
        <w:rPr>
          <w:sz w:val="28"/>
          <w:szCs w:val="28"/>
        </w:rPr>
        <w:t xml:space="preserve">в течение 2 рабочих дней с даты отправления Уведомления получатель Субсидии направляет в адрес Администрации подтверждение о готовности заключить Соглашение. Получатель Субсидии подтверждает готовность заключить Соглашение путем направления ответа на электронную почту, с </w:t>
      </w:r>
      <w:r w:rsidRPr="00865AA9">
        <w:rPr>
          <w:sz w:val="28"/>
          <w:szCs w:val="28"/>
        </w:rPr>
        <w:lastRenderedPageBreak/>
        <w:t>которой было отправлено Уведомление, либо по телефону, указанному в Уведомлении.</w:t>
      </w:r>
    </w:p>
    <w:p w14:paraId="23A1644C" w14:textId="77777777" w:rsidR="00776AEB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65AA9">
        <w:rPr>
          <w:sz w:val="28"/>
          <w:szCs w:val="28"/>
        </w:rPr>
        <w:t>Получатель Субсидии вправе отказаться от получения Субсидии, направив в Администрацию соответствующее уведомление любым способом (в том числе на электронный адрес, с которого было направлено Уведомление) в форме сканированного письма с отказом от получения Субсидии, составленного в свободной форме, подписанного руководителем юридического лица или индивидуальным предпринимателем и заверенного печатью (при наличии печати).</w:t>
      </w:r>
    </w:p>
    <w:p w14:paraId="4C71B905" w14:textId="77777777" w:rsidR="00776AEB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3F6CC42" w14:textId="77777777" w:rsidR="00776AEB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76AEB">
        <w:rPr>
          <w:sz w:val="28"/>
          <w:szCs w:val="28"/>
        </w:rPr>
        <w:t xml:space="preserve">В случае отсутствия подтверждения получателя Субсидии о готовности заключить Соглашение в указанные выше сроки или неявки получателя Субсидии в установленное Уведомлением время и место Администрация принимает решение об отказе в предоставлении Субсидии. </w:t>
      </w:r>
    </w:p>
    <w:p w14:paraId="150D7910" w14:textId="77777777" w:rsidR="00776AEB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A8CC660" w14:textId="609D866F" w:rsidR="00E66264" w:rsidRPr="00E66264" w:rsidRDefault="00776AEB" w:rsidP="00776AEB">
      <w:pPr>
        <w:widowControl w:val="0"/>
        <w:tabs>
          <w:tab w:val="center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66264" w:rsidRPr="00E66264">
        <w:rPr>
          <w:sz w:val="28"/>
          <w:szCs w:val="28"/>
        </w:rPr>
        <w:t>Не позднее 14 (четырнадцатого) календарного дня, следующего за днем определения победителя Конкурса на едином портале бюджетной системы Российской Федерации и на официальном сайте размещается информация о результатах рассмотрения заявок (результатах Конкурса).</w:t>
      </w:r>
    </w:p>
    <w:p w14:paraId="0D4BB115" w14:textId="77777777" w:rsidR="00E66264" w:rsidRPr="00E66264" w:rsidRDefault="00E66264" w:rsidP="00E66264">
      <w:pPr>
        <w:pStyle w:val="ConsPlusNormal"/>
        <w:ind w:firstLine="540"/>
        <w:jc w:val="both"/>
        <w:rPr>
          <w:sz w:val="28"/>
          <w:szCs w:val="28"/>
        </w:rPr>
      </w:pPr>
    </w:p>
    <w:p w14:paraId="28AE1CF0" w14:textId="77777777" w:rsidR="00C42993" w:rsidRPr="00093875" w:rsidRDefault="00C42993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6DEE01A8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5EC27999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65BFCE41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0A586E21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D85ABA5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0C16D9F9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63B4D0D7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ABCA877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297A756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EFB5A5F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BC6B6F7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11661460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1428570F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6AA0860E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2B43BC5A" w14:textId="77777777" w:rsidR="00776AEB" w:rsidRDefault="00776AEB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B4E5509" w14:textId="02695AFA" w:rsidR="008F35ED" w:rsidRPr="008F35ED" w:rsidRDefault="008F35ED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8F35ED">
        <w:rPr>
          <w:b/>
          <w:bCs/>
          <w:sz w:val="28"/>
          <w:szCs w:val="28"/>
        </w:rPr>
        <w:lastRenderedPageBreak/>
        <w:t>ПРИЛОЖЕНИЕ 1</w:t>
      </w:r>
    </w:p>
    <w:p w14:paraId="3B991458" w14:textId="77777777" w:rsidR="007F6A7E" w:rsidRDefault="00D63F59" w:rsidP="00761B30">
      <w:pPr>
        <w:pStyle w:val="ConsPlusTitle"/>
        <w:widowControl/>
        <w:shd w:val="clear" w:color="auto" w:fill="FFFFFF" w:themeFill="background1"/>
        <w:ind w:left="5670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328DA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В Администрацию </w:t>
      </w:r>
    </w:p>
    <w:p w14:paraId="570B6518" w14:textId="2B93032E" w:rsidR="00D63F59" w:rsidRPr="002328DA" w:rsidRDefault="00D63F59" w:rsidP="007F6A7E">
      <w:pPr>
        <w:pStyle w:val="ConsPlusTitle"/>
        <w:widowControl/>
        <w:shd w:val="clear" w:color="auto" w:fill="FFFFFF" w:themeFill="background1"/>
        <w:ind w:left="5670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328DA">
        <w:rPr>
          <w:rFonts w:ascii="Times New Roman" w:hAnsi="Times New Roman" w:cs="Times New Roman"/>
          <w:b w:val="0"/>
          <w:sz w:val="24"/>
          <w:szCs w:val="24"/>
          <w:lang w:eastAsia="en-US"/>
        </w:rPr>
        <w:t>городского округа</w:t>
      </w:r>
      <w:r w:rsidR="009C3187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Воскресенск Московской области</w:t>
      </w:r>
    </w:p>
    <w:p w14:paraId="6B323A2F" w14:textId="77777777" w:rsidR="00D63F59" w:rsidRPr="002328DA" w:rsidRDefault="00D63F59" w:rsidP="00D63F59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4"/>
          <w:szCs w:val="24"/>
          <w:lang w:eastAsia="en-US"/>
        </w:rPr>
      </w:pPr>
    </w:p>
    <w:p w14:paraId="00EF0F92" w14:textId="77777777" w:rsidR="00D63F59" w:rsidRPr="002328DA" w:rsidRDefault="00D63F59" w:rsidP="00D63F59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328DA">
        <w:rPr>
          <w:rFonts w:ascii="Times New Roman" w:hAnsi="Times New Roman" w:cs="Times New Roman"/>
          <w:b w:val="0"/>
          <w:sz w:val="24"/>
          <w:szCs w:val="24"/>
          <w:lang w:eastAsia="en-US"/>
        </w:rPr>
        <w:t>Заявление на предоставление финансовой поддержки</w:t>
      </w:r>
    </w:p>
    <w:p w14:paraId="6E34F621" w14:textId="77777777" w:rsidR="00D63F59" w:rsidRPr="002328DA" w:rsidRDefault="00D63F59" w:rsidP="00D63F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2328DA">
        <w:rPr>
          <w:rFonts w:ascii="Times New Roman" w:hAnsi="Times New Roman" w:cs="Times New Roman"/>
          <w:b w:val="0"/>
          <w:sz w:val="24"/>
          <w:szCs w:val="24"/>
          <w:lang w:eastAsia="en-US"/>
        </w:rPr>
        <w:t>Мероприятие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</w:p>
    <w:p w14:paraId="00D342A2" w14:textId="77777777" w:rsidR="00D63F59" w:rsidRDefault="00D63F59" w:rsidP="00D63F59">
      <w:pPr>
        <w:pStyle w:val="ConsPlusTitle"/>
        <w:widowControl/>
        <w:jc w:val="center"/>
        <w:rPr>
          <w:b w:val="0"/>
          <w:sz w:val="16"/>
          <w:szCs w:val="16"/>
        </w:rPr>
      </w:pPr>
    </w:p>
    <w:p w14:paraId="43AFFC6B" w14:textId="77777777" w:rsidR="00D63F59" w:rsidRPr="002328DA" w:rsidRDefault="00D63F59" w:rsidP="00D63F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28DA">
        <w:rPr>
          <w:rFonts w:ascii="Times New Roman" w:hAnsi="Times New Roman" w:cs="Times New Roman"/>
          <w:bCs/>
          <w:sz w:val="24"/>
        </w:rPr>
        <w:t xml:space="preserve">Раздел </w:t>
      </w:r>
      <w:r w:rsidRPr="002328DA">
        <w:rPr>
          <w:rFonts w:ascii="Times New Roman" w:hAnsi="Times New Roman" w:cs="Times New Roman"/>
          <w:bCs/>
          <w:sz w:val="24"/>
          <w:lang w:val="en-US"/>
        </w:rPr>
        <w:t>I</w:t>
      </w:r>
      <w:r w:rsidRPr="002328DA">
        <w:rPr>
          <w:rFonts w:ascii="Times New Roman" w:hAnsi="Times New Roman" w:cs="Times New Roman"/>
          <w:bCs/>
          <w:sz w:val="24"/>
        </w:rPr>
        <w:t xml:space="preserve">. Сведения о Заявителе </w:t>
      </w:r>
    </w:p>
    <w:tbl>
      <w:tblPr>
        <w:tblStyle w:val="af2"/>
        <w:tblpPr w:leftFromText="180" w:rightFromText="180" w:vertAnchor="text" w:horzAnchor="margin" w:tblpX="83" w:tblpY="148"/>
        <w:tblW w:w="10060" w:type="dxa"/>
        <w:tblInd w:w="0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34"/>
        <w:gridCol w:w="54"/>
        <w:gridCol w:w="4972"/>
      </w:tblGrid>
      <w:tr w:rsidR="00D63F59" w14:paraId="56A4435A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7E38" w14:textId="77777777" w:rsidR="00D63F59" w:rsidRDefault="00D63F59">
            <w:pPr>
              <w:spacing w:line="216" w:lineRule="auto"/>
              <w:rPr>
                <w:sz w:val="28"/>
                <w:szCs w:val="28"/>
              </w:rPr>
            </w:pPr>
            <w:r>
              <w:t>Полное наименование юридического лица (в том числе организационно правовая форма) / Индивидуальный предприниматель (фамилия, имя, отчество (при наличии)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E7B" w14:textId="77777777" w:rsidR="00D63F59" w:rsidRDefault="00D63F59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63F59" w14:paraId="010BECAA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B865" w14:textId="77777777" w:rsidR="00D63F59" w:rsidRDefault="00D63F59">
            <w:pPr>
              <w:rPr>
                <w:sz w:val="28"/>
                <w:szCs w:val="28"/>
              </w:rPr>
            </w:pPr>
            <w:r>
              <w:t xml:space="preserve">Сокращенное наименование юридического лица /ИП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FFB1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271B79F0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F48C" w14:textId="77777777" w:rsidR="00D63F59" w:rsidRDefault="00D63F59">
            <w:pPr>
              <w:jc w:val="both"/>
              <w:rPr>
                <w:sz w:val="28"/>
                <w:szCs w:val="28"/>
              </w:rPr>
            </w:pPr>
            <w:r>
              <w:t xml:space="preserve">ОГРН/ОГРНИП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0F1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168B5773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C49A" w14:textId="77777777" w:rsidR="00D63F59" w:rsidRDefault="00D63F59">
            <w:pPr>
              <w:jc w:val="both"/>
              <w:rPr>
                <w:sz w:val="28"/>
                <w:szCs w:val="28"/>
              </w:rPr>
            </w:pPr>
            <w:r>
              <w:t xml:space="preserve">ИНН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EAB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3AC54A32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9E08" w14:textId="77777777" w:rsidR="00D63F59" w:rsidRDefault="00D63F59">
            <w:pPr>
              <w:jc w:val="both"/>
              <w:rPr>
                <w:sz w:val="28"/>
                <w:szCs w:val="28"/>
              </w:rPr>
            </w:pPr>
            <w:r>
              <w:t xml:space="preserve">КПП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F24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604D4EE2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2C24" w14:textId="77777777" w:rsidR="00D63F59" w:rsidRDefault="00D63F59">
            <w:pPr>
              <w:jc w:val="both"/>
              <w:rPr>
                <w:sz w:val="28"/>
                <w:szCs w:val="28"/>
              </w:rPr>
            </w:pPr>
            <w:r>
              <w:t xml:space="preserve">Адрес места нахождения (места </w:t>
            </w:r>
            <w:proofErr w:type="gramStart"/>
            <w:r>
              <w:t>регистрации)/</w:t>
            </w:r>
            <w:proofErr w:type="gramEnd"/>
            <w:r>
              <w:t>места жительства (для ИП)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1F5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1AFE0A3E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301C" w14:textId="77777777" w:rsidR="00D63F59" w:rsidRDefault="00D63F59">
            <w:pPr>
              <w:rPr>
                <w:sz w:val="28"/>
                <w:szCs w:val="28"/>
              </w:rPr>
            </w:pPr>
            <w:r>
              <w:t xml:space="preserve">Адрес места ведения бизнеса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D40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6B7347B6" w14:textId="77777777" w:rsidTr="00D63F59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5C5" w14:textId="77777777" w:rsidR="00D63F59" w:rsidRDefault="00D63F59">
            <w:pPr>
              <w:jc w:val="center"/>
              <w:rPr>
                <w:b/>
                <w:sz w:val="28"/>
                <w:szCs w:val="28"/>
              </w:rPr>
            </w:pPr>
            <w:r>
              <w:t>Реквизиты</w:t>
            </w:r>
          </w:p>
        </w:tc>
      </w:tr>
      <w:tr w:rsidR="00D63F59" w14:paraId="2D6875DA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0675" w14:textId="77777777" w:rsidR="00D63F59" w:rsidRDefault="00D63F59">
            <w:pPr>
              <w:rPr>
                <w:sz w:val="28"/>
                <w:szCs w:val="28"/>
              </w:rPr>
            </w:pPr>
            <w:r>
              <w:t>Наименование банка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7B5C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494CFF39" w14:textId="77777777" w:rsidTr="00D63F59">
        <w:trPr>
          <w:trHeight w:val="423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0896" w14:textId="77777777" w:rsidR="00D63F59" w:rsidRDefault="00D63F59">
            <w:pPr>
              <w:rPr>
                <w:sz w:val="28"/>
                <w:szCs w:val="28"/>
              </w:rPr>
            </w:pPr>
            <w:r>
              <w:t xml:space="preserve">Расчетный счет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148B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5E290A27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08AC" w14:textId="77777777" w:rsidR="00D63F59" w:rsidRDefault="00D63F59">
            <w:pPr>
              <w:rPr>
                <w:sz w:val="28"/>
                <w:szCs w:val="28"/>
              </w:rPr>
            </w:pPr>
            <w:r>
              <w:t>Кор / счет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7597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79DBAD35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7460" w14:textId="77777777" w:rsidR="00D63F59" w:rsidRDefault="00D63F59">
            <w:pPr>
              <w:rPr>
                <w:sz w:val="28"/>
                <w:szCs w:val="28"/>
              </w:rPr>
            </w:pPr>
            <w:r>
              <w:t>БИК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A87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7EBC6445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C74E" w14:textId="77777777" w:rsidR="00D63F59" w:rsidRDefault="00D63F59">
            <w:pPr>
              <w:rPr>
                <w:sz w:val="28"/>
                <w:szCs w:val="28"/>
              </w:rPr>
            </w:pPr>
            <w:r>
              <w:t>ИНН банка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1AE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7F0AC695" w14:textId="77777777" w:rsidTr="00D63F59"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B935" w14:textId="77777777" w:rsidR="00D63F59" w:rsidRDefault="00D63F59">
            <w:pPr>
              <w:rPr>
                <w:sz w:val="28"/>
                <w:szCs w:val="28"/>
              </w:rPr>
            </w:pPr>
            <w:r>
              <w:t>КПП банка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FC3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1FA0AFF1" w14:textId="77777777" w:rsidTr="00D63F59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2B8D" w14:textId="77777777" w:rsidR="00D63F59" w:rsidRDefault="00D63F59">
            <w:pPr>
              <w:jc w:val="center"/>
              <w:rPr>
                <w:sz w:val="28"/>
                <w:szCs w:val="28"/>
              </w:rPr>
            </w:pPr>
            <w:r>
              <w:t>Руководитель</w:t>
            </w:r>
          </w:p>
        </w:tc>
      </w:tr>
      <w:tr w:rsidR="00D63F59" w14:paraId="6AE83931" w14:textId="77777777" w:rsidTr="00D63F59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83B8" w14:textId="77777777" w:rsidR="00D63F59" w:rsidRDefault="00D63F59">
            <w:pPr>
              <w:rPr>
                <w:sz w:val="28"/>
                <w:szCs w:val="28"/>
              </w:rPr>
            </w:pPr>
            <w:r>
              <w:t>Фамилия, имя, отчество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1B83" w14:textId="77777777" w:rsidR="00D63F59" w:rsidRDefault="00D63F59">
            <w:pPr>
              <w:jc w:val="center"/>
              <w:rPr>
                <w:sz w:val="28"/>
                <w:szCs w:val="28"/>
              </w:rPr>
            </w:pPr>
          </w:p>
        </w:tc>
      </w:tr>
      <w:tr w:rsidR="00D63F59" w14:paraId="70F6911C" w14:textId="77777777" w:rsidTr="00D63F59"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0D60" w14:textId="77777777" w:rsidR="00D63F59" w:rsidRDefault="00D63F59">
            <w:pPr>
              <w:rPr>
                <w:sz w:val="28"/>
                <w:szCs w:val="28"/>
              </w:rPr>
            </w:pPr>
            <w:r>
              <w:t>Контактный телефон</w:t>
            </w:r>
          </w:p>
        </w:tc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063" w14:textId="77777777" w:rsidR="00D63F59" w:rsidRDefault="00D63F5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29D5A2" w14:textId="77777777" w:rsidR="00D63F59" w:rsidRDefault="00D63F59" w:rsidP="00D63F59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pPr w:leftFromText="180" w:rightFromText="180" w:vertAnchor="text" w:horzAnchor="margin" w:tblpX="83" w:tblpY="29"/>
        <w:tblW w:w="10060" w:type="dxa"/>
        <w:tblInd w:w="0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88"/>
        <w:gridCol w:w="4972"/>
      </w:tblGrid>
      <w:tr w:rsidR="00D63F59" w14:paraId="177FE956" w14:textId="77777777" w:rsidTr="00D63F59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886F" w14:textId="77777777" w:rsidR="00D63F59" w:rsidRDefault="00D63F59">
            <w:pPr>
              <w:jc w:val="center"/>
            </w:pPr>
            <w:r>
              <w:t>Контактное лицо</w:t>
            </w:r>
          </w:p>
        </w:tc>
      </w:tr>
      <w:tr w:rsidR="00D63F59" w14:paraId="201D1E6A" w14:textId="77777777" w:rsidTr="00D63F59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4802" w14:textId="77777777" w:rsidR="00D63F59" w:rsidRDefault="00D63F59">
            <w:pPr>
              <w:rPr>
                <w:sz w:val="28"/>
                <w:szCs w:val="28"/>
              </w:rPr>
            </w:pPr>
            <w:r>
              <w:t>Должность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E4E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7D62A4E4" w14:textId="77777777" w:rsidTr="00D63F59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8786" w14:textId="77777777" w:rsidR="00D63F59" w:rsidRDefault="00D63F59">
            <w:pPr>
              <w:rPr>
                <w:sz w:val="28"/>
                <w:szCs w:val="28"/>
              </w:rPr>
            </w:pPr>
            <w:r>
              <w:t>Фамилия, имя, отчество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04D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5101CCA2" w14:textId="77777777" w:rsidTr="00D63F59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C6BF" w14:textId="77777777" w:rsidR="00D63F59" w:rsidRDefault="00D63F59">
            <w:pPr>
              <w:rPr>
                <w:sz w:val="28"/>
                <w:szCs w:val="28"/>
              </w:rPr>
            </w:pPr>
            <w:r>
              <w:t>Контактный телефон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A69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3F59" w14:paraId="39594983" w14:textId="77777777" w:rsidTr="00D63F59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4F6C" w14:textId="77777777" w:rsidR="00D63F59" w:rsidRDefault="00D63F59">
            <w:pPr>
              <w:rPr>
                <w:sz w:val="28"/>
                <w:szCs w:val="28"/>
              </w:rPr>
            </w:pPr>
            <w:r>
              <w:t>Адрес электронной почты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C3A5" w14:textId="77777777" w:rsidR="00D63F59" w:rsidRDefault="00D63F5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16605C0" w14:textId="77777777" w:rsidR="00D63F59" w:rsidRDefault="00D63F59" w:rsidP="00D63F59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14:paraId="31F76474" w14:textId="77777777" w:rsidR="00D63F59" w:rsidRDefault="00D63F59" w:rsidP="00D63F59">
      <w:pPr>
        <w:rPr>
          <w:bCs/>
        </w:rPr>
        <w:sectPr w:rsidR="00D63F59" w:rsidSect="009C3187">
          <w:pgSz w:w="11906" w:h="16838"/>
          <w:pgMar w:top="1134" w:right="1133" w:bottom="567" w:left="1134" w:header="680" w:footer="709" w:gutter="0"/>
          <w:cols w:space="720"/>
          <w:formProt w:val="0"/>
        </w:sectPr>
      </w:pPr>
    </w:p>
    <w:p w14:paraId="7AD5777A" w14:textId="77777777" w:rsidR="00D63F59" w:rsidRPr="00761B30" w:rsidRDefault="00D63F59" w:rsidP="00D63F59">
      <w:pPr>
        <w:pStyle w:val="ConsPlusTitle"/>
        <w:widowControl/>
        <w:jc w:val="both"/>
        <w:rPr>
          <w:rFonts w:ascii="Times New Roman" w:hAnsi="Times New Roman" w:cs="Times New Roman"/>
          <w:bCs/>
          <w:sz w:val="24"/>
        </w:rPr>
      </w:pPr>
      <w:r w:rsidRPr="00761B30">
        <w:rPr>
          <w:rFonts w:ascii="Times New Roman" w:hAnsi="Times New Roman" w:cs="Times New Roman"/>
          <w:bCs/>
          <w:sz w:val="24"/>
        </w:rPr>
        <w:t xml:space="preserve">Раздел II. Расчет размера субсидии </w:t>
      </w:r>
    </w:p>
    <w:p w14:paraId="6A556C25" w14:textId="77777777" w:rsidR="00D63F59" w:rsidRDefault="00D63F59" w:rsidP="00D63F59">
      <w:pPr>
        <w:pStyle w:val="ConsPlusTitle"/>
        <w:widowControl/>
        <w:jc w:val="both"/>
        <w:rPr>
          <w:bCs/>
          <w:sz w:val="16"/>
          <w:szCs w:val="16"/>
        </w:rPr>
      </w:pPr>
    </w:p>
    <w:tbl>
      <w:tblPr>
        <w:tblStyle w:val="af2"/>
        <w:tblW w:w="4902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1"/>
        <w:gridCol w:w="2045"/>
        <w:gridCol w:w="1744"/>
        <w:gridCol w:w="1822"/>
        <w:gridCol w:w="1737"/>
        <w:gridCol w:w="1560"/>
      </w:tblGrid>
      <w:tr w:rsidR="00D63F59" w14:paraId="7781CA86" w14:textId="77777777" w:rsidTr="00D63F5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A5C6" w14:textId="77777777" w:rsidR="00D63F59" w:rsidRDefault="00D63F59">
            <w:pPr>
              <w:jc w:val="center"/>
            </w:pPr>
            <w:r>
              <w:t>№ п/п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9111" w14:textId="77777777" w:rsidR="00D63F59" w:rsidRDefault="00D63F59">
            <w:pPr>
              <w:spacing w:line="216" w:lineRule="auto"/>
              <w:jc w:val="center"/>
            </w:pPr>
            <w:r>
              <w:t>Наименование расходов.</w:t>
            </w:r>
          </w:p>
          <w:p w14:paraId="515027D8" w14:textId="77777777" w:rsidR="00D63F59" w:rsidRDefault="00D63F59">
            <w:pPr>
              <w:spacing w:line="216" w:lineRule="auto"/>
              <w:jc w:val="center"/>
            </w:pPr>
            <w:r>
              <w:t>В составе должно быть указано:</w:t>
            </w:r>
          </w:p>
          <w:p w14:paraId="0B156E2D" w14:textId="77777777" w:rsidR="00D63F59" w:rsidRDefault="00D63F59">
            <w:pPr>
              <w:spacing w:line="216" w:lineRule="auto"/>
              <w:jc w:val="center"/>
            </w:pPr>
            <w:r>
              <w:t>- наименование оборудования;</w:t>
            </w:r>
          </w:p>
          <w:p w14:paraId="50306C9E" w14:textId="77777777" w:rsidR="00D63F59" w:rsidRDefault="00D63F59">
            <w:pPr>
              <w:spacing w:line="216" w:lineRule="auto"/>
              <w:jc w:val="center"/>
            </w:pPr>
            <w:r>
              <w:t>- марка,</w:t>
            </w:r>
          </w:p>
          <w:p w14:paraId="6CC3D30B" w14:textId="77777777" w:rsidR="00D63F59" w:rsidRDefault="00D63F59">
            <w:pPr>
              <w:spacing w:line="216" w:lineRule="auto"/>
              <w:jc w:val="center"/>
            </w:pPr>
            <w:r>
              <w:t>- серия.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518C" w14:textId="77777777" w:rsidR="00D63F59" w:rsidRDefault="00D63F59">
            <w:pPr>
              <w:jc w:val="center"/>
            </w:pPr>
            <w:r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27C7" w14:textId="77777777" w:rsidR="00D63F59" w:rsidRDefault="00D63F59">
            <w:pPr>
              <w:jc w:val="center"/>
            </w:pPr>
            <w:r>
              <w:t xml:space="preserve">Стоимость оборудования (в соответствии с договором), </w:t>
            </w:r>
          </w:p>
          <w:p w14:paraId="65B7AE72" w14:textId="77777777" w:rsidR="00D63F59" w:rsidRDefault="00D63F59">
            <w:pPr>
              <w:jc w:val="center"/>
            </w:pPr>
            <w:r>
              <w:t>в руб.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2B40" w14:textId="77777777" w:rsidR="00D63F59" w:rsidRDefault="00D63F59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произво-дитель</w:t>
            </w:r>
            <w:proofErr w:type="spellEnd"/>
            <w:proofErr w:type="gramEnd"/>
            <w:r>
              <w:t>,</w:t>
            </w:r>
          </w:p>
          <w:p w14:paraId="32040CF1" w14:textId="77777777" w:rsidR="00D63F59" w:rsidRDefault="00D63F59">
            <w:pPr>
              <w:jc w:val="center"/>
            </w:pPr>
            <w:r>
              <w:t xml:space="preserve">срок эксплуатации до приобретения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5975" w14:textId="77777777" w:rsidR="00D63F59" w:rsidRDefault="00D63F59">
            <w:pPr>
              <w:jc w:val="center"/>
            </w:pPr>
            <w:r>
              <w:t>№ и дата платежного поручения</w:t>
            </w:r>
          </w:p>
        </w:tc>
      </w:tr>
      <w:tr w:rsidR="00D63F59" w14:paraId="13A1D1C1" w14:textId="77777777" w:rsidTr="00D63F5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5B88" w14:textId="77777777" w:rsidR="00D63F59" w:rsidRDefault="00D63F5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5D21" w14:textId="77777777" w:rsidR="00D63F59" w:rsidRDefault="00D63F59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83F9" w14:textId="77777777" w:rsidR="00D63F59" w:rsidRDefault="00D63F59">
            <w:pPr>
              <w:jc w:val="center"/>
            </w:pPr>
            <w: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97C9" w14:textId="77777777" w:rsidR="00D63F59" w:rsidRDefault="00D63F59">
            <w:pPr>
              <w:jc w:val="center"/>
            </w:pPr>
            <w: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D9EE" w14:textId="77777777" w:rsidR="00D63F59" w:rsidRDefault="00D63F59">
            <w:pPr>
              <w:tabs>
                <w:tab w:val="left" w:pos="1104"/>
              </w:tabs>
              <w:jc w:val="center"/>
            </w:pPr>
            <w: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461E" w14:textId="77777777" w:rsidR="00D63F59" w:rsidRDefault="00D63F59">
            <w:pPr>
              <w:tabs>
                <w:tab w:val="left" w:pos="1104"/>
              </w:tabs>
              <w:jc w:val="center"/>
            </w:pPr>
            <w:r>
              <w:t>6</w:t>
            </w:r>
          </w:p>
        </w:tc>
      </w:tr>
      <w:tr w:rsidR="00D63F59" w14:paraId="21B5B8AB" w14:textId="77777777" w:rsidTr="00D63F5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F52" w14:textId="77777777" w:rsidR="00D63F59" w:rsidRDefault="00D63F59">
            <w:pPr>
              <w:jc w:val="both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E31" w14:textId="77777777" w:rsidR="00D63F59" w:rsidRDefault="00D63F59">
            <w:pPr>
              <w:jc w:val="both"/>
            </w:pPr>
          </w:p>
          <w:p w14:paraId="2A32D31A" w14:textId="77777777" w:rsidR="00D63F59" w:rsidRDefault="00D63F59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550" w14:textId="77777777" w:rsidR="00D63F59" w:rsidRDefault="00D63F59">
            <w:pPr>
              <w:jc w:val="both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917" w14:textId="77777777" w:rsidR="00D63F59" w:rsidRDefault="00D63F59">
            <w:pPr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172" w14:textId="77777777" w:rsidR="00D63F59" w:rsidRDefault="00D63F59">
            <w:pPr>
              <w:tabs>
                <w:tab w:val="left" w:pos="1104"/>
              </w:tabs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29A1" w14:textId="77777777" w:rsidR="00D63F59" w:rsidRDefault="00D63F59">
            <w:pPr>
              <w:tabs>
                <w:tab w:val="left" w:pos="1104"/>
              </w:tabs>
            </w:pPr>
          </w:p>
        </w:tc>
      </w:tr>
      <w:tr w:rsidR="00D63F59" w14:paraId="7E7728BC" w14:textId="77777777" w:rsidTr="00D63F59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DEB" w14:textId="77777777" w:rsidR="00D63F59" w:rsidRDefault="00D63F59">
            <w:pPr>
              <w:jc w:val="both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7A3F" w14:textId="77777777" w:rsidR="00D63F59" w:rsidRDefault="00D63F59">
            <w:pPr>
              <w:jc w:val="both"/>
            </w:pPr>
            <w: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8F9C" w14:textId="77777777" w:rsidR="00D63F59" w:rsidRDefault="00D63F59">
            <w:pPr>
              <w:jc w:val="both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3DF" w14:textId="77777777" w:rsidR="00D63F59" w:rsidRDefault="00D63F59">
            <w:pPr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A1F" w14:textId="77777777" w:rsidR="00D63F59" w:rsidRDefault="00D63F59">
            <w:pPr>
              <w:tabs>
                <w:tab w:val="left" w:pos="1104"/>
              </w:tabs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7B2" w14:textId="77777777" w:rsidR="00D63F59" w:rsidRDefault="00D63F59">
            <w:pPr>
              <w:tabs>
                <w:tab w:val="left" w:pos="1104"/>
              </w:tabs>
            </w:pPr>
          </w:p>
        </w:tc>
      </w:tr>
    </w:tbl>
    <w:p w14:paraId="3C62A2AB" w14:textId="77777777" w:rsidR="00D63F59" w:rsidRDefault="00D63F59" w:rsidP="00D63F59">
      <w:pPr>
        <w:pStyle w:val="Standard"/>
        <w:rPr>
          <w:sz w:val="16"/>
          <w:szCs w:val="16"/>
        </w:rPr>
      </w:pPr>
    </w:p>
    <w:p w14:paraId="2F074307" w14:textId="77777777" w:rsidR="00D63F59" w:rsidRDefault="00D63F59" w:rsidP="00D63F59">
      <w:pPr>
        <w:pStyle w:val="ConsPlusTitle"/>
        <w:widowControl/>
        <w:jc w:val="both"/>
        <w:rPr>
          <w:sz w:val="16"/>
          <w:szCs w:val="16"/>
        </w:rPr>
      </w:pPr>
    </w:p>
    <w:p w14:paraId="44A33344" w14:textId="77777777" w:rsidR="00D63F59" w:rsidRDefault="00D63F59" w:rsidP="00D63F59">
      <w:pPr>
        <w:pStyle w:val="ConsPlusNormal"/>
        <w:ind w:firstLine="540"/>
        <w:jc w:val="both"/>
      </w:pPr>
      <w:r>
        <w:t>Размер субсидии составляет: _________________________________ рублей.</w:t>
      </w:r>
    </w:p>
    <w:p w14:paraId="43F29BBC" w14:textId="77777777" w:rsidR="00D63F59" w:rsidRDefault="00D63F59" w:rsidP="00D63F59">
      <w:pPr>
        <w:pStyle w:val="ConsPlusNormal"/>
        <w:jc w:val="both"/>
      </w:pPr>
    </w:p>
    <w:p w14:paraId="4D4D4194" w14:textId="77777777" w:rsidR="00D63F59" w:rsidRDefault="00D63F59" w:rsidP="00D63F59">
      <w:pPr>
        <w:pStyle w:val="ConsPlusNormal"/>
        <w:ind w:firstLine="540"/>
        <w:jc w:val="both"/>
      </w:pPr>
      <w:r>
        <w:t>Размер субсидии рассчитывается по формуле: «Итого» графы 4 x 50 процентов, но не более (2 (двух) миллионов) рублей на одного субъекта малого и среднего предпринимательства.</w:t>
      </w:r>
    </w:p>
    <w:p w14:paraId="27D9B324" w14:textId="77777777" w:rsidR="00D63F59" w:rsidRDefault="00D63F59" w:rsidP="00D63F59">
      <w:pPr>
        <w:pStyle w:val="ConsPlusNormal"/>
        <w:spacing w:before="240"/>
        <w:ind w:firstLine="540"/>
        <w:jc w:val="both"/>
      </w:pPr>
      <w:r>
        <w:t>В случае осуществления затрат (расходов) в иностранной валюте пересчет на рубли осуществляется по курсу Центрального банка Российской Федерации на дату платежа.</w:t>
      </w:r>
    </w:p>
    <w:p w14:paraId="65BA46E4" w14:textId="77777777" w:rsidR="00D63F59" w:rsidRDefault="00D63F59" w:rsidP="00D63F59">
      <w:pPr>
        <w:pStyle w:val="ConsPlusTitle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14:paraId="363E785D" w14:textId="77777777" w:rsidR="00D63F59" w:rsidRDefault="00D63F59" w:rsidP="00D63F59">
      <w:pPr>
        <w:pStyle w:val="ConsPlusTitle"/>
        <w:widowControl/>
        <w:jc w:val="both"/>
        <w:rPr>
          <w:sz w:val="16"/>
          <w:szCs w:val="16"/>
        </w:rPr>
      </w:pPr>
    </w:p>
    <w:p w14:paraId="159C51F8" w14:textId="77777777" w:rsidR="00D63F59" w:rsidRPr="00761B30" w:rsidRDefault="00D63F59" w:rsidP="00D63F5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61B30">
        <w:rPr>
          <w:rFonts w:ascii="Times New Roman" w:hAnsi="Times New Roman" w:cs="Times New Roman"/>
          <w:bCs/>
          <w:sz w:val="24"/>
        </w:rPr>
        <w:t xml:space="preserve">Раздел </w:t>
      </w:r>
      <w:r w:rsidRPr="00761B30">
        <w:rPr>
          <w:rFonts w:ascii="Times New Roman" w:hAnsi="Times New Roman" w:cs="Times New Roman"/>
          <w:bCs/>
          <w:sz w:val="24"/>
          <w:lang w:val="en-US"/>
        </w:rPr>
        <w:t>III</w:t>
      </w:r>
      <w:r w:rsidRPr="00761B30">
        <w:rPr>
          <w:rFonts w:ascii="Times New Roman" w:hAnsi="Times New Roman" w:cs="Times New Roman"/>
          <w:bCs/>
          <w:sz w:val="24"/>
        </w:rPr>
        <w:t xml:space="preserve">. Гарантии </w:t>
      </w:r>
    </w:p>
    <w:p w14:paraId="290143D4" w14:textId="77777777" w:rsidR="00D63F59" w:rsidRDefault="00D63F59" w:rsidP="00D63F59">
      <w:pPr>
        <w:pStyle w:val="af0"/>
        <w:spacing w:after="6"/>
        <w:rPr>
          <w:sz w:val="18"/>
          <w:szCs w:val="18"/>
        </w:rPr>
      </w:pPr>
      <w:r>
        <w:rPr>
          <w:szCs w:val="28"/>
        </w:rPr>
        <w:tab/>
      </w:r>
    </w:p>
    <w:p w14:paraId="3093E05A" w14:textId="77777777" w:rsidR="00D63F59" w:rsidRDefault="00D63F59" w:rsidP="00D63F59">
      <w:pPr>
        <w:ind w:firstLine="567"/>
        <w:jc w:val="both"/>
      </w:pPr>
      <w:r>
        <w:t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Федерации, и подтверждает соответствие критериям и требованиям, установленным Федеральным законом от 24.07.2007 № 209-ФЗ «О развитии малого и среднего предпринимательства в Российской Федерации» и муниципальной программой «Предпринимательство», утвержденной постановлением Администрации городского округа Воскресенск Московской области от 27.11.2019 № 26 «Об утверждении муниципальной программы «Предпринимательство» (с изменениями и дополнениями).</w:t>
      </w:r>
    </w:p>
    <w:p w14:paraId="3412A959" w14:textId="77777777" w:rsidR="00D63F59" w:rsidRDefault="00D63F59" w:rsidP="00D63F59">
      <w:pPr>
        <w:ind w:firstLine="567"/>
        <w:jc w:val="both"/>
      </w:pPr>
      <w:r>
        <w:t xml:space="preserve">2. Заявитель дает свое согласие на осуществление главным распорядителем бюджетных средств Администрации городского округа Воскресенск Московской области и органу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на запрос информации, уточняющей представленные в Заявлении сведения, в том числе у юридических и физических лиц, упомянутых в Заявлении. </w:t>
      </w:r>
    </w:p>
    <w:p w14:paraId="4AF78E34" w14:textId="77777777" w:rsidR="00D63F59" w:rsidRDefault="00D63F59" w:rsidP="00D63F59">
      <w:pPr>
        <w:sectPr w:rsidR="00D63F59">
          <w:type w:val="continuous"/>
          <w:pgSz w:w="11906" w:h="16838"/>
          <w:pgMar w:top="1134" w:right="1134" w:bottom="567" w:left="1134" w:header="680" w:footer="709" w:gutter="0"/>
          <w:cols w:space="720"/>
          <w:formProt w:val="0"/>
        </w:sectPr>
      </w:pPr>
    </w:p>
    <w:p w14:paraId="759280BF" w14:textId="10622164" w:rsidR="00ED6428" w:rsidRDefault="00ED6428" w:rsidP="00ED6428">
      <w:pPr>
        <w:ind w:firstLine="540"/>
        <w:jc w:val="right"/>
        <w:rPr>
          <w:b/>
          <w:bCs/>
          <w:sz w:val="28"/>
          <w:szCs w:val="28"/>
        </w:rPr>
      </w:pPr>
    </w:p>
    <w:p w14:paraId="7125187E" w14:textId="77777777" w:rsidR="00D63F59" w:rsidRPr="00D63F59" w:rsidRDefault="00D63F59" w:rsidP="00D63F59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3F59">
        <w:rPr>
          <w:rFonts w:ascii="Times New Roman" w:hAnsi="Times New Roman" w:cs="Times New Roman"/>
          <w:b w:val="0"/>
          <w:sz w:val="24"/>
          <w:szCs w:val="24"/>
        </w:rPr>
        <w:t xml:space="preserve">Информация о Заявителе   </w:t>
      </w:r>
    </w:p>
    <w:p w14:paraId="372999FA" w14:textId="77777777" w:rsidR="00D63F59" w:rsidRPr="00D63F59" w:rsidRDefault="00D63F59" w:rsidP="00D63F59">
      <w:pPr>
        <w:pStyle w:val="ConsPlusTitle"/>
        <w:widowControl/>
        <w:shd w:val="clear" w:color="auto" w:fill="FFFFFF" w:themeFill="background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2"/>
        <w:tblW w:w="10308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3"/>
        <w:gridCol w:w="5805"/>
      </w:tblGrid>
      <w:tr w:rsidR="00D63F59" w:rsidRPr="00D63F59" w14:paraId="799CF75F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DD91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409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5B467491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EA01" w14:textId="77777777" w:rsidR="00D63F59" w:rsidRPr="00D63F59" w:rsidRDefault="00D63F5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Полное наименование юридического лица (в том числе организационно правовая форма) / Индивидуальный предприниматель (фамилия, имя, отчество (при наличии)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F0D2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2C75D98C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B512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Руководитель (наименование должности)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793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40E9B183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8CDA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B7D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4B92E4BD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C608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Контактный телефон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9C5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46B0EDD6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0F42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6B1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3FFEBBDB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633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2A2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3F59" w:rsidRPr="00D63F59" w14:paraId="735E70E8" w14:textId="77777777" w:rsidTr="00D63F5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9395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F59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Контактный телефон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7880" w14:textId="77777777" w:rsidR="00D63F59" w:rsidRPr="00D63F59" w:rsidRDefault="00D63F5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091E6D25" w14:textId="77777777" w:rsidR="00D63F59" w:rsidRDefault="00D63F59" w:rsidP="00D63F59">
      <w:pPr>
        <w:pStyle w:val="ConsPlusTitle"/>
        <w:widowControl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14:paraId="6F4DD777" w14:textId="77777777" w:rsidR="00D63F59" w:rsidRPr="00761B30" w:rsidRDefault="00D63F59" w:rsidP="00D63F59">
      <w:pPr>
        <w:pStyle w:val="ConsPlusTitle"/>
        <w:widowControl/>
        <w:shd w:val="clear" w:color="auto" w:fill="FFFFFF" w:themeFill="background1"/>
        <w:ind w:firstLine="708"/>
        <w:rPr>
          <w:rFonts w:ascii="Times New Roman" w:hAnsi="Times New Roman" w:cs="Times New Roman"/>
          <w:b w:val="0"/>
          <w:sz w:val="24"/>
        </w:rPr>
      </w:pPr>
      <w:r w:rsidRPr="00761B30">
        <w:rPr>
          <w:rFonts w:ascii="Times New Roman" w:hAnsi="Times New Roman" w:cs="Times New Roman"/>
          <w:b w:val="0"/>
          <w:sz w:val="24"/>
        </w:rPr>
        <w:t xml:space="preserve">1.  Виды деятельности, осуществляемые Заявителем. </w:t>
      </w:r>
    </w:p>
    <w:p w14:paraId="184FE4D2" w14:textId="77777777" w:rsidR="00D63F59" w:rsidRDefault="00D63F59" w:rsidP="00D63F59">
      <w:pPr>
        <w:pStyle w:val="ConsPlusTitle"/>
        <w:widowControl/>
        <w:shd w:val="clear" w:color="auto" w:fill="FFFFFF" w:themeFill="background1"/>
        <w:ind w:firstLine="708"/>
        <w:rPr>
          <w:b w:val="0"/>
          <w:sz w:val="24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46"/>
        <w:gridCol w:w="1285"/>
        <w:gridCol w:w="1594"/>
        <w:gridCol w:w="1423"/>
        <w:gridCol w:w="1863"/>
        <w:gridCol w:w="1423"/>
        <w:gridCol w:w="1401"/>
      </w:tblGrid>
      <w:tr w:rsidR="00D63F59" w14:paraId="72867F91" w14:textId="77777777" w:rsidTr="00D63F59">
        <w:tc>
          <w:tcPr>
            <w:tcW w:w="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0A180B" w14:textId="77777777" w:rsidR="00D63F59" w:rsidRDefault="00D63F59">
            <w:pPr>
              <w:jc w:val="center"/>
            </w:pPr>
            <w:r>
              <w:t>№</w:t>
            </w:r>
          </w:p>
          <w:p w14:paraId="3A4929F9" w14:textId="77777777" w:rsidR="00D63F59" w:rsidRDefault="00D63F59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3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3DC1657" w14:textId="77777777" w:rsidR="00D63F59" w:rsidRDefault="00D63F59">
            <w:pPr>
              <w:jc w:val="center"/>
            </w:pPr>
            <w:r>
              <w:t xml:space="preserve">Вид </w:t>
            </w:r>
            <w:proofErr w:type="gramStart"/>
            <w:r>
              <w:t>деятель-</w:t>
            </w:r>
            <w:proofErr w:type="spellStart"/>
            <w:r>
              <w:t>ности</w:t>
            </w:r>
            <w:proofErr w:type="spellEnd"/>
            <w:proofErr w:type="gramEnd"/>
          </w:p>
          <w:p w14:paraId="4D51DC20" w14:textId="77777777" w:rsidR="00D63F59" w:rsidRDefault="00D63F59">
            <w:pPr>
              <w:jc w:val="center"/>
            </w:pPr>
            <w:r>
              <w:t>(</w:t>
            </w:r>
            <w:proofErr w:type="gramStart"/>
            <w:r>
              <w:t>указывает-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код ОКВЭД </w:t>
            </w:r>
            <w:r>
              <w:br/>
              <w:t xml:space="preserve">и </w:t>
            </w:r>
            <w:proofErr w:type="spellStart"/>
            <w:r>
              <w:t>расшиф-ровка</w:t>
            </w:r>
            <w:proofErr w:type="spellEnd"/>
            <w:r>
              <w:t>)</w:t>
            </w:r>
          </w:p>
        </w:tc>
        <w:tc>
          <w:tcPr>
            <w:tcW w:w="3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768D44" w14:textId="77777777" w:rsidR="00D63F59" w:rsidRDefault="00D63F59">
            <w:pPr>
              <w:jc w:val="center"/>
            </w:pPr>
            <w:r>
              <w:t>Выручка, руб.*</w:t>
            </w:r>
          </w:p>
        </w:tc>
        <w:tc>
          <w:tcPr>
            <w:tcW w:w="3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7165B25" w14:textId="77777777" w:rsidR="00D63F59" w:rsidRDefault="00D63F59">
            <w:pPr>
              <w:jc w:val="center"/>
            </w:pPr>
            <w:r>
              <w:t>Доля в общей выручке, (%)</w:t>
            </w:r>
          </w:p>
        </w:tc>
        <w:tc>
          <w:tcPr>
            <w:tcW w:w="14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B3746F" w14:textId="77777777" w:rsidR="00D63F59" w:rsidRDefault="00D63F59">
            <w:pPr>
              <w:jc w:val="center"/>
            </w:pPr>
            <w:r>
              <w:t xml:space="preserve">С какого момента </w:t>
            </w:r>
            <w:proofErr w:type="spellStart"/>
            <w:proofErr w:type="gramStart"/>
            <w:r>
              <w:t>осуществ-ляется</w:t>
            </w:r>
            <w:proofErr w:type="spellEnd"/>
            <w:proofErr w:type="gramEnd"/>
            <w:r>
              <w:t xml:space="preserve"> данный вид деятель-</w:t>
            </w:r>
            <w:proofErr w:type="spellStart"/>
            <w:r>
              <w:t>ности</w:t>
            </w:r>
            <w:proofErr w:type="spellEnd"/>
          </w:p>
        </w:tc>
      </w:tr>
      <w:tr w:rsidR="00D63F59" w14:paraId="65AD34EF" w14:textId="77777777" w:rsidTr="00D63F59">
        <w:tc>
          <w:tcPr>
            <w:tcW w:w="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D8D530" w14:textId="77777777" w:rsidR="00D63F59" w:rsidRDefault="00D63F59">
            <w:pPr>
              <w:rPr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77617D" w14:textId="77777777" w:rsidR="00D63F59" w:rsidRDefault="00D63F59">
            <w:pPr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E3C417" w14:textId="77777777" w:rsidR="00D63F59" w:rsidRDefault="00D63F59">
            <w:proofErr w:type="spellStart"/>
            <w:proofErr w:type="gramStart"/>
            <w:r>
              <w:t>Предшест-вующий</w:t>
            </w:r>
            <w:proofErr w:type="spellEnd"/>
            <w:proofErr w:type="gramEnd"/>
            <w:r>
              <w:t xml:space="preserve"> календарный год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E66B5C" w14:textId="77777777" w:rsidR="00D63F59" w:rsidRDefault="00D63F59">
            <w:r>
              <w:t xml:space="preserve">Текущий </w:t>
            </w:r>
            <w:proofErr w:type="spellStart"/>
            <w:proofErr w:type="gramStart"/>
            <w:r>
              <w:t>календар-ный</w:t>
            </w:r>
            <w:proofErr w:type="spellEnd"/>
            <w:proofErr w:type="gramEnd"/>
            <w:r>
              <w:t xml:space="preserve"> год (по состоянию на первое число месяца, </w:t>
            </w:r>
            <w:r>
              <w:br/>
              <w:t>в котором объявлен конкурсный отбор)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5B1B3CA" w14:textId="77777777" w:rsidR="00D63F59" w:rsidRDefault="00D63F59">
            <w:proofErr w:type="gramStart"/>
            <w:r>
              <w:t>Предшествую-</w:t>
            </w:r>
            <w:proofErr w:type="spellStart"/>
            <w:r>
              <w:t>щий</w:t>
            </w:r>
            <w:proofErr w:type="spellEnd"/>
            <w:proofErr w:type="gramEnd"/>
            <w:r>
              <w:t xml:space="preserve"> календарный год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4B2087" w14:textId="77777777" w:rsidR="00D63F59" w:rsidRDefault="00D63F59">
            <w:r>
              <w:t xml:space="preserve">Текущий </w:t>
            </w:r>
            <w:proofErr w:type="spellStart"/>
            <w:proofErr w:type="gramStart"/>
            <w:r>
              <w:t>календар-ный</w:t>
            </w:r>
            <w:proofErr w:type="spellEnd"/>
            <w:proofErr w:type="gramEnd"/>
            <w:r>
              <w:t xml:space="preserve"> год (по состоянию на первое число месяца, </w:t>
            </w:r>
            <w:r>
              <w:br/>
              <w:t>в котором объявлен конкурсный отбор)</w:t>
            </w:r>
          </w:p>
        </w:tc>
        <w:tc>
          <w:tcPr>
            <w:tcW w:w="1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2BB435" w14:textId="77777777" w:rsidR="00D63F59" w:rsidRDefault="00D63F59">
            <w:pPr>
              <w:rPr>
                <w:lang w:eastAsia="en-US"/>
              </w:rPr>
            </w:pPr>
          </w:p>
        </w:tc>
      </w:tr>
      <w:tr w:rsidR="00D63F59" w14:paraId="3357A6C0" w14:textId="77777777" w:rsidTr="00D63F59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D4B34E" w14:textId="77777777" w:rsidR="00D63F59" w:rsidRDefault="00D63F59">
            <w:pPr>
              <w:jc w:val="center"/>
            </w:pPr>
            <w:r>
              <w:t>1.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EF8231" w14:textId="77777777" w:rsidR="00D63F59" w:rsidRDefault="00D63F59">
            <w:pPr>
              <w:jc w:val="both"/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6256E3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AC0814" w14:textId="77777777" w:rsidR="00D63F59" w:rsidRDefault="00D63F59">
            <w:pPr>
              <w:jc w:val="both"/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BE90ED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CAADA3" w14:textId="77777777" w:rsidR="00D63F59" w:rsidRDefault="00D63F59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42260" w14:textId="77777777" w:rsidR="00D63F59" w:rsidRDefault="00D63F59">
            <w:pPr>
              <w:jc w:val="both"/>
            </w:pPr>
          </w:p>
        </w:tc>
      </w:tr>
      <w:tr w:rsidR="00D63F59" w14:paraId="0B920E41" w14:textId="77777777" w:rsidTr="00D63F59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4A4E07A" w14:textId="77777777" w:rsidR="00D63F59" w:rsidRDefault="00D63F59">
            <w:pPr>
              <w:jc w:val="center"/>
            </w:pPr>
            <w:r>
              <w:t>2.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44822A" w14:textId="77777777" w:rsidR="00D63F59" w:rsidRDefault="00D63F59">
            <w:pPr>
              <w:jc w:val="both"/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23091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4E0411" w14:textId="77777777" w:rsidR="00D63F59" w:rsidRDefault="00D63F59">
            <w:pPr>
              <w:jc w:val="both"/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FECE67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41112B" w14:textId="77777777" w:rsidR="00D63F59" w:rsidRDefault="00D63F59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C90F7" w14:textId="77777777" w:rsidR="00D63F59" w:rsidRDefault="00D63F59">
            <w:pPr>
              <w:jc w:val="both"/>
            </w:pPr>
          </w:p>
        </w:tc>
      </w:tr>
      <w:tr w:rsidR="00D63F59" w14:paraId="030A01D3" w14:textId="77777777" w:rsidTr="00D63F59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3981C4" w14:textId="77777777" w:rsidR="00D63F59" w:rsidRDefault="00D63F59">
            <w:pPr>
              <w:jc w:val="center"/>
            </w:pPr>
            <w:r>
              <w:t>…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3443B7" w14:textId="77777777" w:rsidR="00D63F59" w:rsidRDefault="00D63F59">
            <w:pPr>
              <w:jc w:val="both"/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1676F5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DE66AD" w14:textId="77777777" w:rsidR="00D63F59" w:rsidRDefault="00D63F59">
            <w:pPr>
              <w:jc w:val="both"/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15D43D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7BF662" w14:textId="77777777" w:rsidR="00D63F59" w:rsidRDefault="00D63F59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A7FFB7" w14:textId="77777777" w:rsidR="00D63F59" w:rsidRDefault="00D63F59">
            <w:pPr>
              <w:jc w:val="both"/>
            </w:pPr>
          </w:p>
        </w:tc>
      </w:tr>
      <w:tr w:rsidR="00D63F59" w14:paraId="4710CF02" w14:textId="77777777" w:rsidTr="00D63F59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F4B653" w14:textId="77777777" w:rsidR="00D63F59" w:rsidRDefault="00D63F59">
            <w:pPr>
              <w:jc w:val="center"/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034A40" w14:textId="77777777" w:rsidR="00D63F59" w:rsidRDefault="00D63F59">
            <w:pPr>
              <w:jc w:val="both"/>
            </w:pPr>
            <w:r>
              <w:t xml:space="preserve">Итого 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44374A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9FB02" w14:textId="77777777" w:rsidR="00D63F59" w:rsidRDefault="00D63F59">
            <w:pPr>
              <w:jc w:val="both"/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F4F80" w14:textId="77777777" w:rsidR="00D63F59" w:rsidRDefault="00D63F59">
            <w:pPr>
              <w:jc w:val="both"/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997D2" w14:textId="77777777" w:rsidR="00D63F59" w:rsidRDefault="00D63F59">
            <w:pPr>
              <w:jc w:val="both"/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D24794" w14:textId="77777777" w:rsidR="00D63F59" w:rsidRDefault="00D63F59">
            <w:pPr>
              <w:jc w:val="both"/>
            </w:pPr>
          </w:p>
        </w:tc>
      </w:tr>
    </w:tbl>
    <w:p w14:paraId="6AE25C30" w14:textId="77777777" w:rsidR="00D63F59" w:rsidRDefault="00D63F59" w:rsidP="00D63F59">
      <w:pPr>
        <w:jc w:val="both"/>
        <w:rPr>
          <w:i/>
          <w:lang w:eastAsia="en-US"/>
        </w:rPr>
      </w:pPr>
      <w:r>
        <w:rPr>
          <w:i/>
        </w:rPr>
        <w:t xml:space="preserve">* выручка указывается без НДС, акцизов и иных обязательных платежей. </w:t>
      </w:r>
    </w:p>
    <w:p w14:paraId="08F77CD3" w14:textId="77777777" w:rsidR="00D63F59" w:rsidRDefault="00D63F59" w:rsidP="00D63F59">
      <w:pPr>
        <w:jc w:val="both"/>
      </w:pPr>
      <w:r>
        <w:t>Коды ОКПД и расшифровка: _____________________________________________________</w:t>
      </w:r>
    </w:p>
    <w:p w14:paraId="197C66F9" w14:textId="77777777" w:rsidR="00D63F59" w:rsidRDefault="00D63F59" w:rsidP="00D63F59">
      <w:pPr>
        <w:jc w:val="both"/>
      </w:pPr>
      <w:r>
        <w:t>_______________________________________________________________________________</w:t>
      </w:r>
    </w:p>
    <w:p w14:paraId="54871A66" w14:textId="77777777" w:rsidR="00D63F59" w:rsidRDefault="00D63F59" w:rsidP="00D63F59">
      <w:pPr>
        <w:ind w:firstLine="709"/>
        <w:jc w:val="both"/>
      </w:pPr>
    </w:p>
    <w:p w14:paraId="5E0CA0E1" w14:textId="77777777" w:rsidR="00D63F59" w:rsidRDefault="00D63F59" w:rsidP="00D63F59">
      <w:pPr>
        <w:ind w:firstLine="709"/>
        <w:jc w:val="both"/>
        <w:rPr>
          <w:i/>
        </w:rPr>
      </w:pPr>
      <w:r>
        <w:rPr>
          <w:i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года. </w:t>
      </w:r>
    </w:p>
    <w:p w14:paraId="2584D22C" w14:textId="77777777" w:rsidR="00D63F59" w:rsidRDefault="00D63F59" w:rsidP="00D63F59">
      <w:pPr>
        <w:pStyle w:val="af0"/>
        <w:tabs>
          <w:tab w:val="left" w:pos="1134"/>
        </w:tabs>
        <w:ind w:left="567" w:firstLine="709"/>
        <w:rPr>
          <w:i/>
          <w:sz w:val="24"/>
        </w:rPr>
      </w:pPr>
    </w:p>
    <w:p w14:paraId="737FB42E" w14:textId="77777777" w:rsidR="00D63F59" w:rsidRDefault="00D63F59" w:rsidP="00D63F59">
      <w:pPr>
        <w:ind w:firstLine="709"/>
        <w:jc w:val="both"/>
      </w:pPr>
      <w:r>
        <w:t>1.1. Заполняется для детских центров и дошкольных образовательных центров.</w:t>
      </w:r>
    </w:p>
    <w:tbl>
      <w:tblPr>
        <w:tblStyle w:val="af2"/>
        <w:tblW w:w="10308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63"/>
        <w:gridCol w:w="2545"/>
      </w:tblGrid>
      <w:tr w:rsidR="00D63F59" w14:paraId="44E9CA0A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2C85" w14:textId="77777777" w:rsidR="00D63F59" w:rsidRDefault="00D63F59">
            <w:pPr>
              <w:jc w:val="both"/>
            </w:pPr>
            <w:r>
              <w:t>Название детского центра / дошкольного образовательного центра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BB2" w14:textId="77777777" w:rsidR="00D63F59" w:rsidRDefault="00D63F59">
            <w:pPr>
              <w:jc w:val="both"/>
            </w:pPr>
          </w:p>
        </w:tc>
      </w:tr>
      <w:tr w:rsidR="00D63F59" w14:paraId="6A424018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BB52" w14:textId="77777777" w:rsidR="00D63F59" w:rsidRDefault="00D63F59">
            <w:r>
              <w:t>Вместимость детского центра / дошкольного образовательного центра (количество детей для единовременного пребывания)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2E2" w14:textId="77777777" w:rsidR="00D63F59" w:rsidRDefault="00D63F59">
            <w:pPr>
              <w:jc w:val="both"/>
            </w:pPr>
          </w:p>
        </w:tc>
      </w:tr>
      <w:tr w:rsidR="00D63F59" w14:paraId="7C343C9D" w14:textId="77777777" w:rsidTr="00D63F59"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CCA3" w14:textId="77777777" w:rsidR="00D63F59" w:rsidRDefault="00D63F59">
            <w:r>
              <w:t>Количество детей, воспользовавшихся услугами детских центров / дошкольных образовательных центров</w:t>
            </w:r>
          </w:p>
        </w:tc>
      </w:tr>
      <w:tr w:rsidR="00D63F59" w14:paraId="613642CC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4419" w14:textId="77777777" w:rsidR="00D63F59" w:rsidRDefault="00D63F59">
            <w:r>
              <w:t xml:space="preserve">- </w:t>
            </w:r>
            <w:proofErr w:type="gramStart"/>
            <w:r>
              <w:t>за год</w:t>
            </w:r>
            <w:proofErr w:type="gramEnd"/>
            <w:r>
              <w:t xml:space="preserve"> предшествующий году обращения за субсидией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7708" w14:textId="77777777" w:rsidR="00D63F59" w:rsidRDefault="00D63F59">
            <w:pPr>
              <w:jc w:val="both"/>
            </w:pPr>
          </w:p>
        </w:tc>
      </w:tr>
      <w:tr w:rsidR="00D63F59" w14:paraId="610A2D05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8497" w14:textId="77777777" w:rsidR="00D63F59" w:rsidRDefault="00D63F59">
            <w:r>
              <w:t>- за год обращения за субсидией (планируемое значение)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980F" w14:textId="77777777" w:rsidR="00D63F59" w:rsidRDefault="00D63F59">
            <w:pPr>
              <w:jc w:val="both"/>
            </w:pPr>
          </w:p>
        </w:tc>
      </w:tr>
      <w:tr w:rsidR="00D63F59" w14:paraId="0698FFE9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1426" w14:textId="77777777" w:rsidR="00D63F59" w:rsidRDefault="00D63F59">
            <w:r>
              <w:t>Основные образовательные программы (для дошкольных образовательных центров)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EE5" w14:textId="77777777" w:rsidR="00D63F59" w:rsidRDefault="00D63F59">
            <w:pPr>
              <w:jc w:val="both"/>
            </w:pPr>
          </w:p>
        </w:tc>
      </w:tr>
      <w:tr w:rsidR="00D63F59" w14:paraId="70910FCB" w14:textId="77777777" w:rsidTr="00D63F59"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4385" w14:textId="77777777" w:rsidR="00D63F59" w:rsidRDefault="00D63F59">
            <w:r>
              <w:t>Дополнительно заполняется для ясельных групп (дети до 3-х лет)</w:t>
            </w:r>
          </w:p>
        </w:tc>
      </w:tr>
      <w:tr w:rsidR="00D63F59" w14:paraId="5338BDAF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CDB8" w14:textId="77777777" w:rsidR="00D63F59" w:rsidRDefault="00D63F59">
            <w:r>
              <w:lastRenderedPageBreak/>
              <w:t>Год создания ясельной группы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FC6" w14:textId="77777777" w:rsidR="00D63F59" w:rsidRDefault="00D63F59">
            <w:pPr>
              <w:jc w:val="both"/>
            </w:pPr>
          </w:p>
        </w:tc>
      </w:tr>
      <w:tr w:rsidR="00D63F59" w14:paraId="1A1A8ADC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C99A" w14:textId="77777777" w:rsidR="00D63F59" w:rsidRDefault="00D63F59">
            <w:r>
              <w:t>Вместимость ясельной группы (количество детей для единовременного пребывания)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96C" w14:textId="77777777" w:rsidR="00D63F59" w:rsidRDefault="00D63F59">
            <w:pPr>
              <w:jc w:val="both"/>
            </w:pPr>
          </w:p>
        </w:tc>
      </w:tr>
      <w:tr w:rsidR="00D63F59" w14:paraId="5131D82E" w14:textId="77777777" w:rsidTr="00D63F59">
        <w:tc>
          <w:tcPr>
            <w:tcW w:w="10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DD5C" w14:textId="77777777" w:rsidR="00D63F59" w:rsidRDefault="00D63F59">
            <w:r>
              <w:t>Количество детей, воспользовавшихся услугами ясельной группы:</w:t>
            </w:r>
          </w:p>
        </w:tc>
      </w:tr>
      <w:tr w:rsidR="00D63F59" w14:paraId="58103A91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3AAD" w14:textId="77777777" w:rsidR="00D63F59" w:rsidRDefault="00D63F59">
            <w:r>
              <w:t>- за год, предшествующий году обращения за субсидией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A9C9" w14:textId="77777777" w:rsidR="00D63F59" w:rsidRDefault="00D63F59">
            <w:pPr>
              <w:jc w:val="both"/>
            </w:pPr>
          </w:p>
        </w:tc>
      </w:tr>
      <w:tr w:rsidR="00D63F59" w14:paraId="0BFDE9E7" w14:textId="77777777" w:rsidTr="00D63F59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BDE1" w14:textId="77777777" w:rsidR="00D63F59" w:rsidRDefault="00D63F59">
            <w:pPr>
              <w:jc w:val="both"/>
            </w:pPr>
            <w:r>
              <w:t>- за год обращения за субсидией (планируемое значение)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755" w14:textId="77777777" w:rsidR="00D63F59" w:rsidRDefault="00D63F59">
            <w:pPr>
              <w:jc w:val="both"/>
            </w:pPr>
          </w:p>
        </w:tc>
      </w:tr>
    </w:tbl>
    <w:p w14:paraId="2702ED5D" w14:textId="77777777" w:rsidR="00D63F59" w:rsidRDefault="00D63F59" w:rsidP="00D63F59">
      <w:pPr>
        <w:jc w:val="both"/>
        <w:rPr>
          <w:lang w:eastAsia="en-US"/>
        </w:rPr>
      </w:pPr>
    </w:p>
    <w:p w14:paraId="3658DAF4" w14:textId="77777777" w:rsidR="00D63F59" w:rsidRDefault="00D63F59" w:rsidP="00D63F59">
      <w:pPr>
        <w:ind w:firstLine="567"/>
        <w:jc w:val="both"/>
      </w:pPr>
      <w:r>
        <w:t xml:space="preserve">1.2. Заполняется по мероприятию, связанному с субсидированием затрат </w:t>
      </w:r>
      <w:r>
        <w:br/>
        <w:t xml:space="preserve">на приобретение оборудования. </w:t>
      </w:r>
    </w:p>
    <w:tbl>
      <w:tblPr>
        <w:tblStyle w:val="af2"/>
        <w:tblW w:w="10065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657"/>
        <w:gridCol w:w="2408"/>
      </w:tblGrid>
      <w:tr w:rsidR="00D63F59" w14:paraId="516948BB" w14:textId="77777777" w:rsidTr="00D63F59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9F08" w14:textId="77777777" w:rsidR="00D63F59" w:rsidRDefault="00D63F59">
            <w:r>
              <w:t>Размер собственных средств, направленных на приобретение оборудования, руб.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A7F5" w14:textId="77777777" w:rsidR="00D63F59" w:rsidRDefault="00D63F59"/>
        </w:tc>
      </w:tr>
    </w:tbl>
    <w:p w14:paraId="4F1808E5" w14:textId="77777777" w:rsidR="00D63F59" w:rsidRDefault="00D63F59" w:rsidP="00D63F59">
      <w:pPr>
        <w:pStyle w:val="af0"/>
        <w:rPr>
          <w:sz w:val="24"/>
        </w:rPr>
      </w:pPr>
    </w:p>
    <w:p w14:paraId="681A26A9" w14:textId="77777777" w:rsidR="00D63F59" w:rsidRDefault="00D63F59" w:rsidP="00D63F59">
      <w:pPr>
        <w:pStyle w:val="af0"/>
        <w:shd w:val="clear" w:color="auto" w:fill="FFFFFF" w:themeFill="background1"/>
        <w:tabs>
          <w:tab w:val="left" w:pos="851"/>
        </w:tabs>
        <w:ind w:left="567"/>
        <w:rPr>
          <w:sz w:val="24"/>
        </w:rPr>
      </w:pPr>
      <w:r>
        <w:rPr>
          <w:sz w:val="24"/>
        </w:rPr>
        <w:t>2. Информация о налоговых отчислениях за год, предшествующий году получения субсидии, тыс. руб.</w:t>
      </w:r>
    </w:p>
    <w:tbl>
      <w:tblPr>
        <w:tblStyle w:val="af2"/>
        <w:tblW w:w="10168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9"/>
        <w:gridCol w:w="1452"/>
        <w:gridCol w:w="3387"/>
      </w:tblGrid>
      <w:tr w:rsidR="00D63F59" w14:paraId="08E27AE9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09B2" w14:textId="77777777" w:rsidR="00D63F59" w:rsidRDefault="00D63F59">
            <w:r>
              <w:t>Система налогообложения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C583" w14:textId="77777777" w:rsidR="00D63F59" w:rsidRDefault="00D63F59">
            <w:pPr>
              <w:pStyle w:val="af0"/>
              <w:tabs>
                <w:tab w:val="left" w:pos="851"/>
              </w:tabs>
              <w:ind w:right="459"/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FE2" w14:textId="77777777" w:rsidR="00D63F59" w:rsidRDefault="00D63F59">
            <w:pPr>
              <w:pStyle w:val="af0"/>
              <w:tabs>
                <w:tab w:val="left" w:pos="851"/>
              </w:tabs>
              <w:ind w:left="-675" w:right="459"/>
              <w:rPr>
                <w:sz w:val="24"/>
              </w:rPr>
            </w:pPr>
          </w:p>
        </w:tc>
      </w:tr>
      <w:tr w:rsidR="00D63F59" w14:paraId="6B5D8B5B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ECE5" w14:textId="77777777" w:rsidR="00D63F59" w:rsidRDefault="00D63F59">
            <w:r>
              <w:t>Заявитель является плательщиком НДС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C7F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2EFE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566F1BF2" w14:textId="77777777" w:rsidTr="00D63F59"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0E07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Налоговые отчисления: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900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5AE49190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F1FF" w14:textId="77777777" w:rsidR="00D63F59" w:rsidRDefault="00D63F59">
            <w:r>
              <w:t>Налог на прибыль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0BB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1C1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0A9770DC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2319" w14:textId="77777777" w:rsidR="00D63F59" w:rsidRDefault="00D63F59">
            <w:r>
              <w:t xml:space="preserve">УСН </w:t>
            </w:r>
            <w:proofErr w:type="gramStart"/>
            <w:r>
              <w:t>/  ЕСХН</w:t>
            </w:r>
            <w:proofErr w:type="gramEnd"/>
            <w:r>
              <w:t xml:space="preserve"> /  ЕНВД /  Патент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B21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1E9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07D60A88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57A6" w14:textId="77777777" w:rsidR="00D63F59" w:rsidRDefault="00D63F59">
            <w:r>
              <w:t>Налог на доходы физических лиц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031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F6E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72E237FC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C665" w14:textId="77777777" w:rsidR="00D63F59" w:rsidRDefault="00D63F59">
            <w:r>
              <w:t>Налог на имущество организаций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302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DAF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7A6172AD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B096" w14:textId="77777777" w:rsidR="00D63F59" w:rsidRDefault="00D63F59">
            <w:r>
              <w:t>Транспортный налог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604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A41A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5F7295CB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5302" w14:textId="77777777" w:rsidR="00D63F59" w:rsidRDefault="00D63F59">
            <w:r>
              <w:t>Прочие налоговые доходы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674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8DB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2A079AC8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7D96" w14:textId="77777777" w:rsidR="00D63F59" w:rsidRDefault="00D63F59">
            <w:r>
              <w:t>Платежи при пользовании природных ресурсов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D277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314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  <w:tr w:rsidR="00D63F59" w14:paraId="458A4C91" w14:textId="77777777" w:rsidTr="00D63F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72" w14:textId="77777777" w:rsidR="00D63F59" w:rsidRDefault="00D63F59">
            <w:r>
              <w:t>Объем налоговых отчислений за предшествующий год, тыс. руб.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226" w14:textId="77777777" w:rsidR="00D63F59" w:rsidRDefault="00D63F59">
            <w:pPr>
              <w:pStyle w:val="af0"/>
              <w:tabs>
                <w:tab w:val="left" w:pos="851"/>
              </w:tabs>
              <w:rPr>
                <w:sz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C50" w14:textId="77777777" w:rsidR="00D63F59" w:rsidRDefault="00D63F59">
            <w:pPr>
              <w:pStyle w:val="af0"/>
              <w:tabs>
                <w:tab w:val="left" w:pos="851"/>
              </w:tabs>
              <w:ind w:left="-675"/>
              <w:rPr>
                <w:sz w:val="24"/>
              </w:rPr>
            </w:pPr>
          </w:p>
        </w:tc>
      </w:tr>
    </w:tbl>
    <w:p w14:paraId="65A838E8" w14:textId="77777777" w:rsidR="00D63F59" w:rsidRDefault="00D63F59" w:rsidP="00D63F59">
      <w:pPr>
        <w:pStyle w:val="af0"/>
        <w:tabs>
          <w:tab w:val="left" w:pos="851"/>
        </w:tabs>
        <w:ind w:left="567"/>
        <w:rPr>
          <w:sz w:val="24"/>
        </w:rPr>
      </w:pPr>
    </w:p>
    <w:p w14:paraId="019BFB25" w14:textId="77777777" w:rsidR="00D63F59" w:rsidRDefault="00D63F59" w:rsidP="00D63F59">
      <w:pPr>
        <w:pStyle w:val="af0"/>
        <w:tabs>
          <w:tab w:val="left" w:pos="851"/>
        </w:tabs>
        <w:ind w:left="567"/>
        <w:rPr>
          <w:sz w:val="24"/>
        </w:rPr>
      </w:pPr>
      <w:r>
        <w:rPr>
          <w:sz w:val="24"/>
        </w:rPr>
        <w:t xml:space="preserve">3. Заработная плата </w:t>
      </w:r>
    </w:p>
    <w:p w14:paraId="57FE6C45" w14:textId="77777777" w:rsidR="00D63F59" w:rsidRDefault="00D63F59" w:rsidP="00D63F59">
      <w:pPr>
        <w:pStyle w:val="af0"/>
        <w:ind w:firstLine="567"/>
        <w:rPr>
          <w:color w:val="000000" w:themeColor="text1"/>
          <w:sz w:val="24"/>
        </w:rPr>
      </w:pPr>
      <w:r>
        <w:rPr>
          <w:sz w:val="24"/>
        </w:rPr>
        <w:t xml:space="preserve">Размер среднемесячной заработной платы работников по состоянию на </w:t>
      </w:r>
      <w:r>
        <w:rPr>
          <w:sz w:val="24"/>
        </w:rPr>
        <w:br/>
        <w:t xml:space="preserve">«___» _________20__г. </w:t>
      </w:r>
      <w:r>
        <w:rPr>
          <w:i/>
          <w:color w:val="000000" w:themeColor="text1"/>
          <w:sz w:val="24"/>
        </w:rPr>
        <w:t xml:space="preserve">(первое число месяца подачи Заявления) </w:t>
      </w:r>
      <w:r>
        <w:rPr>
          <w:color w:val="000000" w:themeColor="text1"/>
          <w:sz w:val="24"/>
        </w:rPr>
        <w:t xml:space="preserve">________________ (__________________________________________) рублей. </w:t>
      </w:r>
    </w:p>
    <w:p w14:paraId="568C64E3" w14:textId="77777777" w:rsidR="00D63F59" w:rsidRDefault="00D63F59" w:rsidP="00D63F59">
      <w:pPr>
        <w:pStyle w:val="af0"/>
        <w:ind w:firstLine="567"/>
        <w:rPr>
          <w:sz w:val="24"/>
        </w:rPr>
      </w:pPr>
      <w:r>
        <w:rPr>
          <w:color w:val="000000" w:themeColor="text1"/>
          <w:sz w:val="24"/>
        </w:rPr>
        <w:t xml:space="preserve">По состоянию на «___» _________20__г. </w:t>
      </w:r>
      <w:r>
        <w:rPr>
          <w:i/>
          <w:color w:val="000000" w:themeColor="text1"/>
          <w:sz w:val="24"/>
        </w:rPr>
        <w:t>(первое число месяца подачи Заявления)</w:t>
      </w:r>
      <w:r>
        <w:rPr>
          <w:color w:val="000000" w:themeColor="text1"/>
          <w:sz w:val="24"/>
        </w:rPr>
        <w:t xml:space="preserve"> </w:t>
      </w:r>
      <w:r>
        <w:rPr>
          <w:sz w:val="24"/>
        </w:rPr>
        <w:t xml:space="preserve">задолженность по выплате заработной платы работникам отсутствует. </w:t>
      </w:r>
    </w:p>
    <w:p w14:paraId="63074B41" w14:textId="77777777" w:rsidR="00D63F59" w:rsidRDefault="00D63F59" w:rsidP="00D63F59">
      <w:pPr>
        <w:pStyle w:val="af0"/>
        <w:ind w:firstLine="567"/>
        <w:rPr>
          <w:sz w:val="24"/>
        </w:rPr>
      </w:pPr>
    </w:p>
    <w:p w14:paraId="29DEE0F2" w14:textId="77777777" w:rsidR="00D63F59" w:rsidRDefault="00D63F59" w:rsidP="00D63F59">
      <w:pPr>
        <w:pStyle w:val="af0"/>
        <w:ind w:firstLine="567"/>
        <w:rPr>
          <w:sz w:val="24"/>
        </w:rPr>
      </w:pPr>
      <w:r>
        <w:rPr>
          <w:sz w:val="24"/>
        </w:rPr>
        <w:t>4. Заявитель обязуется выполнить</w:t>
      </w:r>
      <w:r>
        <w:rPr>
          <w:i/>
          <w:sz w:val="24"/>
        </w:rPr>
        <w:t xml:space="preserve"> </w:t>
      </w:r>
      <w:r>
        <w:rPr>
          <w:sz w:val="24"/>
        </w:rPr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0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4255"/>
        <w:gridCol w:w="1547"/>
        <w:gridCol w:w="1559"/>
        <w:gridCol w:w="1418"/>
        <w:gridCol w:w="1417"/>
      </w:tblGrid>
      <w:tr w:rsidR="00D63F59" w14:paraId="7A714F58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6685FB4" w14:textId="77777777" w:rsidR="00D63F59" w:rsidRDefault="00D63F5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D2C7AA5" w14:textId="77777777" w:rsidR="00D63F59" w:rsidRDefault="00D63F59">
            <w:pPr>
              <w:pStyle w:val="ConsPlusNormal"/>
              <w:jc w:val="center"/>
            </w:pPr>
            <w:r>
              <w:t xml:space="preserve">Значение показателя за год, </w:t>
            </w:r>
            <w:proofErr w:type="spellStart"/>
            <w:proofErr w:type="gramStart"/>
            <w:r>
              <w:t>предшест-вующий</w:t>
            </w:r>
            <w:proofErr w:type="spellEnd"/>
            <w:proofErr w:type="gramEnd"/>
            <w:r>
              <w:t xml:space="preserve"> году получения субсидии (20___)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69E841" w14:textId="77777777" w:rsidR="00D63F59" w:rsidRDefault="00D63F59">
            <w:pPr>
              <w:pStyle w:val="ConsPlusNormal"/>
              <w:jc w:val="center"/>
            </w:pPr>
            <w:r>
              <w:t>Значение показателя за год получения субсидии (20___)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FFD70F" w14:textId="77777777" w:rsidR="00D63F59" w:rsidRDefault="00D63F59">
            <w:pPr>
              <w:pStyle w:val="ConsPlusNormal"/>
              <w:jc w:val="center"/>
            </w:pPr>
            <w:r>
              <w:t>Значение показателя за год, следующий за годом получения субсидии (20___)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EA454D" w14:textId="77777777" w:rsidR="00D63F59" w:rsidRDefault="00D63F59">
            <w:pPr>
              <w:pStyle w:val="ConsPlusNormal"/>
              <w:jc w:val="center"/>
            </w:pPr>
            <w:r>
              <w:t>Значение показателя за второй год, следующий за годом получения субсидии (20___)</w:t>
            </w:r>
          </w:p>
        </w:tc>
      </w:tr>
      <w:tr w:rsidR="00D63F59" w14:paraId="74101E05" w14:textId="77777777" w:rsidTr="00D63F59">
        <w:tc>
          <w:tcPr>
            <w:tcW w:w="87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7FDE1E5" w14:textId="77777777" w:rsidR="00D63F59" w:rsidRDefault="00D63F59">
            <w:pPr>
              <w:pStyle w:val="ConsPlusNormal"/>
              <w:ind w:firstLine="351"/>
            </w:pPr>
            <w:r>
              <w:t>1. Создание новых рабочих мест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00302" w14:textId="77777777" w:rsidR="00D63F59" w:rsidRDefault="00D63F59">
            <w:pPr>
              <w:pStyle w:val="ConsPlusNormal"/>
              <w:ind w:firstLine="351"/>
            </w:pPr>
          </w:p>
        </w:tc>
      </w:tr>
      <w:tr w:rsidR="00D63F59" w14:paraId="5944B1BF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5C8BCC" w14:textId="77777777" w:rsidR="00D63F59" w:rsidRDefault="00D63F59">
            <w:pPr>
              <w:pStyle w:val="ConsPlusNormal"/>
            </w:pPr>
            <w:r>
              <w:t xml:space="preserve">Среднесписочная численность работающих, человек 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6BCCD3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9DB1F0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024A0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49B8D5" w14:textId="77777777" w:rsidR="00D63F59" w:rsidRDefault="00D63F59">
            <w:pPr>
              <w:pStyle w:val="ConsPlusNormal"/>
            </w:pPr>
          </w:p>
        </w:tc>
      </w:tr>
      <w:tr w:rsidR="00D63F59" w14:paraId="2F4F18FE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63DB95" w14:textId="77777777" w:rsidR="00D63F59" w:rsidRDefault="00D63F59">
            <w:pPr>
              <w:pStyle w:val="ConsPlusNormal"/>
            </w:pPr>
            <w:r>
              <w:t>Количество сохраненных рабочих мест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EBABE3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DE540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C0B486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DA49D3" w14:textId="77777777" w:rsidR="00D63F59" w:rsidRDefault="00D63F59">
            <w:pPr>
              <w:pStyle w:val="ConsPlusNormal"/>
            </w:pPr>
          </w:p>
        </w:tc>
      </w:tr>
      <w:tr w:rsidR="00D63F59" w14:paraId="04C891F2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87E8D23" w14:textId="77777777" w:rsidR="00D63F59" w:rsidRDefault="00D63F59">
            <w:pPr>
              <w:pStyle w:val="ConsPlusNormal"/>
            </w:pPr>
            <w:r>
              <w:t>Количество вновь созданных рабочих мест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F9286A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06D41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BC5577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7A3ED" w14:textId="77777777" w:rsidR="00D63F59" w:rsidRDefault="00D63F59">
            <w:pPr>
              <w:pStyle w:val="ConsPlusNormal"/>
            </w:pPr>
          </w:p>
        </w:tc>
      </w:tr>
      <w:tr w:rsidR="00D63F59" w14:paraId="20571C2E" w14:textId="77777777" w:rsidTr="00D63F59">
        <w:tc>
          <w:tcPr>
            <w:tcW w:w="87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939209" w14:textId="77777777" w:rsidR="00D63F59" w:rsidRDefault="00D63F59">
            <w:pPr>
              <w:pStyle w:val="ConsPlusNormal"/>
              <w:ind w:firstLine="351"/>
            </w:pPr>
            <w:r>
              <w:t>2. Увеличение средней заработной платы работников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5621AF" w14:textId="77777777" w:rsidR="00D63F59" w:rsidRDefault="00D63F59">
            <w:pPr>
              <w:pStyle w:val="ConsPlusNormal"/>
              <w:ind w:firstLine="351"/>
            </w:pPr>
          </w:p>
        </w:tc>
      </w:tr>
      <w:tr w:rsidR="00D63F59" w14:paraId="7ABC1BBD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8E0CFE0" w14:textId="77777777" w:rsidR="00D63F59" w:rsidRDefault="00D63F59">
            <w:pPr>
              <w:pStyle w:val="ConsPlusNormal"/>
            </w:pPr>
            <w:r>
              <w:lastRenderedPageBreak/>
              <w:t>Средняя заработная плата, руб.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3A2EF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DE8D82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E7703E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9E753" w14:textId="77777777" w:rsidR="00D63F59" w:rsidRDefault="00D63F59">
            <w:pPr>
              <w:pStyle w:val="ConsPlusNormal"/>
            </w:pPr>
          </w:p>
        </w:tc>
      </w:tr>
      <w:tr w:rsidR="00D63F59" w14:paraId="03888F60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D811188" w14:textId="77777777" w:rsidR="00D63F59" w:rsidRDefault="00D63F59">
            <w:pPr>
              <w:pStyle w:val="ConsPlusNormal"/>
            </w:pPr>
            <w:r>
              <w:t>Увеличение средней заработной платы работников, руб.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8A4939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8001A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98AA9B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D5C8E3" w14:textId="77777777" w:rsidR="00D63F59" w:rsidRDefault="00D63F59">
            <w:pPr>
              <w:pStyle w:val="ConsPlusNormal"/>
            </w:pPr>
          </w:p>
        </w:tc>
      </w:tr>
      <w:tr w:rsidR="00D63F59" w14:paraId="0C9C588E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F1005C" w14:textId="77777777" w:rsidR="00D63F59" w:rsidRDefault="00D63F59">
            <w:pPr>
              <w:pStyle w:val="ConsPlusNormal"/>
            </w:pPr>
            <w:r>
              <w:t>Увеличение средней заработной платы работников, процент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A7A2E3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0B3A8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992206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BB32E5" w14:textId="77777777" w:rsidR="00D63F59" w:rsidRDefault="00D63F59">
            <w:pPr>
              <w:pStyle w:val="ConsPlusNormal"/>
            </w:pPr>
          </w:p>
        </w:tc>
      </w:tr>
      <w:tr w:rsidR="00D63F59" w14:paraId="4843DE49" w14:textId="77777777" w:rsidTr="00D63F59">
        <w:tc>
          <w:tcPr>
            <w:tcW w:w="87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FDFF7F" w14:textId="77777777" w:rsidR="00D63F59" w:rsidRDefault="00D63F59">
            <w:pPr>
              <w:pStyle w:val="ConsPlusNormal"/>
              <w:ind w:firstLine="351"/>
            </w:pPr>
            <w:r>
              <w:t>3. Увеличение выручки от реализации товаров, работ, услуг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3FA903" w14:textId="77777777" w:rsidR="00D63F59" w:rsidRDefault="00D63F59">
            <w:pPr>
              <w:pStyle w:val="ConsPlusNormal"/>
              <w:ind w:firstLine="351"/>
            </w:pPr>
          </w:p>
        </w:tc>
      </w:tr>
      <w:tr w:rsidR="00D63F59" w14:paraId="30E87C98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B37CA5" w14:textId="77777777" w:rsidR="00D63F59" w:rsidRDefault="00D63F59">
            <w:pPr>
              <w:pStyle w:val="ConsPlusNormal"/>
            </w:pPr>
            <w:r>
              <w:t>Выручка от реализации товаров (работ, услуг) без учета НДС, руб.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C1B5E2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6B8755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336E78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21B9FA" w14:textId="77777777" w:rsidR="00D63F59" w:rsidRDefault="00D63F59">
            <w:pPr>
              <w:pStyle w:val="ConsPlusNormal"/>
            </w:pPr>
          </w:p>
        </w:tc>
      </w:tr>
      <w:tr w:rsidR="00D63F59" w14:paraId="4F2552CD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00A5B7" w14:textId="77777777" w:rsidR="00D63F59" w:rsidRDefault="00D63F59">
            <w:pPr>
              <w:pStyle w:val="ConsPlusNormal"/>
            </w:pPr>
            <w: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236CB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5CF75D" w14:textId="77777777" w:rsidR="00D63F59" w:rsidRDefault="00D63F59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8AA105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502EEE" w14:textId="77777777" w:rsidR="00D63F59" w:rsidRDefault="00D63F59">
            <w:pPr>
              <w:pStyle w:val="ConsPlusNormal"/>
            </w:pPr>
          </w:p>
        </w:tc>
      </w:tr>
      <w:tr w:rsidR="00D63F59" w14:paraId="14234217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E66381" w14:textId="77777777" w:rsidR="00D63F59" w:rsidRDefault="00D63F59">
            <w:pPr>
              <w:pStyle w:val="ConsPlusNormal"/>
            </w:pPr>
            <w: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842E51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F1CD31" w14:textId="77777777" w:rsidR="00D63F59" w:rsidRDefault="00D63F59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99CA0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DA9F6F" w14:textId="77777777" w:rsidR="00D63F59" w:rsidRDefault="00D63F59">
            <w:pPr>
              <w:pStyle w:val="ConsPlusNormal"/>
            </w:pPr>
          </w:p>
        </w:tc>
      </w:tr>
      <w:tr w:rsidR="00D63F59" w14:paraId="6A334896" w14:textId="77777777" w:rsidTr="00D63F59">
        <w:tc>
          <w:tcPr>
            <w:tcW w:w="101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7AB1AE3" w14:textId="77777777" w:rsidR="00D63F59" w:rsidRDefault="00D63F59">
            <w:pPr>
              <w:pStyle w:val="ConsPlusNormal"/>
              <w:ind w:firstLine="422"/>
            </w:pPr>
            <w:r>
              <w:t>4. Увеличение налоговых отчислений</w:t>
            </w:r>
          </w:p>
        </w:tc>
      </w:tr>
      <w:tr w:rsidR="00D63F59" w14:paraId="1741EFF5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C747F54" w14:textId="77777777" w:rsidR="00D63F59" w:rsidRDefault="00D63F59">
            <w:pPr>
              <w:pStyle w:val="ConsPlusNormal"/>
            </w:pPr>
            <w:r>
              <w:t xml:space="preserve">Налоговые отчисления, тыс. руб. 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459561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80783E" w14:textId="77777777" w:rsidR="00D63F59" w:rsidRDefault="00D63F59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91995F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5A9DB" w14:textId="77777777" w:rsidR="00D63F59" w:rsidRDefault="00D63F59">
            <w:pPr>
              <w:pStyle w:val="ConsPlusNormal"/>
            </w:pPr>
          </w:p>
        </w:tc>
      </w:tr>
      <w:tr w:rsidR="00D63F59" w14:paraId="3D7E7F54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79F42B9" w14:textId="77777777" w:rsidR="00D63F59" w:rsidRDefault="00D63F59">
            <w:pPr>
              <w:pStyle w:val="ConsPlusNormal"/>
            </w:pPr>
            <w:r>
              <w:t>Увеличение налоговых отчислений, тыс. руб.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CFA04E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4595CC" w14:textId="77777777" w:rsidR="00D63F59" w:rsidRDefault="00D63F59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907532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ECE0F1" w14:textId="77777777" w:rsidR="00D63F59" w:rsidRDefault="00D63F59">
            <w:pPr>
              <w:pStyle w:val="ConsPlusNormal"/>
            </w:pPr>
          </w:p>
        </w:tc>
      </w:tr>
      <w:tr w:rsidR="00D63F59" w14:paraId="2D52E36A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8E78412" w14:textId="77777777" w:rsidR="00D63F59" w:rsidRDefault="00D63F59">
            <w:pPr>
              <w:pStyle w:val="ConsPlusNormal"/>
            </w:pPr>
            <w:r>
              <w:t>Увеличение налоговых отчислений, процент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C2761D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3A0CA0" w14:textId="77777777" w:rsidR="00D63F59" w:rsidRDefault="00D63F59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034B03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199B8" w14:textId="77777777" w:rsidR="00D63F59" w:rsidRDefault="00D63F59">
            <w:pPr>
              <w:pStyle w:val="ConsPlusNormal"/>
            </w:pPr>
          </w:p>
        </w:tc>
      </w:tr>
      <w:tr w:rsidR="00D63F59" w14:paraId="74EB6A19" w14:textId="77777777" w:rsidTr="00D63F59">
        <w:tc>
          <w:tcPr>
            <w:tcW w:w="87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EB1C7E" w14:textId="77777777" w:rsidR="00D63F59" w:rsidRDefault="00D63F59">
            <w:pPr>
              <w:pStyle w:val="ConsPlusNormal"/>
              <w:ind w:firstLine="351"/>
            </w:pPr>
            <w:r>
              <w:t>5. Создание ясельных групп для детей до 3-х лет в детских центрах *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0F672" w14:textId="77777777" w:rsidR="00D63F59" w:rsidRDefault="00D63F59">
            <w:pPr>
              <w:pStyle w:val="ConsPlusNormal"/>
              <w:ind w:firstLine="351"/>
            </w:pPr>
          </w:p>
        </w:tc>
      </w:tr>
      <w:tr w:rsidR="00D63F59" w14:paraId="552D366D" w14:textId="77777777" w:rsidTr="00D63F59"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6523680" w14:textId="77777777" w:rsidR="00D63F59" w:rsidRDefault="00D63F59">
            <w:pPr>
              <w:pStyle w:val="ConsPlusNormal"/>
            </w:pPr>
            <w:r>
              <w:t xml:space="preserve">Вместимость ясельной группы, ед. </w:t>
            </w: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0171E4" w14:textId="77777777" w:rsidR="00D63F59" w:rsidRDefault="00D63F59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7B03CF" w14:textId="77777777" w:rsidR="00D63F59" w:rsidRDefault="00D63F59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DD6B9" w14:textId="77777777" w:rsidR="00D63F59" w:rsidRDefault="00D63F5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33255D" w14:textId="77777777" w:rsidR="00D63F59" w:rsidRDefault="00D63F59">
            <w:pPr>
              <w:pStyle w:val="ConsPlusNormal"/>
            </w:pPr>
          </w:p>
        </w:tc>
      </w:tr>
    </w:tbl>
    <w:p w14:paraId="428DE50A" w14:textId="77777777" w:rsidR="00D63F59" w:rsidRDefault="00D63F59" w:rsidP="00D63F59">
      <w:pPr>
        <w:pStyle w:val="ConsPlusNormal"/>
        <w:ind w:firstLine="540"/>
        <w:jc w:val="both"/>
        <w:rPr>
          <w:i/>
          <w:szCs w:val="22"/>
          <w:lang w:eastAsia="en-US"/>
        </w:rPr>
      </w:pPr>
      <w:r>
        <w:rPr>
          <w:i/>
        </w:rPr>
        <w:t>* Заполняется Заявителями, осуществляющими деятельность по созданию и (или) развитию детских центров</w:t>
      </w:r>
    </w:p>
    <w:p w14:paraId="58988A9F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 Краткая информация о деятельности Заявителя.</w:t>
      </w:r>
    </w:p>
    <w:p w14:paraId="6F0AD55E" w14:textId="77777777" w:rsidR="00D63F59" w:rsidRDefault="00D63F59" w:rsidP="00D63F59">
      <w:pPr>
        <w:pStyle w:val="af0"/>
        <w:ind w:firstLine="709"/>
        <w:jc w:val="left"/>
        <w:rPr>
          <w:sz w:val="24"/>
        </w:rPr>
      </w:pPr>
      <w:r>
        <w:rPr>
          <w:sz w:val="24"/>
        </w:rPr>
        <w:t>5.1. Краткое описание деятельности субъекта МСП, в том числе:</w:t>
      </w:r>
    </w:p>
    <w:p w14:paraId="0DA86EAA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- основные направления деятельности _________________________________________;</w:t>
      </w:r>
    </w:p>
    <w:p w14:paraId="11AA1872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- основные характеристики производимой продукции (выполняемых работ, оказываемых услуг) ______________________________________________________________;</w:t>
      </w:r>
    </w:p>
    <w:p w14:paraId="45789917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- основные результаты и достижения организации за предшествующее время _______________________________________________________________________________.</w:t>
      </w:r>
    </w:p>
    <w:p w14:paraId="3E95F2BA" w14:textId="77777777" w:rsidR="00D63F59" w:rsidRDefault="00D63F59" w:rsidP="00D63F59">
      <w:pPr>
        <w:pStyle w:val="af0"/>
        <w:ind w:firstLine="709"/>
        <w:rPr>
          <w:sz w:val="24"/>
        </w:rPr>
      </w:pPr>
    </w:p>
    <w:p w14:paraId="198DAE94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5.2. География поставок, оказания услуг, выполнения работ организации ________________________________________________________________________________</w:t>
      </w:r>
    </w:p>
    <w:p w14:paraId="6B6F118B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5.3. Описание проекта.</w:t>
      </w:r>
    </w:p>
    <w:p w14:paraId="1F010107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5.3.1.Стоимость проекта _____________________________________________________</w:t>
      </w:r>
    </w:p>
    <w:p w14:paraId="04912304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5.3.2. Цель проекта _________________________________________________________</w:t>
      </w:r>
    </w:p>
    <w:p w14:paraId="4EF91024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5.3.3. Срок реализации проекта _______________________________________________</w:t>
      </w:r>
    </w:p>
    <w:p w14:paraId="43ED1E0E" w14:textId="77777777" w:rsidR="00D63F59" w:rsidRDefault="00D63F59" w:rsidP="00D63F59">
      <w:pPr>
        <w:pStyle w:val="af0"/>
        <w:ind w:firstLine="709"/>
        <w:rPr>
          <w:sz w:val="24"/>
        </w:rPr>
      </w:pPr>
      <w:r>
        <w:rPr>
          <w:sz w:val="24"/>
        </w:rPr>
        <w:t>5.3.4. Основной результат успешной реализации проекта__________________________</w:t>
      </w:r>
    </w:p>
    <w:p w14:paraId="7AA6C4EA" w14:textId="77777777" w:rsidR="00D63F59" w:rsidRDefault="00D63F59" w:rsidP="00D63F59">
      <w:pPr>
        <w:pStyle w:val="af0"/>
        <w:ind w:firstLine="709"/>
        <w:rPr>
          <w:sz w:val="24"/>
        </w:rPr>
      </w:pPr>
    </w:p>
    <w:p w14:paraId="6ADD504C" w14:textId="77777777" w:rsidR="00D63F59" w:rsidRDefault="00D63F59" w:rsidP="00D63F59">
      <w:pPr>
        <w:sectPr w:rsidR="00D63F59">
          <w:pgSz w:w="11906" w:h="16838"/>
          <w:pgMar w:top="1134" w:right="1134" w:bottom="567" w:left="1134" w:header="680" w:footer="709" w:gutter="0"/>
          <w:cols w:space="720"/>
          <w:formProt w:val="0"/>
        </w:sectPr>
      </w:pPr>
    </w:p>
    <w:p w14:paraId="22591F81" w14:textId="77777777" w:rsidR="00761B30" w:rsidRPr="00ED6428" w:rsidRDefault="00761B30" w:rsidP="00761B30">
      <w:pPr>
        <w:jc w:val="right"/>
        <w:rPr>
          <w:b/>
          <w:bCs/>
          <w:sz w:val="28"/>
          <w:szCs w:val="28"/>
        </w:rPr>
      </w:pPr>
      <w:r w:rsidRPr="00ED6428">
        <w:rPr>
          <w:b/>
          <w:bCs/>
          <w:sz w:val="28"/>
          <w:szCs w:val="28"/>
        </w:rPr>
        <w:lastRenderedPageBreak/>
        <w:t>ПРИЛОЖЕНИЕ 2</w:t>
      </w:r>
    </w:p>
    <w:p w14:paraId="5013CAD5" w14:textId="77777777" w:rsidR="00761B30" w:rsidRDefault="00761B30" w:rsidP="00761B30">
      <w:pPr>
        <w:spacing w:after="200" w:line="276" w:lineRule="auto"/>
        <w:jc w:val="center"/>
        <w:rPr>
          <w:sz w:val="28"/>
          <w:szCs w:val="28"/>
        </w:rPr>
      </w:pPr>
    </w:p>
    <w:p w14:paraId="656F6674" w14:textId="77777777" w:rsidR="00761B30" w:rsidRDefault="00761B30" w:rsidP="00761B30">
      <w:pPr>
        <w:spacing w:after="200" w:line="276" w:lineRule="auto"/>
        <w:jc w:val="center"/>
        <w:rPr>
          <w:sz w:val="28"/>
          <w:szCs w:val="28"/>
        </w:rPr>
      </w:pPr>
      <w:r w:rsidRPr="008F35ED">
        <w:rPr>
          <w:sz w:val="28"/>
          <w:szCs w:val="28"/>
        </w:rPr>
        <w:t xml:space="preserve">Перечень документов, представляемых </w:t>
      </w:r>
      <w:r>
        <w:rPr>
          <w:sz w:val="28"/>
          <w:szCs w:val="28"/>
        </w:rPr>
        <w:t>участниками отбора</w:t>
      </w:r>
      <w:r w:rsidRPr="008F35ED">
        <w:rPr>
          <w:sz w:val="28"/>
          <w:szCs w:val="28"/>
        </w:rPr>
        <w:t>*</w:t>
      </w:r>
    </w:p>
    <w:p w14:paraId="7DBA4D46" w14:textId="77777777" w:rsidR="00761B30" w:rsidRDefault="00761B30" w:rsidP="00761B30">
      <w:pPr>
        <w:pStyle w:val="ConsPlusNormal"/>
        <w:tabs>
          <w:tab w:val="left" w:pos="4678"/>
        </w:tabs>
        <w:ind w:firstLine="709"/>
        <w:jc w:val="center"/>
      </w:pPr>
      <w:r>
        <w:t>Перечень документов, представляемых Заявителями</w:t>
      </w:r>
    </w:p>
    <w:p w14:paraId="6F336E2A" w14:textId="77777777" w:rsidR="00761B30" w:rsidRDefault="00761B30" w:rsidP="00761B30">
      <w:pPr>
        <w:ind w:firstLine="567"/>
        <w:jc w:val="both"/>
      </w:pP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726"/>
      </w:tblGrid>
      <w:tr w:rsidR="00761B30" w14:paraId="7E436980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6254A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п/п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A14E3E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документа</w:t>
            </w:r>
          </w:p>
        </w:tc>
      </w:tr>
      <w:tr w:rsidR="00761B30" w14:paraId="55AEA9BD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3508D" w14:textId="77777777" w:rsidR="00761B30" w:rsidRDefault="00761B30" w:rsidP="0077299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A6379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обязательные для представления независимо от вида затрат и категории Заявителя</w:t>
            </w:r>
          </w:p>
        </w:tc>
      </w:tr>
      <w:tr w:rsidR="00761B30" w14:paraId="4D1D3A09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29F70" w14:textId="77777777" w:rsidR="00761B30" w:rsidRDefault="00761B30" w:rsidP="0077299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B551D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о Заявителе по форме, утвержденной Регламентом</w:t>
            </w:r>
          </w:p>
        </w:tc>
      </w:tr>
      <w:tr w:rsidR="00761B30" w14:paraId="2CD3452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858D0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412D4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Заявителя или его представителя:</w:t>
            </w:r>
          </w:p>
        </w:tc>
      </w:tr>
      <w:tr w:rsidR="00761B30" w14:paraId="6BADF669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1BA6C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98A5E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Паспорт гражданина Российской Федерации </w:t>
            </w:r>
          </w:p>
        </w:tc>
      </w:tr>
      <w:tr w:rsidR="00761B30" w14:paraId="63EA4B17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3182E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1.2.2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354D5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Временное удостоверение личности гражданина Российской Федерации</w:t>
            </w:r>
          </w:p>
        </w:tc>
      </w:tr>
      <w:tr w:rsidR="00761B30" w14:paraId="1E903EC4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F97C9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1.2.3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EB91C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</w:tr>
      <w:tr w:rsidR="00761B30" w14:paraId="78507293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4A5A5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1.2.4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36682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на жительство в Российской Федерации</w:t>
            </w:r>
          </w:p>
        </w:tc>
      </w:tr>
      <w:tr w:rsidR="00761B30" w14:paraId="776C008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85A3A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1.2.5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BA4169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на жительство иностранного гражданина или лица без гражданства</w:t>
            </w:r>
          </w:p>
        </w:tc>
      </w:tr>
      <w:tr w:rsidR="00761B30" w14:paraId="5D3721E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E3642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1.2.6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44065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Военный билет</w:t>
            </w:r>
          </w:p>
        </w:tc>
      </w:tr>
      <w:tr w:rsidR="00761B30" w14:paraId="00D07247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D8CFE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1.2.7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B6A479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Временное удостоверение, выданное взамен военного билета</w:t>
            </w:r>
          </w:p>
        </w:tc>
      </w:tr>
      <w:tr w:rsidR="00761B30" w14:paraId="4C480628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CC9BC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1.2.8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4172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Дипломатический паспорт гражданина Российской Федерации</w:t>
            </w:r>
          </w:p>
        </w:tc>
      </w:tr>
      <w:tr w:rsidR="00761B30" w14:paraId="0666D18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11D14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1.2.9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654076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Заграничный паспорт</w:t>
            </w:r>
          </w:p>
        </w:tc>
      </w:tr>
      <w:tr w:rsidR="00761B30" w14:paraId="6FC9837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1E12B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1.2.10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A80B6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 гражданина СССР образца 1974 года</w:t>
            </w:r>
          </w:p>
        </w:tc>
      </w:tr>
      <w:tr w:rsidR="00761B30" w14:paraId="5F2B806C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67143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F3CDCF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полномочия представителя Заявителя</w:t>
            </w:r>
          </w:p>
        </w:tc>
      </w:tr>
      <w:tr w:rsidR="00761B30" w14:paraId="654574D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AA3C0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8C189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Доверенность</w:t>
            </w:r>
          </w:p>
        </w:tc>
      </w:tr>
      <w:tr w:rsidR="00761B30" w14:paraId="1945DA4A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14928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1.3.2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805B93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о назначении единоличного исполнительного органа юридического лица</w:t>
            </w:r>
          </w:p>
        </w:tc>
      </w:tr>
      <w:tr w:rsidR="00761B30" w14:paraId="1CFD9167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41217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1.3.3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C6C198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Договор с коммерческой организацией (управляющей организацией) или индивидуальным предпринимателем (управляющим)</w:t>
            </w:r>
          </w:p>
        </w:tc>
      </w:tr>
      <w:tr w:rsidR="00761B30" w14:paraId="504FF10B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FE433" w14:textId="77777777" w:rsidR="00761B30" w:rsidRDefault="00761B30" w:rsidP="0077299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252D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представляемые в зависимости от категории лиц, претендующих на получение Субсидии</w:t>
            </w:r>
          </w:p>
        </w:tc>
      </w:tr>
      <w:tr w:rsidR="00761B30" w14:paraId="50826BA7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F1A06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F628A6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юридических лиц:</w:t>
            </w:r>
          </w:p>
        </w:tc>
      </w:tr>
      <w:tr w:rsidR="00761B30" w14:paraId="7E50688B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8CF8B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ED438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Учредительные документы</w:t>
            </w:r>
          </w:p>
        </w:tc>
      </w:tr>
      <w:tr w:rsidR="00761B30" w14:paraId="4919F02C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7949B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2.1.2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CDEBE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Выписка из реестра акционеров</w:t>
            </w:r>
          </w:p>
        </w:tc>
      </w:tr>
      <w:tr w:rsidR="00761B30" w14:paraId="09AE6867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F96F6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2.1.3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EF2013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Документ, подтверждающий назначение на должность (избрание) руководителя</w:t>
            </w:r>
          </w:p>
        </w:tc>
      </w:tr>
      <w:tr w:rsidR="00761B30" w14:paraId="37B13A3D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7E667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2.1.4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7EACA0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 о назначении на должность главного бухгалтера</w:t>
            </w:r>
          </w:p>
        </w:tc>
      </w:tr>
      <w:tr w:rsidR="00761B30" w14:paraId="71AFE50E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404E9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0D34D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индивидуальных предпринимателей:</w:t>
            </w:r>
          </w:p>
        </w:tc>
      </w:tr>
      <w:tr w:rsidR="00761B30" w14:paraId="719016D9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32D98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8DC17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 о назначении на должность главного бухгалтера</w:t>
            </w:r>
          </w:p>
        </w:tc>
      </w:tr>
      <w:tr w:rsidR="00761B30" w14:paraId="2776DA38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98163" w14:textId="77777777" w:rsidR="00761B30" w:rsidRDefault="00761B30" w:rsidP="0077299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7584DD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фактически произведенные затраты</w:t>
            </w:r>
          </w:p>
        </w:tc>
      </w:tr>
      <w:tr w:rsidR="00761B30" w14:paraId="0E19F7C4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E5835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.1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AAB62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Договор на приобретение в собственность оборудования, включая затраты на монтаж оборудования (далее – Договор)</w:t>
            </w:r>
          </w:p>
        </w:tc>
      </w:tr>
      <w:tr w:rsidR="00761B30" w14:paraId="58D11C58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2E3B6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677DC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Платежный документ, подтверждающий осуществление расходов на приобретение оборудования</w:t>
            </w:r>
          </w:p>
        </w:tc>
      </w:tr>
      <w:tr w:rsidR="00761B30" w14:paraId="3AF4FD96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94B9C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16923C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Выписка банка, подтверждающая оплату по Договору</w:t>
            </w:r>
          </w:p>
        </w:tc>
      </w:tr>
      <w:tr w:rsidR="00761B30" w14:paraId="38C6D76B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12BA5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E45613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Счет на оплату (Предоставляется в случае, если в платежном поручении в графе «Назначение платежа» нет ссылки на договор, но присутствует ссылка на счет. В данном случае ссылка на Договор должна быть в счете на оплату)</w:t>
            </w:r>
          </w:p>
        </w:tc>
      </w:tr>
      <w:tr w:rsidR="00761B30" w14:paraId="57FC7AC6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2E668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E0903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Документы, подтверждающие передачу оборудования Заявителю (Акт приема – передачи оборудования или иной документ, предусмотренный Договором, подтверждающий передачу оборудования от продавца покупателю)</w:t>
            </w:r>
          </w:p>
        </w:tc>
      </w:tr>
      <w:tr w:rsidR="00761B30" w14:paraId="542B3698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EF119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740687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Бухгалтерские документы о постановке оборудования на баланс </w:t>
            </w:r>
          </w:p>
        </w:tc>
      </w:tr>
      <w:tr w:rsidR="00761B30" w14:paraId="62A8B8C2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A3EFC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AF1441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Паспорт транспортного средства (далее – ПТС) (паспорт самоходной машины (далее – ПСМ)) при приобретении транспортных средств</w:t>
            </w:r>
          </w:p>
        </w:tc>
      </w:tr>
      <w:tr w:rsidR="00761B30" w14:paraId="08831723" w14:textId="77777777" w:rsidTr="0077299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4DEB0" w14:textId="77777777" w:rsidR="00761B30" w:rsidRDefault="00761B30" w:rsidP="007729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8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FFB94" w14:textId="77777777" w:rsidR="00761B30" w:rsidRDefault="00761B30" w:rsidP="0077299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Фотография (-и) каждого объекта основных средств после его (их) передачи</w:t>
            </w:r>
          </w:p>
        </w:tc>
      </w:tr>
    </w:tbl>
    <w:p w14:paraId="281B604D" w14:textId="77777777" w:rsidR="00761B30" w:rsidRDefault="00761B30" w:rsidP="00761B30"/>
    <w:p w14:paraId="3D4A217F" w14:textId="77777777" w:rsidR="00761B30" w:rsidRDefault="00761B30" w:rsidP="00761B30">
      <w:pPr>
        <w:rPr>
          <w:sz w:val="20"/>
          <w:szCs w:val="20"/>
        </w:rPr>
      </w:pPr>
    </w:p>
    <w:p w14:paraId="5FF3CF77" w14:textId="77777777" w:rsidR="00761B30" w:rsidRPr="00AD717A" w:rsidRDefault="00761B30" w:rsidP="00761B30">
      <w:pPr>
        <w:rPr>
          <w:sz w:val="20"/>
          <w:szCs w:val="20"/>
        </w:rPr>
      </w:pPr>
      <w:r w:rsidRPr="00AD717A">
        <w:rPr>
          <w:sz w:val="20"/>
          <w:szCs w:val="20"/>
        </w:rPr>
        <w:t>*Общие требования к документам:</w:t>
      </w:r>
    </w:p>
    <w:p w14:paraId="276AE944" w14:textId="77777777" w:rsidR="00761B30" w:rsidRPr="00AD717A" w:rsidRDefault="00761B30" w:rsidP="00761B30">
      <w:pPr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 w:rsidRPr="00AD717A">
        <w:rPr>
          <w:sz w:val="20"/>
          <w:szCs w:val="20"/>
        </w:rPr>
        <w:t>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4B8391CC" w14:textId="77777777" w:rsidR="00761B30" w:rsidRPr="00AD717A" w:rsidRDefault="00761B30" w:rsidP="00761B30">
      <w:pPr>
        <w:jc w:val="both"/>
        <w:rPr>
          <w:sz w:val="20"/>
          <w:szCs w:val="20"/>
        </w:rPr>
      </w:pPr>
      <w:r>
        <w:rPr>
          <w:sz w:val="20"/>
          <w:szCs w:val="20"/>
        </w:rPr>
        <w:t>2. </w:t>
      </w:r>
      <w:r w:rsidRPr="00AD717A">
        <w:rPr>
          <w:sz w:val="20"/>
          <w:szCs w:val="20"/>
        </w:rPr>
        <w:t xml:space="preserve">Все исправления в документах должны быть заверены подписью руководителя </w:t>
      </w:r>
      <w:r>
        <w:rPr>
          <w:sz w:val="20"/>
          <w:szCs w:val="20"/>
        </w:rPr>
        <w:t>отбора</w:t>
      </w:r>
      <w:r w:rsidRPr="00AD717A">
        <w:rPr>
          <w:sz w:val="20"/>
          <w:szCs w:val="20"/>
        </w:rPr>
        <w:t xml:space="preserve"> и печатью (при наличии печати). </w:t>
      </w:r>
    </w:p>
    <w:p w14:paraId="0555C96C" w14:textId="77777777" w:rsidR="00761B30" w:rsidRDefault="00761B30" w:rsidP="00761B30">
      <w:pPr>
        <w:jc w:val="both"/>
        <w:rPr>
          <w:sz w:val="20"/>
          <w:szCs w:val="20"/>
        </w:rPr>
      </w:pPr>
      <w:bookmarkStart w:id="0" w:name="_GoBack"/>
      <w:bookmarkEnd w:id="0"/>
    </w:p>
    <w:p w14:paraId="471CE0D1" w14:textId="77777777" w:rsidR="00761B30" w:rsidRDefault="00761B30" w:rsidP="00761B30">
      <w:pPr>
        <w:jc w:val="both"/>
        <w:rPr>
          <w:sz w:val="20"/>
          <w:szCs w:val="20"/>
        </w:rPr>
      </w:pPr>
    </w:p>
    <w:p w14:paraId="1FA7B280" w14:textId="7F77A2AD" w:rsidR="00ED6428" w:rsidRDefault="00ED6428" w:rsidP="00ED6428">
      <w:pPr>
        <w:ind w:firstLine="540"/>
        <w:jc w:val="right"/>
        <w:rPr>
          <w:b/>
          <w:bCs/>
          <w:sz w:val="28"/>
          <w:szCs w:val="28"/>
        </w:rPr>
      </w:pPr>
    </w:p>
    <w:sectPr w:rsidR="00ED6428" w:rsidSect="008F35E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47F37" w14:textId="77777777" w:rsidR="001574F6" w:rsidRDefault="001574F6" w:rsidP="008F35ED">
      <w:r>
        <w:separator/>
      </w:r>
    </w:p>
  </w:endnote>
  <w:endnote w:type="continuationSeparator" w:id="0">
    <w:p w14:paraId="618BABBD" w14:textId="77777777" w:rsidR="001574F6" w:rsidRDefault="001574F6" w:rsidP="008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</w:font>
  <w:font w:name="Noto Sans CJK SC Regular">
    <w:charset w:val="00"/>
    <w:family w:val="auto"/>
    <w:pitch w:val="default"/>
  </w:font>
  <w:font w:name="FreeSan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7DAD5" w14:textId="77777777" w:rsidR="001574F6" w:rsidRDefault="001574F6" w:rsidP="008F35ED">
      <w:r>
        <w:separator/>
      </w:r>
    </w:p>
  </w:footnote>
  <w:footnote w:type="continuationSeparator" w:id="0">
    <w:p w14:paraId="621CFB5C" w14:textId="77777777" w:rsidR="001574F6" w:rsidRDefault="001574F6" w:rsidP="008F35ED">
      <w:r>
        <w:continuationSeparator/>
      </w:r>
    </w:p>
  </w:footnote>
  <w:footnote w:id="1">
    <w:p w14:paraId="3D4A6617" w14:textId="45E0B0CC" w:rsidR="0077299F" w:rsidRDefault="0077299F">
      <w:pPr>
        <w:pStyle w:val="a6"/>
      </w:pPr>
      <w:r>
        <w:rPr>
          <w:rStyle w:val="a8"/>
        </w:rPr>
        <w:footnoteRef/>
      </w:r>
      <w:r>
        <w:t xml:space="preserve"> См. приложение 2</w:t>
      </w:r>
    </w:p>
  </w:footnote>
  <w:footnote w:id="2">
    <w:p w14:paraId="252B8DD5" w14:textId="7B1EC8FD" w:rsidR="0077299F" w:rsidRDefault="0077299F">
      <w:pPr>
        <w:pStyle w:val="a6"/>
      </w:pPr>
      <w:r>
        <w:rPr>
          <w:rStyle w:val="a8"/>
        </w:rPr>
        <w:footnoteRef/>
      </w:r>
      <w:r>
        <w:t xml:space="preserve"> См. приложение 1</w:t>
      </w:r>
    </w:p>
  </w:footnote>
  <w:footnote w:id="3">
    <w:p w14:paraId="00FF41C5" w14:textId="283ED2F0" w:rsidR="0077299F" w:rsidRDefault="0077299F">
      <w:pPr>
        <w:pStyle w:val="a6"/>
      </w:pPr>
      <w:r>
        <w:rPr>
          <w:rStyle w:val="a8"/>
        </w:rPr>
        <w:footnoteRef/>
      </w:r>
      <w:r>
        <w:t xml:space="preserve"> См. приложение 2</w:t>
      </w:r>
    </w:p>
  </w:footnote>
  <w:footnote w:id="4">
    <w:p w14:paraId="57DF1956" w14:textId="705E074F" w:rsidR="000C6CFB" w:rsidRDefault="000C6CFB">
      <w:pPr>
        <w:pStyle w:val="a6"/>
      </w:pPr>
      <w:r>
        <w:rPr>
          <w:rStyle w:val="a8"/>
        </w:rPr>
        <w:footnoteRef/>
      </w:r>
      <w:r>
        <w:t xml:space="preserve"> </w:t>
      </w:r>
      <w:r w:rsidRPr="000C6CFB">
        <w:t>См. приложение 2</w:t>
      </w:r>
    </w:p>
  </w:footnote>
  <w:footnote w:id="5">
    <w:p w14:paraId="20948554" w14:textId="4AC31744" w:rsidR="000C6CFB" w:rsidRDefault="000C6CFB">
      <w:pPr>
        <w:pStyle w:val="a6"/>
      </w:pPr>
      <w:r>
        <w:rPr>
          <w:rStyle w:val="a8"/>
        </w:rPr>
        <w:footnoteRef/>
      </w:r>
      <w:r>
        <w:t xml:space="preserve"> </w:t>
      </w:r>
      <w:r w:rsidRPr="000C6CFB">
        <w:t>См. приложение 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BBA"/>
    <w:multiLevelType w:val="hybridMultilevel"/>
    <w:tmpl w:val="4DD42A06"/>
    <w:lvl w:ilvl="0" w:tplc="FE9A1E1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FB0165"/>
    <w:multiLevelType w:val="hybridMultilevel"/>
    <w:tmpl w:val="7A741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64479"/>
    <w:multiLevelType w:val="multilevel"/>
    <w:tmpl w:val="14DE03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4CD5BFF"/>
    <w:multiLevelType w:val="hybridMultilevel"/>
    <w:tmpl w:val="2FF4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D30BA"/>
    <w:multiLevelType w:val="hybridMultilevel"/>
    <w:tmpl w:val="B6242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E8F66E2"/>
    <w:multiLevelType w:val="hybridMultilevel"/>
    <w:tmpl w:val="8DFE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D372F"/>
    <w:multiLevelType w:val="hybridMultilevel"/>
    <w:tmpl w:val="5028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1"/>
    <w:rsid w:val="00023F18"/>
    <w:rsid w:val="00043A31"/>
    <w:rsid w:val="00054922"/>
    <w:rsid w:val="00083F99"/>
    <w:rsid w:val="00093875"/>
    <w:rsid w:val="000B4CDC"/>
    <w:rsid w:val="000C6CFB"/>
    <w:rsid w:val="001574F6"/>
    <w:rsid w:val="001638C8"/>
    <w:rsid w:val="002328DA"/>
    <w:rsid w:val="002331FF"/>
    <w:rsid w:val="002C6F8D"/>
    <w:rsid w:val="002D4D1B"/>
    <w:rsid w:val="002F212B"/>
    <w:rsid w:val="00340B01"/>
    <w:rsid w:val="00392FBB"/>
    <w:rsid w:val="00393EC5"/>
    <w:rsid w:val="003A0CF8"/>
    <w:rsid w:val="003A1895"/>
    <w:rsid w:val="0043215B"/>
    <w:rsid w:val="00432A13"/>
    <w:rsid w:val="0045012B"/>
    <w:rsid w:val="00464BD7"/>
    <w:rsid w:val="00465E7A"/>
    <w:rsid w:val="004929AC"/>
    <w:rsid w:val="004D3DC9"/>
    <w:rsid w:val="0050017D"/>
    <w:rsid w:val="00553686"/>
    <w:rsid w:val="005A5AF5"/>
    <w:rsid w:val="005E2774"/>
    <w:rsid w:val="00641985"/>
    <w:rsid w:val="006567AB"/>
    <w:rsid w:val="006E1961"/>
    <w:rsid w:val="00740007"/>
    <w:rsid w:val="00761B30"/>
    <w:rsid w:val="0077299F"/>
    <w:rsid w:val="00776AEB"/>
    <w:rsid w:val="007955D7"/>
    <w:rsid w:val="007F6A7E"/>
    <w:rsid w:val="0080695A"/>
    <w:rsid w:val="00865AA9"/>
    <w:rsid w:val="008D14D1"/>
    <w:rsid w:val="008D542D"/>
    <w:rsid w:val="008F35ED"/>
    <w:rsid w:val="008F77C2"/>
    <w:rsid w:val="0092063F"/>
    <w:rsid w:val="009208F6"/>
    <w:rsid w:val="00956E9B"/>
    <w:rsid w:val="0096245F"/>
    <w:rsid w:val="0098574F"/>
    <w:rsid w:val="009C1FF7"/>
    <w:rsid w:val="009C3187"/>
    <w:rsid w:val="009E03F9"/>
    <w:rsid w:val="009F379C"/>
    <w:rsid w:val="00A034D5"/>
    <w:rsid w:val="00A65DF4"/>
    <w:rsid w:val="00AB1C79"/>
    <w:rsid w:val="00AF7829"/>
    <w:rsid w:val="00B13FCD"/>
    <w:rsid w:val="00BA557F"/>
    <w:rsid w:val="00BD53BA"/>
    <w:rsid w:val="00C42993"/>
    <w:rsid w:val="00C709EA"/>
    <w:rsid w:val="00C93B31"/>
    <w:rsid w:val="00CB0622"/>
    <w:rsid w:val="00CF3A00"/>
    <w:rsid w:val="00CF489F"/>
    <w:rsid w:val="00CF551D"/>
    <w:rsid w:val="00D15EC7"/>
    <w:rsid w:val="00D63F59"/>
    <w:rsid w:val="00D72F7A"/>
    <w:rsid w:val="00DE48BD"/>
    <w:rsid w:val="00DF6A51"/>
    <w:rsid w:val="00E22284"/>
    <w:rsid w:val="00E35B3C"/>
    <w:rsid w:val="00E471E8"/>
    <w:rsid w:val="00E66264"/>
    <w:rsid w:val="00E84ADE"/>
    <w:rsid w:val="00EC02E7"/>
    <w:rsid w:val="00EC2733"/>
    <w:rsid w:val="00ED6428"/>
    <w:rsid w:val="00EF63D2"/>
    <w:rsid w:val="00F2415A"/>
    <w:rsid w:val="00F41C6C"/>
    <w:rsid w:val="00F50E69"/>
    <w:rsid w:val="00F63750"/>
    <w:rsid w:val="00FC308F"/>
    <w:rsid w:val="00FD3D95"/>
    <w:rsid w:val="00F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E68"/>
  <w15:docId w15:val="{143671D0-4970-4921-8CFD-C63262A8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uiPriority w:val="99"/>
    <w:qFormat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02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02E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0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02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02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02E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02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1">
    <w:name w:val="Рег. 1.1.1"/>
    <w:basedOn w:val="a"/>
    <w:qFormat/>
    <w:rsid w:val="00340B01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40B01"/>
    <w:pPr>
      <w:autoSpaceDE/>
      <w:autoSpaceDN/>
      <w:adjustRightInd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styleId="af0">
    <w:name w:val="Body Text"/>
    <w:basedOn w:val="a"/>
    <w:link w:val="af1"/>
    <w:semiHidden/>
    <w:unhideWhenUsed/>
    <w:rsid w:val="00D63F59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D63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qFormat/>
    <w:rsid w:val="00D63F5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f2">
    <w:name w:val="Table Grid"/>
    <w:basedOn w:val="a1"/>
    <w:uiPriority w:val="59"/>
    <w:rsid w:val="00D63F59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32D6A998884BA5CF4844988AB84ECA91663A3914D705ACC5E8AB593F4C5726ABDBD382DFD399E8E8A8F9B59D0FC95D349D575D96E57C2OFe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urchenkoAA\Downloads\&#1055;&#1086;&#1088;&#1103;&#1076;&#1086;&#1082;_&#1052;&#1086;&#1076;&#1077;&#1088;&#1085;&#1080;&#1079;&#1072;&#1094;&#1080;&#1103;_&#1043;&#1055;_16.04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oskresenskgo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i.mosreg.ru/kont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6C8D-C195-4F4E-8D16-1F5E5951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15</Pages>
  <Words>4813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Вадим Сергеевич</dc:creator>
  <cp:lastModifiedBy>Соколова Елена Михайловна</cp:lastModifiedBy>
  <cp:revision>3</cp:revision>
  <cp:lastPrinted>2021-09-18T07:25:00Z</cp:lastPrinted>
  <dcterms:created xsi:type="dcterms:W3CDTF">2021-09-17T16:55:00Z</dcterms:created>
  <dcterms:modified xsi:type="dcterms:W3CDTF">2021-09-18T09:32:00Z</dcterms:modified>
</cp:coreProperties>
</file>