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34" w:rsidRPr="00332CAC" w:rsidRDefault="00741234" w:rsidP="00741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581"/>
        <w:tblW w:w="0" w:type="auto"/>
        <w:tblLook w:val="0000" w:firstRow="0" w:lastRow="0" w:firstColumn="0" w:lastColumn="0" w:noHBand="0" w:noVBand="0"/>
      </w:tblPr>
      <w:tblGrid>
        <w:gridCol w:w="1560"/>
      </w:tblGrid>
      <w:tr w:rsidR="00741234" w:rsidRPr="00332CAC" w:rsidTr="000429D1">
        <w:trPr>
          <w:trHeight w:val="709"/>
        </w:trPr>
        <w:tc>
          <w:tcPr>
            <w:tcW w:w="1560" w:type="dxa"/>
          </w:tcPr>
          <w:p w:rsidR="00741234" w:rsidRPr="00332CAC" w:rsidRDefault="00741234" w:rsidP="0004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58C30" wp14:editId="12FFD5BF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CAC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proofErr w:type="gramStart"/>
      <w:r w:rsidRPr="00332CAC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 ОБЛАСТИ</w:t>
      </w:r>
      <w:proofErr w:type="gramEnd"/>
    </w:p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p w:rsidR="00741234" w:rsidRPr="00332CAC" w:rsidRDefault="00741234" w:rsidP="00741234">
      <w:pPr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741234" w:rsidRPr="00332CAC" w:rsidTr="000429D1">
        <w:tc>
          <w:tcPr>
            <w:tcW w:w="3436" w:type="dxa"/>
            <w:tcBorders>
              <w:bottom w:val="single" w:sz="4" w:space="0" w:color="auto"/>
            </w:tcBorders>
          </w:tcPr>
          <w:p w:rsidR="00741234" w:rsidRPr="00332CAC" w:rsidRDefault="00227C5A" w:rsidP="008E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июня 2017 </w:t>
            </w:r>
            <w:r w:rsidR="00741234" w:rsidRPr="00332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107" w:type="dxa"/>
          </w:tcPr>
          <w:p w:rsidR="00741234" w:rsidRPr="00332CAC" w:rsidRDefault="00741234" w:rsidP="0004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741234" w:rsidRPr="00332CAC" w:rsidRDefault="00741234" w:rsidP="0022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83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26/226-6</w:t>
            </w:r>
          </w:p>
        </w:tc>
      </w:tr>
    </w:tbl>
    <w:p w:rsidR="00741234" w:rsidRPr="00332CAC" w:rsidRDefault="00741234" w:rsidP="0074123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:rsidR="00741234" w:rsidRPr="00332CAC" w:rsidRDefault="00741234" w:rsidP="0074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34" w:rsidRPr="00332CAC" w:rsidRDefault="00741234" w:rsidP="00741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 </w:t>
      </w:r>
    </w:p>
    <w:p w:rsidR="00741234" w:rsidRPr="00332CAC" w:rsidRDefault="00741234" w:rsidP="00741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234" w:rsidRPr="00332CAC" w:rsidRDefault="00741234" w:rsidP="00741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4-7, 10 статьи 35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учетом постановления Центральной избирательной комиссии Российской Федерации от 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553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E87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списке политических партий, 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распространяется действие пункта 3 статьи 35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432ABD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7F5E87"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2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6B5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 Московской области</w:t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741234" w:rsidRPr="00460A03" w:rsidRDefault="00741234" w:rsidP="007412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список политических партий, на которые распространя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0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пунктов 4,5 статьи 35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6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и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считается поддержанными и не требует сбора подписей избирателей (приложение № 1). </w:t>
      </w:r>
    </w:p>
    <w:p w:rsidR="00741234" w:rsidRPr="00332CAC" w:rsidRDefault="00741234" w:rsidP="00741234">
      <w:pPr>
        <w:numPr>
          <w:ilvl w:val="0"/>
          <w:numId w:val="1"/>
        </w:numPr>
        <w:tabs>
          <w:tab w:val="clear" w:pos="114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список политических партий, на которые распространяется действие пунктов 4, 6, 7 статьи 35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выдвижение которыми (их региональными отделениями и иными структурными подразделениями) кандидатов, списков кандидатов на выборах депутатов представительных органов муниципальных образований в Московской области считается поддержанными и не требуют сбора подписей избирателей (приложение № 2)</w:t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1234" w:rsidRDefault="00741234" w:rsidP="00814A51">
      <w:pPr>
        <w:numPr>
          <w:ilvl w:val="0"/>
          <w:numId w:val="1"/>
        </w:numPr>
        <w:tabs>
          <w:tab w:val="clear" w:pos="11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Признать утратившим силу решени</w:t>
      </w:r>
      <w:r w:rsidR="00BC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Московской области </w:t>
      </w:r>
      <w:r w:rsidR="00814A51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201</w:t>
      </w:r>
      <w:r w:rsidR="005107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F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71" w:rsidRPr="008E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4A51" w:rsidRPr="0081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294/4011-5 </w:t>
      </w:r>
      <w:r w:rsidRPr="001A72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234" w:rsidRDefault="00741234" w:rsidP="00741234">
      <w:pPr>
        <w:numPr>
          <w:ilvl w:val="0"/>
          <w:numId w:val="1"/>
        </w:numPr>
        <w:tabs>
          <w:tab w:val="clear" w:pos="1140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«Ежедневные новости. Подмосковье»,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«Вестник Избирательной комиссии Московской области», разместить на Интернет </w:t>
      </w:r>
      <w:r w:rsidR="004F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Избирательной комиссии Московской области.</w:t>
      </w:r>
    </w:p>
    <w:p w:rsidR="00741234" w:rsidRPr="00332CAC" w:rsidRDefault="00741234" w:rsidP="00741234">
      <w:pPr>
        <w:numPr>
          <w:ilvl w:val="0"/>
          <w:numId w:val="1"/>
        </w:numPr>
        <w:tabs>
          <w:tab w:val="clear" w:pos="1140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</w:t>
      </w:r>
      <w:r w:rsidR="003005D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14A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ентральную избирательную комиссию</w:t>
      </w:r>
      <w:r w:rsidR="004F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741234" w:rsidRPr="00332CAC" w:rsidRDefault="00741234" w:rsidP="00741234">
      <w:pPr>
        <w:numPr>
          <w:ilvl w:val="0"/>
          <w:numId w:val="1"/>
        </w:numPr>
        <w:tabs>
          <w:tab w:val="clear" w:pos="1140"/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решения возложить на секретаря Избирательной комиссии Московской области </w:t>
      </w:r>
      <w:r w:rsidR="004F7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Кудрявина И.В.</w:t>
      </w:r>
    </w:p>
    <w:p w:rsidR="00741234" w:rsidRPr="00332CAC" w:rsidRDefault="00741234" w:rsidP="007412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1234" w:rsidRPr="00332CAC" w:rsidRDefault="00741234" w:rsidP="00741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1234" w:rsidRPr="00332CAC" w:rsidRDefault="006A275B" w:rsidP="0074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</w:t>
      </w:r>
      <w:r w:rsidR="00741234" w:rsidRPr="00332CA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741234" w:rsidRPr="00332C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1234" w:rsidRPr="00332CAC" w:rsidRDefault="00741234" w:rsidP="00741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</w:p>
    <w:p w:rsidR="00741234" w:rsidRPr="00332CAC" w:rsidRDefault="00741234" w:rsidP="0074123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Московской области                                                                                </w:t>
      </w:r>
      <w:r w:rsidR="006A275B">
        <w:rPr>
          <w:rFonts w:ascii="Times New Roman" w:eastAsia="Times New Roman" w:hAnsi="Times New Roman" w:cs="Times New Roman"/>
          <w:sz w:val="28"/>
          <w:szCs w:val="24"/>
          <w:lang w:eastAsia="ru-RU"/>
        </w:rPr>
        <w:t>Н.Г. Земскова</w:t>
      </w:r>
    </w:p>
    <w:p w:rsidR="00741234" w:rsidRPr="00332CAC" w:rsidRDefault="00741234" w:rsidP="00741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1234" w:rsidRPr="00332CAC" w:rsidRDefault="00741234" w:rsidP="00741234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41234" w:rsidRPr="00332CAC" w:rsidRDefault="00741234" w:rsidP="00741234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741234" w:rsidRPr="00332CAC" w:rsidRDefault="00741234" w:rsidP="00741234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4F7F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Кудрявин</w:t>
      </w:r>
    </w:p>
    <w:p w:rsidR="00741234" w:rsidRDefault="00741234" w:rsidP="00741234"/>
    <w:p w:rsidR="00741234" w:rsidRDefault="00741234" w:rsidP="00741234"/>
    <w:p w:rsidR="008E4E71" w:rsidRDefault="00741234" w:rsidP="008E4E71">
      <w:pPr>
        <w:spacing w:after="0" w:line="240" w:lineRule="auto"/>
        <w:jc w:val="center"/>
      </w:pPr>
      <w:r>
        <w:br w:type="page"/>
      </w: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lastRenderedPageBreak/>
        <w:t>Приложение №1</w:t>
      </w: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t xml:space="preserve">к решению Избирательной комиссии </w:t>
      </w: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t>Московской области</w:t>
      </w: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t xml:space="preserve">от </w:t>
      </w:r>
      <w:r w:rsidR="00A77E78">
        <w:rPr>
          <w:rFonts w:ascii="Times New Roman" w:eastAsia="Calibri" w:hAnsi="Times New Roman" w:cs="Times New Roman"/>
          <w:sz w:val="24"/>
        </w:rPr>
        <w:t>22.06.2017</w:t>
      </w:r>
      <w:r w:rsidRPr="004F7F91">
        <w:rPr>
          <w:rFonts w:ascii="Times New Roman" w:eastAsia="Calibri" w:hAnsi="Times New Roman" w:cs="Times New Roman"/>
          <w:sz w:val="24"/>
        </w:rPr>
        <w:t xml:space="preserve"> №</w:t>
      </w:r>
      <w:r w:rsidR="00783279">
        <w:rPr>
          <w:rFonts w:ascii="Times New Roman" w:eastAsia="Calibri" w:hAnsi="Times New Roman" w:cs="Times New Roman"/>
          <w:sz w:val="24"/>
        </w:rPr>
        <w:t xml:space="preserve"> </w:t>
      </w:r>
      <w:r w:rsidR="00783279" w:rsidRPr="00783279">
        <w:rPr>
          <w:rFonts w:ascii="Times New Roman" w:eastAsia="Calibri" w:hAnsi="Times New Roman" w:cs="Times New Roman"/>
          <w:sz w:val="24"/>
        </w:rPr>
        <w:t>26/226-6</w:t>
      </w: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4F7F91" w:rsidRPr="004F7F91" w:rsidRDefault="008E4E71" w:rsidP="008E4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F9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F7F91" w:rsidRPr="004F7F91">
        <w:rPr>
          <w:rFonts w:ascii="Times New Roman" w:eastAsia="Calibri" w:hAnsi="Times New Roman" w:cs="Times New Roman"/>
          <w:b/>
          <w:sz w:val="28"/>
          <w:szCs w:val="28"/>
        </w:rPr>
        <w:t xml:space="preserve">ПИСОК </w:t>
      </w:r>
    </w:p>
    <w:p w:rsidR="008E4E71" w:rsidRPr="004F7F91" w:rsidRDefault="008E4E71" w:rsidP="004F7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F91">
        <w:rPr>
          <w:rFonts w:ascii="Times New Roman" w:eastAsia="Calibri" w:hAnsi="Times New Roman" w:cs="Times New Roman"/>
          <w:b/>
          <w:sz w:val="28"/>
          <w:szCs w:val="28"/>
        </w:rPr>
        <w:t>политических партий, выдвижение которыми (их региональными отделениями, иными структурными подразделениями) кандидатов, списков кандидатов считается поддержанным избирателями и не требует сбора подписей избирателей на выборах</w:t>
      </w:r>
      <w:r w:rsidR="004F7F91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 </w:t>
      </w:r>
      <w:r w:rsidR="004F7F91" w:rsidRPr="004F7F91">
        <w:rPr>
          <w:rFonts w:ascii="Times New Roman" w:eastAsia="Calibri" w:hAnsi="Times New Roman" w:cs="Times New Roman"/>
          <w:b/>
          <w:sz w:val="28"/>
          <w:szCs w:val="28"/>
        </w:rPr>
        <w:t>Московск</w:t>
      </w:r>
      <w:r w:rsidR="004F7F91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4F7F91" w:rsidRPr="004F7F91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</w:t>
      </w:r>
      <w:r w:rsidR="004F7F91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4F7F91" w:rsidRPr="004F7F91">
        <w:rPr>
          <w:rFonts w:ascii="Times New Roman" w:eastAsia="Calibri" w:hAnsi="Times New Roman" w:cs="Times New Roman"/>
          <w:b/>
          <w:sz w:val="28"/>
          <w:szCs w:val="28"/>
        </w:rPr>
        <w:t xml:space="preserve"> Дум</w:t>
      </w:r>
      <w:r w:rsidR="004F7F91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8E4E71" w:rsidRPr="008E4E71" w:rsidRDefault="008E4E71" w:rsidP="008E4E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662" w:type="dxa"/>
        <w:tblLayout w:type="fixed"/>
        <w:tblLook w:val="0000" w:firstRow="0" w:lastRow="0" w:firstColumn="0" w:lastColumn="0" w:noHBand="0" w:noVBand="0"/>
      </w:tblPr>
      <w:tblGrid>
        <w:gridCol w:w="704"/>
        <w:gridCol w:w="8958"/>
      </w:tblGrid>
      <w:tr w:rsidR="004F7F91" w:rsidRPr="00E976B9" w:rsidTr="004F7F91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F7F91"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F7F91">
              <w:rPr>
                <w:rFonts w:ascii="Times New Roman" w:hAnsi="Times New Roman"/>
                <w:b/>
                <w:sz w:val="28"/>
              </w:rPr>
              <w:t>Наименование политической партии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СПРАВЕДЛИВАЯ РОССИЯ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"Российская объединенная демократическая партия "ЯБЛОКО"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"Российская партия пенсионеров за социальную справедливость"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 "РОДИНА"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 "ПАРТИЯ ДЕЛА"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Всероссийская политическая партия "ПАРТИЯ РОСТА"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"АЛЬЯНС ЗЕЛЁНЫХ"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"ПАТРИОТЫ РОССИИ"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"Российская экологическая партия "Зелёные"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КОММУНИСТИЧЕСКАЯ ПАРТИЯ КОММУНИСТЫ РОССИИ</w:t>
            </w:r>
          </w:p>
        </w:tc>
      </w:tr>
      <w:tr w:rsidR="004F7F91" w:rsidRPr="00E976B9" w:rsidTr="004F7F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DB5F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F91">
              <w:rPr>
                <w:rFonts w:ascii="Times New Roman" w:hAnsi="Times New Roman"/>
                <w:sz w:val="28"/>
                <w:szCs w:val="28"/>
              </w:rPr>
              <w:t>Политическая партия КОММУНИСТИЧЕСКАЯ ПАРТИЯ СОЦИАЛЬНОЙ СПРАВЕДЛИВОСТИ</w:t>
            </w:r>
          </w:p>
        </w:tc>
      </w:tr>
    </w:tbl>
    <w:p w:rsidR="008E4E71" w:rsidRPr="008E4E71" w:rsidRDefault="008E4E71" w:rsidP="008E4E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lastRenderedPageBreak/>
        <w:t>Приложение №</w:t>
      </w:r>
      <w:r w:rsidR="004F7F91">
        <w:rPr>
          <w:rFonts w:ascii="Times New Roman" w:eastAsia="Calibri" w:hAnsi="Times New Roman" w:cs="Times New Roman"/>
          <w:sz w:val="24"/>
        </w:rPr>
        <w:t xml:space="preserve"> </w:t>
      </w:r>
      <w:r w:rsidRPr="004F7F91">
        <w:rPr>
          <w:rFonts w:ascii="Times New Roman" w:eastAsia="Calibri" w:hAnsi="Times New Roman" w:cs="Times New Roman"/>
          <w:sz w:val="24"/>
        </w:rPr>
        <w:t>2</w:t>
      </w: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t xml:space="preserve">к решению Избирательной комиссии </w:t>
      </w:r>
    </w:p>
    <w:p w:rsidR="008E4E71" w:rsidRPr="004F7F9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t>Московской области</w:t>
      </w:r>
    </w:p>
    <w:p w:rsidR="008E4E71" w:rsidRPr="004F7F91" w:rsidRDefault="00F74053" w:rsidP="008E4E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4F7F91">
        <w:rPr>
          <w:rFonts w:ascii="Times New Roman" w:eastAsia="Calibri" w:hAnsi="Times New Roman" w:cs="Times New Roman"/>
          <w:sz w:val="24"/>
        </w:rPr>
        <w:t xml:space="preserve">от </w:t>
      </w:r>
      <w:r w:rsidR="004F7F91">
        <w:rPr>
          <w:rFonts w:ascii="Times New Roman" w:eastAsia="Calibri" w:hAnsi="Times New Roman" w:cs="Times New Roman"/>
          <w:sz w:val="24"/>
        </w:rPr>
        <w:t>22.06.2017</w:t>
      </w:r>
      <w:r w:rsidRPr="004F7F91">
        <w:rPr>
          <w:rFonts w:ascii="Times New Roman" w:eastAsia="Calibri" w:hAnsi="Times New Roman" w:cs="Times New Roman"/>
          <w:sz w:val="24"/>
        </w:rPr>
        <w:t xml:space="preserve"> №</w:t>
      </w:r>
      <w:r w:rsidR="00783279">
        <w:rPr>
          <w:rFonts w:ascii="Times New Roman" w:eastAsia="Calibri" w:hAnsi="Times New Roman" w:cs="Times New Roman"/>
          <w:sz w:val="24"/>
        </w:rPr>
        <w:t xml:space="preserve"> </w:t>
      </w:r>
      <w:r w:rsidR="00783279" w:rsidRPr="00783279">
        <w:rPr>
          <w:rFonts w:ascii="Times New Roman" w:eastAsia="Calibri" w:hAnsi="Times New Roman" w:cs="Times New Roman"/>
          <w:sz w:val="24"/>
        </w:rPr>
        <w:t>26/226-6</w:t>
      </w: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255CB2" w:rsidRPr="00255CB2" w:rsidRDefault="004F7F91" w:rsidP="004F7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55CB2">
        <w:rPr>
          <w:rFonts w:ascii="Times New Roman" w:eastAsia="Calibri" w:hAnsi="Times New Roman" w:cs="Times New Roman"/>
          <w:b/>
          <w:sz w:val="28"/>
        </w:rPr>
        <w:t>СПИС</w:t>
      </w:r>
      <w:r w:rsidR="00255CB2" w:rsidRPr="00255CB2">
        <w:rPr>
          <w:rFonts w:ascii="Times New Roman" w:eastAsia="Calibri" w:hAnsi="Times New Roman" w:cs="Times New Roman"/>
          <w:b/>
          <w:sz w:val="28"/>
        </w:rPr>
        <w:t>ОК</w:t>
      </w:r>
      <w:r w:rsidRPr="004F7F91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F7F91" w:rsidRPr="004F7F91" w:rsidRDefault="004F7F91" w:rsidP="004F7F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F7F91">
        <w:rPr>
          <w:rFonts w:ascii="Times New Roman" w:eastAsia="Calibri" w:hAnsi="Times New Roman" w:cs="Times New Roman"/>
          <w:b/>
          <w:sz w:val="28"/>
        </w:rPr>
        <w:t>политических партий, выдвижение которыми (их региональными отделениями, иными структурными подразделениями) кандидатов, списков кандидатов считается поддержанным избирателями и не требует сбора подписей избирателей на выборах депутатов представительных органов муниципальных образований</w:t>
      </w:r>
      <w:r w:rsidR="00255CB2" w:rsidRPr="00255CB2">
        <w:rPr>
          <w:rFonts w:ascii="Times New Roman" w:eastAsia="Calibri" w:hAnsi="Times New Roman" w:cs="Times New Roman"/>
          <w:b/>
          <w:sz w:val="28"/>
        </w:rPr>
        <w:t xml:space="preserve"> Московской области</w:t>
      </w:r>
    </w:p>
    <w:p w:rsidR="004F7F91" w:rsidRPr="004F7F91" w:rsidRDefault="004F7F91" w:rsidP="004F7F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738"/>
        <w:gridCol w:w="4647"/>
        <w:gridCol w:w="4255"/>
      </w:tblGrid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Наименование политической партии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Наименование муниципального образования*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Всероссийская политическая партия "ЕДИНАЯ РОССИЯ"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все муниципальные образования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"КОММУНИСТИЧЕСКАЯ ПАРТИЯ РОССИЙСКОЙ ФЕДЕРАЦИИ"</w:t>
            </w:r>
          </w:p>
        </w:tc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СПРАВЕДЛИВАЯ РОССИЯ</w:t>
            </w:r>
          </w:p>
        </w:tc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"Российская объединенная демократическая партия "ЯБЛОКО"</w:t>
            </w:r>
          </w:p>
        </w:tc>
        <w:tc>
          <w:tcPr>
            <w:tcW w:w="4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"Российская партия пенсионеров за социальную справедливость"</w:t>
            </w: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ВСЕРОССИЙСКАЯ ПОЛИТИЧЕСКАЯ ПАРТИЯ "РОДИНА"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 Воскресенский муниципальный район - все поселения, Городской округ Балашиха, Городской округ Люберцы, Ленинский муниципальный район/городское поселение Видное, Ленинский муниципальный район/сельское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Булатниковское</w:t>
            </w:r>
            <w:proofErr w:type="spellEnd"/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, Можайский муниципальный район/городское поселение Можайск, Ногинский муниципальный район/городское поселение Ногинск, Ногинский муниципальный район/сельское поселение Мамонтовское, Одинцовский муниципальный район - все поселения, Орехово-Зуевский муниципальный район/городское поселение Ликино-Дулево, Орехово-Зуевский муниципальный район/сельское поселение Горское, Орехово-Зуевский муниципальный </w:t>
            </w:r>
            <w:r w:rsidRPr="004F7F9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район/сельское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Новинское</w:t>
            </w:r>
            <w:proofErr w:type="spellEnd"/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, Раменский муниципальный район - все поселения, Сергиево-Посадский муниципальный район/городское поселение Хотьково, Сергиево-Посадский муниципальный район/сельское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Лозовское</w:t>
            </w:r>
            <w:proofErr w:type="spellEnd"/>
            <w:r w:rsidRPr="004F7F91">
              <w:rPr>
                <w:rFonts w:ascii="Times New Roman" w:eastAsia="Calibri" w:hAnsi="Times New Roman" w:cs="Times New Roman"/>
                <w:sz w:val="24"/>
              </w:rPr>
              <w:t>, Щелковский муниципальный район, Щелковский муниципальный район/городское поселение Щёлково, Щелковский муниципальный район/сельское поселение Медвежье-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Озёрское</w:t>
            </w:r>
            <w:proofErr w:type="spellEnd"/>
            <w:r w:rsidRPr="004F7F91">
              <w:rPr>
                <w:rFonts w:ascii="Times New Roman" w:eastAsia="Calibri" w:hAnsi="Times New Roman" w:cs="Times New Roman"/>
                <w:sz w:val="24"/>
              </w:rPr>
              <w:t>, городской округ Дзержинский, городской округ Дубна, городской округ Лобня, городской округ Молодёжный, городской округ Химки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Всероссийская политическая партия "ПАРТИЯ ДЕЛА"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городской округ Долгопрудный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Всероссийская политическая партия "ПАРТИЯ РОСТА"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городской округ Домодедово, городской округ Электрогорск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"АЛЬЯНС ЗЕЛЁНЫХ"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7D6F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Волоколамский муниципальный район/сельское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Осташевское</w:t>
            </w:r>
            <w:proofErr w:type="spellEnd"/>
            <w:r w:rsidRPr="004F7F91">
              <w:rPr>
                <w:rFonts w:ascii="Times New Roman" w:eastAsia="Calibri" w:hAnsi="Times New Roman" w:cs="Times New Roman"/>
                <w:sz w:val="24"/>
              </w:rPr>
              <w:t>, Дмитровский муниципальный район, Дмитровский муниципальный район/городское поселение Дмитров, Можайский муниципальный рай</w:t>
            </w:r>
            <w:r w:rsidR="007D6F56">
              <w:rPr>
                <w:rFonts w:ascii="Times New Roman" w:eastAsia="Calibri" w:hAnsi="Times New Roman" w:cs="Times New Roman"/>
                <w:sz w:val="24"/>
              </w:rPr>
              <w:t>он/городское поселение Можайск</w:t>
            </w:r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, Ногинский муниципальный район/городское поселение Ногинск, Ногинский муниципальный район/сельское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Степановское</w:t>
            </w:r>
            <w:proofErr w:type="spellEnd"/>
            <w:r w:rsidRPr="004F7F91">
              <w:rPr>
                <w:rFonts w:ascii="Times New Roman" w:eastAsia="Calibri" w:hAnsi="Times New Roman" w:cs="Times New Roman"/>
                <w:sz w:val="24"/>
              </w:rPr>
              <w:t>, Пушкинский муниципальный рай</w:t>
            </w:r>
            <w:r w:rsidR="007D6F56">
              <w:rPr>
                <w:rFonts w:ascii="Times New Roman" w:eastAsia="Calibri" w:hAnsi="Times New Roman" w:cs="Times New Roman"/>
                <w:sz w:val="24"/>
              </w:rPr>
              <w:t xml:space="preserve">он/городское поселение </w:t>
            </w:r>
            <w:proofErr w:type="spellStart"/>
            <w:r w:rsidR="007D6F56">
              <w:rPr>
                <w:rFonts w:ascii="Times New Roman" w:eastAsia="Calibri" w:hAnsi="Times New Roman" w:cs="Times New Roman"/>
                <w:sz w:val="24"/>
              </w:rPr>
              <w:t>Ашукино</w:t>
            </w:r>
            <w:proofErr w:type="spellEnd"/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"Демократический выбор"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Ногинский муниципальный район/городское поселение Ногинск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"ПАТРИОТЫ РОССИИ"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Щелковский муниципальный район/городское поселение Щёлково, Щелковский муниципальный район/сельское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Анискинское</w:t>
            </w:r>
            <w:proofErr w:type="spellEnd"/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"Российская экологическая партия "Зелёные"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Пушкинский муниципальный район/городское поселение Правдинский, городской округ Электросталь</w:t>
            </w:r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F21A04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КОММУНИСТИЧЕСКАЯ ПАРТИЯ КОММУНИСТЫ РОССИИ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 xml:space="preserve">Городской округ Павловский Посад, Щелковский муниципальный район/городское поселение </w:t>
            </w:r>
            <w:proofErr w:type="spellStart"/>
            <w:r w:rsidRPr="004F7F91">
              <w:rPr>
                <w:rFonts w:ascii="Times New Roman" w:eastAsia="Calibri" w:hAnsi="Times New Roman" w:cs="Times New Roman"/>
                <w:sz w:val="24"/>
              </w:rPr>
              <w:t>Загорянский</w:t>
            </w:r>
            <w:proofErr w:type="spellEnd"/>
          </w:p>
        </w:tc>
      </w:tr>
      <w:tr w:rsidR="004F7F91" w:rsidRPr="004F7F91" w:rsidTr="00DB5FA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F21A04" w:rsidP="004F7F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Политическая партия КОММУНИСТИЧЕСКАЯ ПАРТИЯ СОЦИАЛЬНОЙ СПРАВЕДЛИВОСТИ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91" w:rsidRPr="004F7F91" w:rsidRDefault="004F7F91" w:rsidP="004F7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F7F91">
              <w:rPr>
                <w:rFonts w:ascii="Times New Roman" w:eastAsia="Calibri" w:hAnsi="Times New Roman" w:cs="Times New Roman"/>
                <w:sz w:val="24"/>
              </w:rPr>
              <w:t>Шатурский муниципальный район/городское поселение Шатура</w:t>
            </w:r>
          </w:p>
        </w:tc>
      </w:tr>
    </w:tbl>
    <w:p w:rsidR="004F7F91" w:rsidRPr="004F7F91" w:rsidRDefault="004F7F91" w:rsidP="004F7F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F7F91" w:rsidRPr="004F7F91" w:rsidRDefault="004F7F91" w:rsidP="004F7F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F7F91">
        <w:rPr>
          <w:rFonts w:ascii="Times New Roman" w:eastAsia="Calibri" w:hAnsi="Times New Roman" w:cs="Times New Roman"/>
          <w:sz w:val="20"/>
        </w:rPr>
        <w:t>Примечание:</w:t>
      </w:r>
    </w:p>
    <w:p w:rsidR="004F7F91" w:rsidRPr="004F7F91" w:rsidRDefault="004F7F91" w:rsidP="004F7F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F7F91">
        <w:rPr>
          <w:rFonts w:ascii="Times New Roman" w:eastAsia="Calibri" w:hAnsi="Times New Roman" w:cs="Times New Roman"/>
          <w:sz w:val="20"/>
        </w:rPr>
        <w:t xml:space="preserve">1. </w:t>
      </w:r>
      <w:proofErr w:type="gramStart"/>
      <w:r w:rsidRPr="004F7F91">
        <w:rPr>
          <w:rFonts w:ascii="Times New Roman" w:eastAsia="Calibri" w:hAnsi="Times New Roman" w:cs="Times New Roman"/>
          <w:sz w:val="20"/>
        </w:rPr>
        <w:t>При указание</w:t>
      </w:r>
      <w:proofErr w:type="gramEnd"/>
      <w:r w:rsidRPr="004F7F91">
        <w:rPr>
          <w:rFonts w:ascii="Times New Roman" w:eastAsia="Calibri" w:hAnsi="Times New Roman" w:cs="Times New Roman"/>
          <w:sz w:val="20"/>
        </w:rPr>
        <w:t xml:space="preserve"> в графе только наименования муниципального района поддержка распространяется только на выборы представительного органа муниципального района (на выборы в представительные органы поселений соответствующего района поддержка не распространяется).</w:t>
      </w:r>
    </w:p>
    <w:p w:rsidR="004F7F91" w:rsidRPr="004F7F91" w:rsidRDefault="004F7F91" w:rsidP="004F7F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F7F91">
        <w:rPr>
          <w:rFonts w:ascii="Times New Roman" w:eastAsia="Calibri" w:hAnsi="Times New Roman" w:cs="Times New Roman"/>
          <w:sz w:val="20"/>
        </w:rPr>
        <w:t>2. При указании в графе после наименования муниципального района слов "все поселения" поддержка распространяется на выборы в представительные органы поселений, входящих в соответствующий муниципальный район (</w:t>
      </w:r>
      <w:proofErr w:type="gramStart"/>
      <w:r w:rsidRPr="004F7F91">
        <w:rPr>
          <w:rFonts w:ascii="Times New Roman" w:eastAsia="Calibri" w:hAnsi="Times New Roman" w:cs="Times New Roman"/>
          <w:sz w:val="20"/>
        </w:rPr>
        <w:t>на  выборы</w:t>
      </w:r>
      <w:proofErr w:type="gramEnd"/>
      <w:r w:rsidRPr="004F7F91">
        <w:rPr>
          <w:rFonts w:ascii="Times New Roman" w:eastAsia="Calibri" w:hAnsi="Times New Roman" w:cs="Times New Roman"/>
          <w:sz w:val="20"/>
        </w:rPr>
        <w:t xml:space="preserve"> в представительный орган муниципального района поддержка не распространяется).</w:t>
      </w: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4F7F91" w:rsidRDefault="004F7F9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8E4E71" w:rsidRPr="008E4E71" w:rsidRDefault="008E4E71" w:rsidP="008E4E7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sectPr w:rsidR="008E4E71" w:rsidRPr="008E4E71" w:rsidSect="005863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3FA4"/>
    <w:multiLevelType w:val="hybridMultilevel"/>
    <w:tmpl w:val="601C801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34"/>
    <w:rsid w:val="00063381"/>
    <w:rsid w:val="00227C5A"/>
    <w:rsid w:val="00255CB2"/>
    <w:rsid w:val="002F2B41"/>
    <w:rsid w:val="003005DA"/>
    <w:rsid w:val="003535FB"/>
    <w:rsid w:val="00432ABD"/>
    <w:rsid w:val="004346A5"/>
    <w:rsid w:val="004414C0"/>
    <w:rsid w:val="00460728"/>
    <w:rsid w:val="004F6B67"/>
    <w:rsid w:val="004F7F91"/>
    <w:rsid w:val="0051072B"/>
    <w:rsid w:val="0059497A"/>
    <w:rsid w:val="006467D2"/>
    <w:rsid w:val="00651641"/>
    <w:rsid w:val="006A275B"/>
    <w:rsid w:val="00741234"/>
    <w:rsid w:val="00783279"/>
    <w:rsid w:val="007A5380"/>
    <w:rsid w:val="007D6F56"/>
    <w:rsid w:val="007E0BC1"/>
    <w:rsid w:val="007F5E87"/>
    <w:rsid w:val="00814A51"/>
    <w:rsid w:val="008E4E71"/>
    <w:rsid w:val="009057E3"/>
    <w:rsid w:val="009F37AE"/>
    <w:rsid w:val="00A77E78"/>
    <w:rsid w:val="00BC554B"/>
    <w:rsid w:val="00D5346B"/>
    <w:rsid w:val="00DA35B2"/>
    <w:rsid w:val="00DA59C0"/>
    <w:rsid w:val="00E34740"/>
    <w:rsid w:val="00EF7833"/>
    <w:rsid w:val="00EF7E94"/>
    <w:rsid w:val="00F21A04"/>
    <w:rsid w:val="00F74053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16A72-B6DA-40A0-AEB2-AAB92C0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ADF8-275A-4CCE-BC51-2F7AF1D1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Бережная</dc:creator>
  <cp:lastModifiedBy>tik1</cp:lastModifiedBy>
  <cp:revision>2</cp:revision>
  <cp:lastPrinted>2017-06-22T07:09:00Z</cp:lastPrinted>
  <dcterms:created xsi:type="dcterms:W3CDTF">2017-06-26T07:05:00Z</dcterms:created>
  <dcterms:modified xsi:type="dcterms:W3CDTF">2017-06-26T07:05:00Z</dcterms:modified>
</cp:coreProperties>
</file>