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D6" w:rsidRPr="00B570D6" w:rsidRDefault="00B570D6" w:rsidP="00B570D6">
      <w:pPr>
        <w:jc w:val="center"/>
        <w:rPr>
          <w:b/>
          <w:i/>
        </w:rPr>
      </w:pPr>
      <w:r w:rsidRPr="00B570D6">
        <w:rPr>
          <w:b/>
          <w:i/>
        </w:rPr>
        <w:t>Осуществление муниципального земельного контроля</w:t>
      </w:r>
    </w:p>
    <w:p w:rsidR="00B570D6" w:rsidRPr="00B570D6" w:rsidRDefault="00B570D6" w:rsidP="00B570D6">
      <w:r w:rsidRPr="00B570D6">
        <w:t>6.14. 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земельного контроля в пределах полномочий, предусмотренных законодательством Российской Федерации, обязан:</w:t>
      </w:r>
    </w:p>
    <w:p w:rsidR="00B570D6" w:rsidRPr="00B570D6" w:rsidRDefault="00B570D6" w:rsidP="00B570D6">
      <w:r w:rsidRPr="00B570D6">
        <w:t>а)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570D6" w:rsidRPr="00B570D6" w:rsidRDefault="00B570D6" w:rsidP="00B570D6">
      <w:r w:rsidRPr="00B570D6"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570D6" w:rsidRPr="00B570D6" w:rsidRDefault="00B570D6" w:rsidP="00B570D6">
      <w:r w:rsidRPr="00B570D6">
        <w:t>в) при выявлении в ходе контрольного (надзорного)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570D6" w:rsidRPr="00B570D6" w:rsidRDefault="00B570D6" w:rsidP="00B570D6">
      <w:r w:rsidRPr="00B570D6"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B570D6" w:rsidRPr="00B570D6" w:rsidRDefault="00B570D6" w:rsidP="00B570D6">
      <w:r w:rsidRPr="00B570D6"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54998" w:rsidRDefault="00054998">
      <w:bookmarkStart w:id="0" w:name="_GoBack"/>
      <w:bookmarkEnd w:id="0"/>
    </w:p>
    <w:sectPr w:rsidR="00054998" w:rsidSect="00A654D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6"/>
    <w:rsid w:val="00054998"/>
    <w:rsid w:val="00B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A80"/>
  <w15:chartTrackingRefBased/>
  <w15:docId w15:val="{F30CB9BC-30DE-4724-A0FA-D73F339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2022-09-19T08:50:00Z</dcterms:created>
  <dcterms:modified xsi:type="dcterms:W3CDTF">2022-09-19T08:51:00Z</dcterms:modified>
</cp:coreProperties>
</file>