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9503B" w:rsidRPr="008B3396" w:rsidRDefault="002E0517" w:rsidP="00D46755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Пояснительная записка к</w:t>
      </w:r>
      <w:r w:rsidR="00CC078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отчету об исполнении</w:t>
      </w:r>
      <w:r w:rsidR="00F9503B" w:rsidRPr="008B3396">
        <w:rPr>
          <w:b/>
          <w:sz w:val="28"/>
          <w:szCs w:val="28"/>
        </w:rPr>
        <w:t xml:space="preserve"> бюджета</w:t>
      </w:r>
    </w:p>
    <w:p w:rsidR="00F9503B" w:rsidRPr="00D85F39" w:rsidRDefault="002E0517" w:rsidP="00D46755">
      <w:pPr>
        <w:ind w:firstLine="426"/>
        <w:jc w:val="center"/>
        <w:rPr>
          <w:b/>
          <w:sz w:val="28"/>
          <w:szCs w:val="28"/>
          <w:highlight w:val="yellow"/>
        </w:rPr>
      </w:pPr>
      <w:r>
        <w:rPr>
          <w:b/>
          <w:sz w:val="28"/>
          <w:szCs w:val="28"/>
        </w:rPr>
        <w:t>город</w:t>
      </w:r>
      <w:r w:rsidR="00C674B4">
        <w:rPr>
          <w:b/>
          <w:sz w:val="28"/>
          <w:szCs w:val="28"/>
        </w:rPr>
        <w:t>ского округа Воскресенск за 2021</w:t>
      </w:r>
      <w:r w:rsidR="00F9503B" w:rsidRPr="008B3396">
        <w:rPr>
          <w:b/>
          <w:sz w:val="28"/>
          <w:szCs w:val="28"/>
        </w:rPr>
        <w:t xml:space="preserve"> год</w:t>
      </w:r>
    </w:p>
    <w:p w:rsidR="009A6C8E" w:rsidRDefault="009A6C8E" w:rsidP="009A6C8E">
      <w:pPr>
        <w:jc w:val="both"/>
        <w:rPr>
          <w:b/>
          <w:sz w:val="28"/>
          <w:szCs w:val="28"/>
        </w:rPr>
      </w:pPr>
    </w:p>
    <w:p w:rsidR="009A6C8E" w:rsidRDefault="00904462" w:rsidP="009A6C8E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Бюджет городского округа</w:t>
      </w:r>
      <w:r w:rsidRPr="00904462">
        <w:rPr>
          <w:color w:val="000000"/>
          <w:spacing w:val="1"/>
          <w:sz w:val="28"/>
          <w:szCs w:val="28"/>
        </w:rPr>
        <w:t xml:space="preserve"> Воскресенск </w:t>
      </w:r>
      <w:r w:rsidR="00C674B4">
        <w:rPr>
          <w:color w:val="000000"/>
          <w:spacing w:val="1"/>
          <w:sz w:val="28"/>
          <w:szCs w:val="28"/>
        </w:rPr>
        <w:t>Московской области на 2021</w:t>
      </w:r>
      <w:r>
        <w:rPr>
          <w:color w:val="000000"/>
          <w:spacing w:val="1"/>
          <w:sz w:val="28"/>
          <w:szCs w:val="28"/>
        </w:rPr>
        <w:t xml:space="preserve"> </w:t>
      </w:r>
      <w:r w:rsidRPr="00904462">
        <w:rPr>
          <w:color w:val="000000"/>
          <w:spacing w:val="1"/>
          <w:sz w:val="28"/>
          <w:szCs w:val="28"/>
        </w:rPr>
        <w:t xml:space="preserve">год был утвержден решением Совета депутатов городского </w:t>
      </w:r>
      <w:r>
        <w:rPr>
          <w:color w:val="000000"/>
          <w:spacing w:val="1"/>
          <w:sz w:val="28"/>
          <w:szCs w:val="28"/>
        </w:rPr>
        <w:t>округа</w:t>
      </w:r>
      <w:r w:rsidRPr="00904462">
        <w:rPr>
          <w:color w:val="000000"/>
          <w:spacing w:val="1"/>
          <w:sz w:val="28"/>
          <w:szCs w:val="28"/>
        </w:rPr>
        <w:t xml:space="preserve"> Воскресенск Московской области от </w:t>
      </w:r>
      <w:r w:rsidR="00D13702">
        <w:rPr>
          <w:color w:val="000000"/>
          <w:spacing w:val="1"/>
          <w:sz w:val="28"/>
          <w:szCs w:val="28"/>
        </w:rPr>
        <w:t>18.12.2020</w:t>
      </w:r>
      <w:r w:rsidRPr="00904462">
        <w:rPr>
          <w:color w:val="000000"/>
          <w:spacing w:val="1"/>
          <w:sz w:val="28"/>
          <w:szCs w:val="28"/>
        </w:rPr>
        <w:t xml:space="preserve"> № </w:t>
      </w:r>
      <w:r w:rsidR="00D13702">
        <w:rPr>
          <w:color w:val="000000"/>
          <w:spacing w:val="1"/>
          <w:sz w:val="28"/>
          <w:szCs w:val="28"/>
        </w:rPr>
        <w:t>306/31</w:t>
      </w:r>
      <w:r w:rsidRPr="00904462">
        <w:rPr>
          <w:color w:val="000000"/>
          <w:spacing w:val="1"/>
          <w:sz w:val="28"/>
          <w:szCs w:val="28"/>
        </w:rPr>
        <w:t xml:space="preserve"> </w:t>
      </w:r>
      <w:r w:rsidR="00D46755">
        <w:rPr>
          <w:color w:val="000000"/>
          <w:spacing w:val="1"/>
          <w:sz w:val="28"/>
          <w:szCs w:val="28"/>
        </w:rPr>
        <w:t>и</w:t>
      </w:r>
      <w:r w:rsidRPr="00904462">
        <w:rPr>
          <w:color w:val="000000"/>
          <w:spacing w:val="1"/>
          <w:sz w:val="28"/>
          <w:szCs w:val="28"/>
        </w:rPr>
        <w:t xml:space="preserve"> уточнен решениями Совета депутатов городского </w:t>
      </w:r>
      <w:r>
        <w:rPr>
          <w:color w:val="000000"/>
          <w:spacing w:val="1"/>
          <w:sz w:val="28"/>
          <w:szCs w:val="28"/>
        </w:rPr>
        <w:t>округа</w:t>
      </w:r>
      <w:r w:rsidRPr="00904462">
        <w:rPr>
          <w:color w:val="000000"/>
          <w:spacing w:val="1"/>
          <w:sz w:val="28"/>
          <w:szCs w:val="28"/>
        </w:rPr>
        <w:t xml:space="preserve"> Воскресенск</w:t>
      </w:r>
      <w:r w:rsidRPr="00904462">
        <w:t xml:space="preserve"> </w:t>
      </w:r>
      <w:r w:rsidRPr="00904462">
        <w:rPr>
          <w:color w:val="000000"/>
          <w:spacing w:val="1"/>
          <w:sz w:val="28"/>
          <w:szCs w:val="28"/>
        </w:rPr>
        <w:t>от</w:t>
      </w:r>
      <w:r w:rsidR="00D13702">
        <w:rPr>
          <w:color w:val="000000"/>
          <w:spacing w:val="1"/>
          <w:sz w:val="28"/>
          <w:szCs w:val="28"/>
        </w:rPr>
        <w:t xml:space="preserve"> 25.01.2021№ 324/34, 15.03.2021 № 343/37, 19.04.2021 № 361/41, 28.06.2021 № 384/45, 06.07.2021 №</w:t>
      </w:r>
      <w:r w:rsidR="005A43A6">
        <w:rPr>
          <w:color w:val="000000"/>
          <w:spacing w:val="1"/>
          <w:sz w:val="28"/>
          <w:szCs w:val="28"/>
        </w:rPr>
        <w:t xml:space="preserve"> </w:t>
      </w:r>
      <w:r w:rsidR="00D13702">
        <w:rPr>
          <w:color w:val="000000"/>
          <w:spacing w:val="1"/>
          <w:sz w:val="28"/>
          <w:szCs w:val="28"/>
        </w:rPr>
        <w:t>399/48, 19.11.2021 № 437/54, 27.12.2021 № 478/60.</w:t>
      </w:r>
    </w:p>
    <w:p w:rsidR="003348D0" w:rsidRDefault="003348D0" w:rsidP="0028311A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Уточненный годовой план составил:</w:t>
      </w:r>
    </w:p>
    <w:p w:rsidR="003348D0" w:rsidRDefault="003348D0" w:rsidP="003348D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доходы – </w:t>
      </w:r>
      <w:r w:rsidR="00D13702">
        <w:rPr>
          <w:color w:val="000000"/>
          <w:sz w:val="28"/>
          <w:szCs w:val="28"/>
        </w:rPr>
        <w:t>6 220,5</w:t>
      </w:r>
      <w:r w:rsidR="00541A5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541A56">
        <w:rPr>
          <w:color w:val="000000"/>
          <w:sz w:val="28"/>
          <w:szCs w:val="28"/>
        </w:rPr>
        <w:t>млн.руб</w:t>
      </w:r>
      <w:r w:rsidR="003C753E">
        <w:rPr>
          <w:color w:val="000000"/>
          <w:sz w:val="28"/>
          <w:szCs w:val="28"/>
        </w:rPr>
        <w:t>лей</w:t>
      </w:r>
      <w:proofErr w:type="spellEnd"/>
      <w:proofErr w:type="gramEnd"/>
      <w:r w:rsidR="00506A7C">
        <w:rPr>
          <w:color w:val="000000"/>
          <w:sz w:val="28"/>
          <w:szCs w:val="28"/>
        </w:rPr>
        <w:t>;</w:t>
      </w:r>
    </w:p>
    <w:p w:rsidR="003348D0" w:rsidRDefault="003348D0" w:rsidP="003348D0">
      <w:pPr>
        <w:ind w:firstLine="72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расходы – 6</w:t>
      </w:r>
      <w:r w:rsidR="00D13702">
        <w:rPr>
          <w:color w:val="000000"/>
          <w:sz w:val="28"/>
          <w:szCs w:val="28"/>
        </w:rPr>
        <w:t> 538,2</w:t>
      </w:r>
      <w:r w:rsidR="00541A5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541A56">
        <w:rPr>
          <w:color w:val="000000"/>
          <w:sz w:val="28"/>
          <w:szCs w:val="28"/>
        </w:rPr>
        <w:t>млн.руб</w:t>
      </w:r>
      <w:r w:rsidR="003C753E">
        <w:rPr>
          <w:color w:val="000000"/>
          <w:sz w:val="28"/>
          <w:szCs w:val="28"/>
        </w:rPr>
        <w:t>лей</w:t>
      </w:r>
      <w:proofErr w:type="spellEnd"/>
      <w:proofErr w:type="gramEnd"/>
      <w:r w:rsidR="00506A7C">
        <w:rPr>
          <w:color w:val="000000"/>
          <w:sz w:val="28"/>
          <w:szCs w:val="28"/>
        </w:rPr>
        <w:t>;</w:t>
      </w:r>
    </w:p>
    <w:p w:rsidR="003348D0" w:rsidRPr="009A6C8E" w:rsidRDefault="003348D0" w:rsidP="003348D0">
      <w:pPr>
        <w:ind w:firstLine="720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z w:val="28"/>
          <w:szCs w:val="28"/>
        </w:rPr>
        <w:t xml:space="preserve">дефицит – </w:t>
      </w:r>
      <w:r w:rsidR="00D13702">
        <w:rPr>
          <w:color w:val="000000"/>
          <w:sz w:val="28"/>
          <w:szCs w:val="28"/>
        </w:rPr>
        <w:t>317,7</w:t>
      </w:r>
      <w:r w:rsidR="00541A56">
        <w:rPr>
          <w:color w:val="000000"/>
          <w:sz w:val="28"/>
          <w:szCs w:val="28"/>
        </w:rPr>
        <w:t xml:space="preserve"> </w:t>
      </w:r>
      <w:proofErr w:type="spellStart"/>
      <w:proofErr w:type="gramStart"/>
      <w:r w:rsidR="00541A56">
        <w:rPr>
          <w:color w:val="000000"/>
          <w:sz w:val="28"/>
          <w:szCs w:val="28"/>
        </w:rPr>
        <w:t>млн.руб</w:t>
      </w:r>
      <w:r w:rsidR="003C753E">
        <w:rPr>
          <w:color w:val="000000"/>
          <w:sz w:val="28"/>
          <w:szCs w:val="28"/>
        </w:rPr>
        <w:t>лей</w:t>
      </w:r>
      <w:proofErr w:type="spellEnd"/>
      <w:proofErr w:type="gramEnd"/>
      <w:r w:rsidR="003C753E">
        <w:rPr>
          <w:color w:val="000000"/>
          <w:sz w:val="28"/>
          <w:szCs w:val="28"/>
        </w:rPr>
        <w:t>.</w:t>
      </w:r>
    </w:p>
    <w:p w:rsidR="0028311A" w:rsidRDefault="0028311A" w:rsidP="0028311A">
      <w:pPr>
        <w:ind w:firstLine="539"/>
        <w:jc w:val="both"/>
        <w:rPr>
          <w:color w:val="000000"/>
          <w:sz w:val="28"/>
          <w:szCs w:val="28"/>
        </w:rPr>
      </w:pPr>
    </w:p>
    <w:p w:rsidR="00575F03" w:rsidRDefault="00575F03" w:rsidP="0028311A">
      <w:pPr>
        <w:ind w:firstLine="53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Исполнение </w:t>
      </w:r>
      <w:r w:rsidR="00D13702">
        <w:rPr>
          <w:color w:val="000000"/>
          <w:sz w:val="28"/>
          <w:szCs w:val="28"/>
        </w:rPr>
        <w:t>бюджета городского округа в 2021</w:t>
      </w:r>
      <w:r>
        <w:rPr>
          <w:color w:val="000000"/>
          <w:sz w:val="28"/>
          <w:szCs w:val="28"/>
        </w:rPr>
        <w:t xml:space="preserve"> году осуществлялось в экономических реалиях, складывающихся на фоне ситуации, вызванной распространением новой </w:t>
      </w:r>
      <w:proofErr w:type="spellStart"/>
      <w:r>
        <w:rPr>
          <w:color w:val="000000"/>
          <w:sz w:val="28"/>
          <w:szCs w:val="28"/>
        </w:rPr>
        <w:t>коронавирусной</w:t>
      </w:r>
      <w:proofErr w:type="spellEnd"/>
      <w:r>
        <w:rPr>
          <w:color w:val="000000"/>
          <w:sz w:val="28"/>
          <w:szCs w:val="28"/>
        </w:rPr>
        <w:t xml:space="preserve"> инфекции COVID-19 и принятием мер по устранению ее последствий</w:t>
      </w:r>
      <w:r w:rsidR="00E33C7D">
        <w:rPr>
          <w:color w:val="000000"/>
          <w:sz w:val="28"/>
          <w:szCs w:val="28"/>
        </w:rPr>
        <w:t>.</w:t>
      </w:r>
    </w:p>
    <w:p w:rsidR="00D46755" w:rsidRDefault="003C753E" w:rsidP="00967BCC">
      <w:pPr>
        <w:shd w:val="clear" w:color="auto" w:fill="FFFFFF"/>
        <w:suppressAutoHyphens/>
        <w:spacing w:line="322" w:lineRule="exact"/>
        <w:ind w:right="34" w:firstLine="539"/>
        <w:jc w:val="both"/>
        <w:rPr>
          <w:color w:val="000000"/>
          <w:spacing w:val="3"/>
          <w:sz w:val="28"/>
          <w:szCs w:val="28"/>
        </w:rPr>
      </w:pPr>
      <w:r>
        <w:rPr>
          <w:color w:val="000000"/>
          <w:sz w:val="28"/>
          <w:szCs w:val="28"/>
        </w:rPr>
        <w:t>По итогам 2021</w:t>
      </w:r>
      <w:r w:rsidR="00D46755">
        <w:rPr>
          <w:color w:val="000000"/>
          <w:sz w:val="28"/>
          <w:szCs w:val="28"/>
        </w:rPr>
        <w:t xml:space="preserve"> года </w:t>
      </w:r>
      <w:r w:rsidR="00D46755">
        <w:rPr>
          <w:color w:val="000000"/>
          <w:spacing w:val="3"/>
          <w:sz w:val="28"/>
          <w:szCs w:val="28"/>
        </w:rPr>
        <w:t xml:space="preserve">бюджет округа </w:t>
      </w:r>
      <w:r w:rsidR="00D46755" w:rsidRPr="00812E84">
        <w:rPr>
          <w:color w:val="000000"/>
          <w:spacing w:val="3"/>
          <w:sz w:val="28"/>
          <w:szCs w:val="28"/>
        </w:rPr>
        <w:t xml:space="preserve">исполнен с дефицитом, размер которого составил </w:t>
      </w:r>
      <w:r>
        <w:rPr>
          <w:color w:val="000000"/>
          <w:spacing w:val="3"/>
          <w:sz w:val="28"/>
          <w:szCs w:val="28"/>
        </w:rPr>
        <w:t>212,9</w:t>
      </w:r>
      <w:r w:rsidR="00541A56">
        <w:rPr>
          <w:color w:val="000000"/>
          <w:spacing w:val="3"/>
          <w:sz w:val="28"/>
          <w:szCs w:val="28"/>
        </w:rPr>
        <w:t xml:space="preserve"> </w:t>
      </w:r>
      <w:proofErr w:type="spellStart"/>
      <w:proofErr w:type="gramStart"/>
      <w:r w:rsidR="00541A56">
        <w:rPr>
          <w:color w:val="000000"/>
          <w:spacing w:val="3"/>
          <w:sz w:val="28"/>
          <w:szCs w:val="28"/>
        </w:rPr>
        <w:t>млн.руб</w:t>
      </w:r>
      <w:r>
        <w:rPr>
          <w:color w:val="000000"/>
          <w:spacing w:val="3"/>
          <w:sz w:val="28"/>
          <w:szCs w:val="28"/>
        </w:rPr>
        <w:t>лей</w:t>
      </w:r>
      <w:proofErr w:type="spellEnd"/>
      <w:proofErr w:type="gramEnd"/>
      <w:r>
        <w:rPr>
          <w:color w:val="000000"/>
          <w:spacing w:val="3"/>
          <w:sz w:val="28"/>
          <w:szCs w:val="28"/>
        </w:rPr>
        <w:t>.</w:t>
      </w:r>
      <w:r w:rsidR="0028311A">
        <w:rPr>
          <w:color w:val="000000"/>
          <w:spacing w:val="3"/>
          <w:sz w:val="28"/>
          <w:szCs w:val="28"/>
        </w:rPr>
        <w:t xml:space="preserve"> На погашение дефицита направлены остатки средств, сложившиеся на начало отчетного года.</w:t>
      </w:r>
    </w:p>
    <w:p w:rsidR="00642CF7" w:rsidRPr="00D46755" w:rsidRDefault="00642CF7" w:rsidP="00967BCC">
      <w:pPr>
        <w:shd w:val="clear" w:color="auto" w:fill="FFFFFF"/>
        <w:suppressAutoHyphens/>
        <w:spacing w:line="322" w:lineRule="exact"/>
        <w:ind w:right="34" w:firstLine="539"/>
        <w:jc w:val="both"/>
        <w:rPr>
          <w:sz w:val="28"/>
          <w:szCs w:val="28"/>
        </w:rPr>
      </w:pPr>
    </w:p>
    <w:p w:rsidR="00D46755" w:rsidRDefault="00D46755" w:rsidP="003348D0">
      <w:pPr>
        <w:ind w:firstLine="539"/>
        <w:jc w:val="both"/>
        <w:rPr>
          <w:color w:val="000000"/>
          <w:spacing w:val="4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 xml:space="preserve"> Исполнение </w:t>
      </w:r>
      <w:r w:rsidR="009A6C8E">
        <w:rPr>
          <w:color w:val="000000"/>
          <w:spacing w:val="2"/>
          <w:sz w:val="28"/>
          <w:szCs w:val="28"/>
        </w:rPr>
        <w:t xml:space="preserve">бюджета </w:t>
      </w:r>
      <w:r>
        <w:rPr>
          <w:color w:val="000000"/>
          <w:spacing w:val="2"/>
          <w:sz w:val="28"/>
          <w:szCs w:val="28"/>
        </w:rPr>
        <w:t xml:space="preserve">по доходам </w:t>
      </w:r>
      <w:r w:rsidR="003C753E">
        <w:rPr>
          <w:color w:val="000000"/>
          <w:spacing w:val="2"/>
          <w:sz w:val="28"/>
          <w:szCs w:val="28"/>
        </w:rPr>
        <w:t>–</w:t>
      </w:r>
      <w:r w:rsidR="00F9503B" w:rsidRPr="005C71BF">
        <w:rPr>
          <w:color w:val="000000"/>
          <w:spacing w:val="4"/>
          <w:sz w:val="28"/>
          <w:szCs w:val="28"/>
        </w:rPr>
        <w:t xml:space="preserve"> </w:t>
      </w:r>
      <w:r w:rsidR="003C753E">
        <w:rPr>
          <w:color w:val="000000"/>
          <w:spacing w:val="4"/>
          <w:sz w:val="28"/>
          <w:szCs w:val="28"/>
        </w:rPr>
        <w:t>6 074,0</w:t>
      </w:r>
      <w:r w:rsidR="00575F03">
        <w:rPr>
          <w:color w:val="000000"/>
          <w:spacing w:val="4"/>
          <w:sz w:val="28"/>
          <w:szCs w:val="28"/>
        </w:rPr>
        <w:t xml:space="preserve"> </w:t>
      </w:r>
      <w:r w:rsidR="00262A1C">
        <w:rPr>
          <w:color w:val="000000"/>
          <w:spacing w:val="4"/>
          <w:sz w:val="28"/>
          <w:szCs w:val="28"/>
        </w:rPr>
        <w:t>млн. рублей</w:t>
      </w:r>
      <w:r w:rsidR="003348D0">
        <w:rPr>
          <w:color w:val="000000"/>
          <w:spacing w:val="4"/>
          <w:sz w:val="28"/>
          <w:szCs w:val="28"/>
        </w:rPr>
        <w:t xml:space="preserve"> или </w:t>
      </w:r>
      <w:r w:rsidR="003C753E">
        <w:rPr>
          <w:color w:val="000000"/>
          <w:spacing w:val="4"/>
          <w:sz w:val="28"/>
          <w:szCs w:val="28"/>
        </w:rPr>
        <w:t>97,6</w:t>
      </w:r>
      <w:r w:rsidR="003348D0">
        <w:rPr>
          <w:color w:val="000000"/>
          <w:spacing w:val="4"/>
          <w:sz w:val="28"/>
          <w:szCs w:val="28"/>
        </w:rPr>
        <w:t xml:space="preserve"> % к уточненному плану, в том числе:</w:t>
      </w:r>
    </w:p>
    <w:p w:rsidR="00D46755" w:rsidRDefault="003348D0" w:rsidP="005A674D">
      <w:pPr>
        <w:ind w:firstLine="539"/>
        <w:jc w:val="both"/>
        <w:rPr>
          <w:sz w:val="28"/>
          <w:szCs w:val="28"/>
        </w:rPr>
      </w:pPr>
      <w:r>
        <w:rPr>
          <w:color w:val="000000"/>
          <w:spacing w:val="4"/>
          <w:sz w:val="28"/>
          <w:szCs w:val="28"/>
        </w:rPr>
        <w:t>налоговые и неналоговые доходы</w:t>
      </w:r>
      <w:r w:rsidR="00D46755">
        <w:rPr>
          <w:color w:val="000000"/>
          <w:spacing w:val="4"/>
          <w:sz w:val="28"/>
          <w:szCs w:val="28"/>
        </w:rPr>
        <w:t xml:space="preserve"> </w:t>
      </w:r>
      <w:r w:rsidR="003C753E">
        <w:rPr>
          <w:color w:val="000000"/>
          <w:spacing w:val="4"/>
          <w:sz w:val="28"/>
          <w:szCs w:val="28"/>
        </w:rPr>
        <w:t>–</w:t>
      </w:r>
      <w:r w:rsidR="00D46755">
        <w:rPr>
          <w:color w:val="000000"/>
          <w:spacing w:val="4"/>
          <w:sz w:val="28"/>
          <w:szCs w:val="28"/>
        </w:rPr>
        <w:t xml:space="preserve"> </w:t>
      </w:r>
      <w:r w:rsidR="003C753E">
        <w:rPr>
          <w:sz w:val="28"/>
          <w:szCs w:val="28"/>
        </w:rPr>
        <w:t>3 366,8</w:t>
      </w:r>
      <w:r w:rsidR="00D46755">
        <w:rPr>
          <w:sz w:val="28"/>
          <w:szCs w:val="28"/>
        </w:rPr>
        <w:t> млн.</w:t>
      </w:r>
      <w:r w:rsidR="003C753E">
        <w:rPr>
          <w:sz w:val="28"/>
          <w:szCs w:val="28"/>
        </w:rPr>
        <w:t xml:space="preserve"> рублей</w:t>
      </w:r>
      <w:r w:rsidR="00506A7C">
        <w:rPr>
          <w:sz w:val="28"/>
          <w:szCs w:val="28"/>
        </w:rPr>
        <w:t>;</w:t>
      </w:r>
    </w:p>
    <w:p w:rsidR="00D46755" w:rsidRDefault="00D46755" w:rsidP="005A674D">
      <w:pPr>
        <w:ind w:firstLine="539"/>
        <w:jc w:val="both"/>
        <w:rPr>
          <w:sz w:val="28"/>
          <w:szCs w:val="28"/>
        </w:rPr>
      </w:pPr>
      <w:r>
        <w:rPr>
          <w:sz w:val="28"/>
          <w:szCs w:val="28"/>
        </w:rPr>
        <w:t>безвозмездные поступления -</w:t>
      </w:r>
      <w:r>
        <w:rPr>
          <w:iCs/>
          <w:color w:val="000000"/>
          <w:spacing w:val="6"/>
          <w:sz w:val="28"/>
          <w:szCs w:val="28"/>
        </w:rPr>
        <w:t>2</w:t>
      </w:r>
      <w:r w:rsidR="003C753E">
        <w:rPr>
          <w:iCs/>
          <w:color w:val="000000"/>
          <w:spacing w:val="6"/>
          <w:sz w:val="28"/>
          <w:szCs w:val="28"/>
        </w:rPr>
        <w:t> 707,2</w:t>
      </w:r>
      <w:r>
        <w:rPr>
          <w:iCs/>
          <w:color w:val="000000"/>
          <w:spacing w:val="6"/>
          <w:sz w:val="28"/>
          <w:szCs w:val="28"/>
        </w:rPr>
        <w:t xml:space="preserve"> млн. </w:t>
      </w:r>
      <w:r w:rsidR="003C753E">
        <w:rPr>
          <w:iCs/>
          <w:color w:val="000000"/>
          <w:spacing w:val="6"/>
          <w:sz w:val="28"/>
          <w:szCs w:val="28"/>
        </w:rPr>
        <w:t>рублей.</w:t>
      </w:r>
    </w:p>
    <w:p w:rsidR="009A6C8E" w:rsidRDefault="00262A1C" w:rsidP="00262A1C">
      <w:pPr>
        <w:widowControl/>
        <w:tabs>
          <w:tab w:val="left" w:pos="4032"/>
        </w:tabs>
        <w:autoSpaceDE/>
        <w:autoSpaceDN/>
        <w:adjustRightInd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9A6C8E" w:rsidRPr="00943102">
        <w:rPr>
          <w:sz w:val="28"/>
          <w:szCs w:val="28"/>
        </w:rPr>
        <w:t>Основным</w:t>
      </w:r>
      <w:r w:rsidR="009A6C8E">
        <w:rPr>
          <w:sz w:val="28"/>
          <w:szCs w:val="28"/>
        </w:rPr>
        <w:t>и</w:t>
      </w:r>
      <w:r w:rsidR="009A6C8E" w:rsidRPr="00943102">
        <w:rPr>
          <w:sz w:val="28"/>
          <w:szCs w:val="28"/>
        </w:rPr>
        <w:t xml:space="preserve"> </w:t>
      </w:r>
      <w:r w:rsidR="00956D2D">
        <w:rPr>
          <w:sz w:val="28"/>
          <w:szCs w:val="28"/>
        </w:rPr>
        <w:t xml:space="preserve">налоговыми </w:t>
      </w:r>
      <w:r w:rsidR="009A6C8E" w:rsidRPr="00943102">
        <w:rPr>
          <w:sz w:val="28"/>
          <w:szCs w:val="28"/>
        </w:rPr>
        <w:t>источник</w:t>
      </w:r>
      <w:r w:rsidR="009A6C8E">
        <w:rPr>
          <w:sz w:val="28"/>
          <w:szCs w:val="28"/>
        </w:rPr>
        <w:t>ами</w:t>
      </w:r>
      <w:r w:rsidR="009A6C8E" w:rsidRPr="00943102">
        <w:rPr>
          <w:sz w:val="28"/>
          <w:szCs w:val="28"/>
        </w:rPr>
        <w:t xml:space="preserve"> бюджета явля</w:t>
      </w:r>
      <w:r w:rsidR="009A6C8E">
        <w:rPr>
          <w:sz w:val="28"/>
          <w:szCs w:val="28"/>
        </w:rPr>
        <w:t>ю</w:t>
      </w:r>
      <w:r w:rsidR="009A6C8E" w:rsidRPr="00943102">
        <w:rPr>
          <w:sz w:val="28"/>
          <w:szCs w:val="28"/>
        </w:rPr>
        <w:t xml:space="preserve">тся налог на доходы физических лиц (в структуре доходов бюджета он составляет </w:t>
      </w:r>
      <w:r w:rsidR="003C753E">
        <w:rPr>
          <w:sz w:val="28"/>
          <w:szCs w:val="28"/>
        </w:rPr>
        <w:t>38,8</w:t>
      </w:r>
      <w:r w:rsidR="009A6C8E" w:rsidRPr="00943102">
        <w:rPr>
          <w:sz w:val="28"/>
          <w:szCs w:val="28"/>
        </w:rPr>
        <w:t xml:space="preserve"> % или </w:t>
      </w:r>
      <w:r w:rsidR="009A6C8E">
        <w:rPr>
          <w:sz w:val="28"/>
          <w:szCs w:val="28"/>
        </w:rPr>
        <w:t>2</w:t>
      </w:r>
      <w:r w:rsidR="003C753E">
        <w:rPr>
          <w:sz w:val="28"/>
          <w:szCs w:val="28"/>
        </w:rPr>
        <w:t> 355,2</w:t>
      </w:r>
      <w:r w:rsidR="009A6C8E">
        <w:rPr>
          <w:sz w:val="28"/>
          <w:szCs w:val="28"/>
        </w:rPr>
        <w:t xml:space="preserve"> млн. </w:t>
      </w:r>
      <w:r w:rsidR="003C753E">
        <w:rPr>
          <w:sz w:val="28"/>
          <w:szCs w:val="28"/>
        </w:rPr>
        <w:t>рублей), земельный налог и налог</w:t>
      </w:r>
      <w:r w:rsidR="009A6C8E">
        <w:rPr>
          <w:sz w:val="28"/>
          <w:szCs w:val="28"/>
        </w:rPr>
        <w:t xml:space="preserve"> на имущество </w:t>
      </w:r>
      <w:r w:rsidR="003C753E">
        <w:rPr>
          <w:sz w:val="28"/>
          <w:szCs w:val="28"/>
        </w:rPr>
        <w:t>376,3</w:t>
      </w:r>
      <w:r w:rsidR="009A6C8E">
        <w:rPr>
          <w:sz w:val="28"/>
          <w:szCs w:val="28"/>
        </w:rPr>
        <w:t xml:space="preserve"> млн. </w:t>
      </w:r>
      <w:r w:rsidR="00541A56">
        <w:rPr>
          <w:sz w:val="28"/>
          <w:szCs w:val="28"/>
        </w:rPr>
        <w:t>руб</w:t>
      </w:r>
      <w:r w:rsidR="003C753E">
        <w:rPr>
          <w:sz w:val="28"/>
          <w:szCs w:val="28"/>
        </w:rPr>
        <w:t>лей</w:t>
      </w:r>
      <w:r>
        <w:rPr>
          <w:sz w:val="28"/>
          <w:szCs w:val="28"/>
        </w:rPr>
        <w:t xml:space="preserve"> (в структуре доходов 6,2 %)</w:t>
      </w:r>
      <w:r w:rsidR="003C753E">
        <w:rPr>
          <w:sz w:val="28"/>
          <w:szCs w:val="28"/>
        </w:rPr>
        <w:t>.</w:t>
      </w:r>
    </w:p>
    <w:p w:rsidR="002D3176" w:rsidRDefault="002D3176" w:rsidP="00967BCC">
      <w:pPr>
        <w:widowControl/>
        <w:tabs>
          <w:tab w:val="left" w:pos="4032"/>
        </w:tabs>
        <w:autoSpaceDE/>
        <w:autoSpaceDN/>
        <w:adjustRightInd/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Безвозмездные поступления из бюджета Московской области в бюджет городского округа Воскресенск составили 2 707,2 </w:t>
      </w:r>
      <w:proofErr w:type="spellStart"/>
      <w:proofErr w:type="gramStart"/>
      <w:r>
        <w:rPr>
          <w:sz w:val="28"/>
          <w:szCs w:val="28"/>
        </w:rPr>
        <w:t>млн.рублей</w:t>
      </w:r>
      <w:proofErr w:type="spellEnd"/>
      <w:proofErr w:type="gramEnd"/>
      <w:r w:rsidR="003E5980">
        <w:rPr>
          <w:sz w:val="28"/>
          <w:szCs w:val="28"/>
        </w:rPr>
        <w:t xml:space="preserve"> или 94,3% к уточненным плановым назначениям (</w:t>
      </w:r>
      <w:r>
        <w:rPr>
          <w:sz w:val="28"/>
          <w:szCs w:val="28"/>
        </w:rPr>
        <w:t>субвенции</w:t>
      </w:r>
      <w:r w:rsidR="003E5980">
        <w:rPr>
          <w:sz w:val="28"/>
          <w:szCs w:val="28"/>
        </w:rPr>
        <w:t xml:space="preserve"> 2 152,5 </w:t>
      </w:r>
      <w:proofErr w:type="spellStart"/>
      <w:r w:rsidR="003E5980">
        <w:rPr>
          <w:sz w:val="28"/>
          <w:szCs w:val="28"/>
        </w:rPr>
        <w:t>млн.рублей</w:t>
      </w:r>
      <w:proofErr w:type="spellEnd"/>
      <w:r w:rsidR="00832DA2">
        <w:rPr>
          <w:sz w:val="28"/>
          <w:szCs w:val="28"/>
        </w:rPr>
        <w:t xml:space="preserve"> или 79,5 % от общей суммы безвозмездных поступлений</w:t>
      </w:r>
      <w:r w:rsidR="003E5980">
        <w:rPr>
          <w:sz w:val="28"/>
          <w:szCs w:val="28"/>
        </w:rPr>
        <w:t xml:space="preserve">, субсидии 551,8 </w:t>
      </w:r>
      <w:proofErr w:type="spellStart"/>
      <w:r w:rsidR="003E5980">
        <w:rPr>
          <w:sz w:val="28"/>
          <w:szCs w:val="28"/>
        </w:rPr>
        <w:t>млн.рублей</w:t>
      </w:r>
      <w:proofErr w:type="spellEnd"/>
      <w:r w:rsidR="00832DA2">
        <w:rPr>
          <w:sz w:val="28"/>
          <w:szCs w:val="28"/>
        </w:rPr>
        <w:t xml:space="preserve"> или 20,4 % от общей суммы безвозмездных поступлений</w:t>
      </w:r>
      <w:r w:rsidR="003E5980">
        <w:rPr>
          <w:sz w:val="28"/>
          <w:szCs w:val="28"/>
        </w:rPr>
        <w:t xml:space="preserve">, межбюджетные трансферты 5,1 </w:t>
      </w:r>
      <w:proofErr w:type="spellStart"/>
      <w:r w:rsidR="003E5980">
        <w:rPr>
          <w:sz w:val="28"/>
          <w:szCs w:val="28"/>
        </w:rPr>
        <w:t>млн.рублей</w:t>
      </w:r>
      <w:proofErr w:type="spellEnd"/>
      <w:r w:rsidR="00832DA2">
        <w:rPr>
          <w:sz w:val="28"/>
          <w:szCs w:val="28"/>
        </w:rPr>
        <w:t xml:space="preserve"> или 0,2 % от общей суммы безвозмездных поступлений</w:t>
      </w:r>
      <w:r w:rsidR="003E5980">
        <w:rPr>
          <w:sz w:val="28"/>
          <w:szCs w:val="28"/>
        </w:rPr>
        <w:t xml:space="preserve">, дотации 6,1 </w:t>
      </w:r>
      <w:proofErr w:type="spellStart"/>
      <w:r w:rsidR="003E5980">
        <w:rPr>
          <w:sz w:val="28"/>
          <w:szCs w:val="28"/>
        </w:rPr>
        <w:t>млн.рублей</w:t>
      </w:r>
      <w:proofErr w:type="spellEnd"/>
      <w:r w:rsidR="003E5980">
        <w:rPr>
          <w:sz w:val="28"/>
          <w:szCs w:val="28"/>
        </w:rPr>
        <w:t>).</w:t>
      </w:r>
    </w:p>
    <w:p w:rsidR="00814FFC" w:rsidRDefault="002A0B06" w:rsidP="00EF62C2">
      <w:pPr>
        <w:ind w:firstLine="851"/>
        <w:jc w:val="both"/>
        <w:rPr>
          <w:color w:val="000000"/>
          <w:spacing w:val="-1"/>
          <w:sz w:val="28"/>
          <w:szCs w:val="28"/>
        </w:rPr>
      </w:pPr>
      <w:r>
        <w:rPr>
          <w:color w:val="000000"/>
          <w:spacing w:val="-1"/>
          <w:sz w:val="28"/>
          <w:szCs w:val="28"/>
        </w:rPr>
        <w:t xml:space="preserve">Бюджет </w:t>
      </w:r>
      <w:r w:rsidR="00967BCC">
        <w:rPr>
          <w:color w:val="000000"/>
          <w:spacing w:val="-1"/>
          <w:sz w:val="28"/>
          <w:szCs w:val="28"/>
        </w:rPr>
        <w:t xml:space="preserve">округа </w:t>
      </w:r>
      <w:r>
        <w:rPr>
          <w:color w:val="000000"/>
          <w:spacing w:val="-1"/>
          <w:sz w:val="28"/>
          <w:szCs w:val="28"/>
        </w:rPr>
        <w:t>по расходам исполнен</w:t>
      </w:r>
      <w:r w:rsidR="009A6C8E">
        <w:rPr>
          <w:color w:val="000000"/>
          <w:spacing w:val="-1"/>
          <w:sz w:val="28"/>
          <w:szCs w:val="28"/>
        </w:rPr>
        <w:t xml:space="preserve"> в сумме</w:t>
      </w:r>
      <w:r w:rsidR="003E5980">
        <w:rPr>
          <w:color w:val="000000"/>
          <w:spacing w:val="-1"/>
          <w:sz w:val="28"/>
          <w:szCs w:val="28"/>
        </w:rPr>
        <w:t xml:space="preserve"> 6 286,9</w:t>
      </w:r>
      <w:r w:rsidR="009E5C56">
        <w:rPr>
          <w:color w:val="000000"/>
          <w:spacing w:val="-1"/>
          <w:sz w:val="28"/>
          <w:szCs w:val="28"/>
        </w:rPr>
        <w:t xml:space="preserve"> </w:t>
      </w:r>
      <w:proofErr w:type="spellStart"/>
      <w:proofErr w:type="gramStart"/>
      <w:r w:rsidR="009E5C56">
        <w:rPr>
          <w:color w:val="000000"/>
          <w:spacing w:val="-1"/>
          <w:sz w:val="28"/>
          <w:szCs w:val="28"/>
        </w:rPr>
        <w:t>млн.рублей</w:t>
      </w:r>
      <w:proofErr w:type="spellEnd"/>
      <w:proofErr w:type="gramEnd"/>
      <w:r>
        <w:rPr>
          <w:color w:val="000000"/>
          <w:spacing w:val="-1"/>
          <w:sz w:val="28"/>
          <w:szCs w:val="28"/>
        </w:rPr>
        <w:t xml:space="preserve"> или </w:t>
      </w:r>
      <w:r w:rsidR="008D2EE2">
        <w:rPr>
          <w:color w:val="000000"/>
          <w:spacing w:val="-1"/>
          <w:sz w:val="28"/>
          <w:szCs w:val="28"/>
        </w:rPr>
        <w:t>96</w:t>
      </w:r>
      <w:r w:rsidR="003E5980">
        <w:rPr>
          <w:color w:val="000000"/>
          <w:spacing w:val="-1"/>
          <w:sz w:val="28"/>
          <w:szCs w:val="28"/>
        </w:rPr>
        <w:t>,1</w:t>
      </w:r>
      <w:r w:rsidR="008D2EE2">
        <w:rPr>
          <w:color w:val="000000"/>
          <w:spacing w:val="-1"/>
          <w:sz w:val="28"/>
          <w:szCs w:val="28"/>
        </w:rPr>
        <w:t xml:space="preserve"> </w:t>
      </w:r>
      <w:r>
        <w:rPr>
          <w:color w:val="000000"/>
          <w:spacing w:val="-1"/>
          <w:sz w:val="28"/>
          <w:szCs w:val="28"/>
        </w:rPr>
        <w:t>% к уточненному плану</w:t>
      </w:r>
      <w:r w:rsidR="003E5980">
        <w:rPr>
          <w:color w:val="000000"/>
          <w:spacing w:val="-1"/>
          <w:sz w:val="28"/>
          <w:szCs w:val="28"/>
        </w:rPr>
        <w:t xml:space="preserve"> (6 538,2 </w:t>
      </w:r>
      <w:proofErr w:type="spellStart"/>
      <w:r w:rsidR="003E5980">
        <w:rPr>
          <w:color w:val="000000"/>
          <w:spacing w:val="-1"/>
          <w:sz w:val="28"/>
          <w:szCs w:val="28"/>
        </w:rPr>
        <w:t>млн.рублей</w:t>
      </w:r>
      <w:proofErr w:type="spellEnd"/>
      <w:r w:rsidR="003E5980">
        <w:rPr>
          <w:color w:val="000000"/>
          <w:spacing w:val="-1"/>
          <w:sz w:val="28"/>
          <w:szCs w:val="28"/>
        </w:rPr>
        <w:t>)</w:t>
      </w:r>
      <w:r>
        <w:rPr>
          <w:color w:val="000000"/>
          <w:spacing w:val="-1"/>
          <w:sz w:val="28"/>
          <w:szCs w:val="28"/>
        </w:rPr>
        <w:t>.</w:t>
      </w:r>
      <w:r w:rsidR="003348D0">
        <w:rPr>
          <w:color w:val="000000"/>
          <w:spacing w:val="-1"/>
          <w:sz w:val="28"/>
          <w:szCs w:val="28"/>
        </w:rPr>
        <w:t xml:space="preserve"> </w:t>
      </w:r>
      <w:r w:rsidR="00EF62C2">
        <w:rPr>
          <w:color w:val="000000"/>
          <w:spacing w:val="-1"/>
          <w:sz w:val="28"/>
          <w:szCs w:val="28"/>
        </w:rPr>
        <w:t>Исполнение бюджета городского округа осуществлялось в рамках</w:t>
      </w:r>
      <w:r w:rsidR="003348D0">
        <w:rPr>
          <w:color w:val="000000"/>
          <w:spacing w:val="-1"/>
          <w:sz w:val="28"/>
          <w:szCs w:val="28"/>
        </w:rPr>
        <w:t xml:space="preserve"> 18 муниципальных программ,</w:t>
      </w:r>
      <w:r w:rsidR="009E5C56">
        <w:rPr>
          <w:color w:val="000000"/>
          <w:spacing w:val="-1"/>
          <w:sz w:val="28"/>
          <w:szCs w:val="28"/>
        </w:rPr>
        <w:t xml:space="preserve"> а также по непрограммным направлениям деятельности. И</w:t>
      </w:r>
      <w:r w:rsidR="003348D0">
        <w:rPr>
          <w:color w:val="000000"/>
          <w:spacing w:val="-1"/>
          <w:sz w:val="28"/>
          <w:szCs w:val="28"/>
        </w:rPr>
        <w:t>сполнение</w:t>
      </w:r>
      <w:r w:rsidR="009E5C56">
        <w:rPr>
          <w:color w:val="000000"/>
          <w:spacing w:val="-1"/>
          <w:sz w:val="28"/>
          <w:szCs w:val="28"/>
        </w:rPr>
        <w:t xml:space="preserve"> бюджета </w:t>
      </w:r>
      <w:r w:rsidR="00262A1C">
        <w:rPr>
          <w:color w:val="000000"/>
          <w:spacing w:val="-1"/>
          <w:sz w:val="28"/>
          <w:szCs w:val="28"/>
        </w:rPr>
        <w:t>в рамках программных мероприятий</w:t>
      </w:r>
      <w:r w:rsidR="009E5C56">
        <w:rPr>
          <w:color w:val="000000"/>
          <w:spacing w:val="-1"/>
          <w:sz w:val="28"/>
          <w:szCs w:val="28"/>
        </w:rPr>
        <w:t xml:space="preserve"> в 2021 году </w:t>
      </w:r>
      <w:r>
        <w:rPr>
          <w:color w:val="000000"/>
          <w:spacing w:val="-1"/>
          <w:sz w:val="28"/>
          <w:szCs w:val="28"/>
        </w:rPr>
        <w:t xml:space="preserve">составило </w:t>
      </w:r>
      <w:r w:rsidR="00506A7C">
        <w:rPr>
          <w:color w:val="000000"/>
          <w:spacing w:val="-1"/>
          <w:sz w:val="28"/>
          <w:szCs w:val="28"/>
        </w:rPr>
        <w:t>6</w:t>
      </w:r>
      <w:r w:rsidR="009E5C56">
        <w:rPr>
          <w:color w:val="000000"/>
          <w:spacing w:val="-1"/>
          <w:sz w:val="28"/>
          <w:szCs w:val="28"/>
        </w:rPr>
        <w:t> 238,4</w:t>
      </w:r>
      <w:r w:rsidR="009A6C8E">
        <w:rPr>
          <w:color w:val="000000"/>
          <w:spacing w:val="-1"/>
          <w:sz w:val="28"/>
          <w:szCs w:val="28"/>
        </w:rPr>
        <w:t xml:space="preserve"> </w:t>
      </w:r>
      <w:r w:rsidR="009A6C8E" w:rsidRPr="00FE4D3C">
        <w:rPr>
          <w:color w:val="000000"/>
          <w:spacing w:val="-1"/>
          <w:sz w:val="28"/>
          <w:szCs w:val="28"/>
        </w:rPr>
        <w:t>млн.</w:t>
      </w:r>
      <w:r w:rsidR="009A6C8E">
        <w:rPr>
          <w:color w:val="000000"/>
          <w:spacing w:val="-1"/>
          <w:sz w:val="28"/>
          <w:szCs w:val="28"/>
        </w:rPr>
        <w:t xml:space="preserve"> </w:t>
      </w:r>
      <w:r w:rsidR="009E5C56">
        <w:rPr>
          <w:color w:val="000000"/>
          <w:spacing w:val="-1"/>
          <w:sz w:val="28"/>
          <w:szCs w:val="28"/>
        </w:rPr>
        <w:t>рублей или 99,2% в общем объеме расходов</w:t>
      </w:r>
      <w:r w:rsidR="009F5B99">
        <w:rPr>
          <w:color w:val="000000"/>
          <w:spacing w:val="-1"/>
          <w:sz w:val="28"/>
          <w:szCs w:val="28"/>
        </w:rPr>
        <w:t>, в том числе:</w:t>
      </w:r>
    </w:p>
    <w:p w:rsidR="00642CF7" w:rsidRDefault="00642CF7" w:rsidP="00EF62C2">
      <w:pPr>
        <w:ind w:firstLine="851"/>
        <w:jc w:val="both"/>
        <w:rPr>
          <w:color w:val="000000"/>
          <w:spacing w:val="-1"/>
          <w:sz w:val="28"/>
          <w:szCs w:val="28"/>
        </w:rPr>
      </w:pPr>
    </w:p>
    <w:p w:rsidR="00642CF7" w:rsidRDefault="00642CF7" w:rsidP="00EF62C2">
      <w:pPr>
        <w:ind w:firstLine="851"/>
        <w:jc w:val="both"/>
        <w:rPr>
          <w:color w:val="000000"/>
          <w:spacing w:val="-1"/>
          <w:sz w:val="28"/>
          <w:szCs w:val="28"/>
        </w:rPr>
      </w:pPr>
    </w:p>
    <w:p w:rsidR="00642CF7" w:rsidRDefault="00642CF7" w:rsidP="00EF62C2">
      <w:pPr>
        <w:ind w:firstLine="851"/>
        <w:jc w:val="both"/>
        <w:rPr>
          <w:color w:val="000000"/>
          <w:spacing w:val="-1"/>
          <w:sz w:val="28"/>
          <w:szCs w:val="28"/>
        </w:rPr>
      </w:pPr>
    </w:p>
    <w:p w:rsidR="00642CF7" w:rsidRDefault="00642CF7" w:rsidP="00EF62C2">
      <w:pPr>
        <w:ind w:firstLine="851"/>
        <w:jc w:val="both"/>
        <w:rPr>
          <w:color w:val="000000"/>
          <w:spacing w:val="-1"/>
          <w:sz w:val="28"/>
          <w:szCs w:val="28"/>
        </w:rPr>
      </w:pPr>
    </w:p>
    <w:p w:rsidR="00814FFC" w:rsidRDefault="00814FFC" w:rsidP="00EF62C2">
      <w:pPr>
        <w:ind w:firstLine="851"/>
        <w:jc w:val="both"/>
        <w:rPr>
          <w:color w:val="000000"/>
          <w:spacing w:val="-1"/>
          <w:sz w:val="28"/>
          <w:szCs w:val="28"/>
        </w:rPr>
      </w:pPr>
    </w:p>
    <w:tbl>
      <w:tblPr>
        <w:tblStyle w:val="ac"/>
        <w:tblW w:w="10627" w:type="dxa"/>
        <w:tblLayout w:type="fixed"/>
        <w:tblLook w:val="04A0" w:firstRow="1" w:lastRow="0" w:firstColumn="1" w:lastColumn="0" w:noHBand="0" w:noVBand="1"/>
      </w:tblPr>
      <w:tblGrid>
        <w:gridCol w:w="7508"/>
        <w:gridCol w:w="1843"/>
        <w:gridCol w:w="1276"/>
      </w:tblGrid>
      <w:tr w:rsidR="00814FFC" w:rsidTr="009F5B99">
        <w:tc>
          <w:tcPr>
            <w:tcW w:w="7508" w:type="dxa"/>
            <w:vMerge w:val="restart"/>
          </w:tcPr>
          <w:p w:rsidR="00814FFC" w:rsidRDefault="00814FFC" w:rsidP="00814FFC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</w:p>
          <w:p w:rsidR="00814FFC" w:rsidRDefault="00814FFC" w:rsidP="00814FFC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Наименование муниципальной программы</w:t>
            </w:r>
          </w:p>
        </w:tc>
        <w:tc>
          <w:tcPr>
            <w:tcW w:w="3119" w:type="dxa"/>
            <w:gridSpan w:val="2"/>
          </w:tcPr>
          <w:p w:rsidR="00814FFC" w:rsidRDefault="00814FFC" w:rsidP="00814FFC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Исполнено</w:t>
            </w:r>
          </w:p>
        </w:tc>
      </w:tr>
      <w:tr w:rsidR="00814FFC" w:rsidTr="009F5B99">
        <w:tc>
          <w:tcPr>
            <w:tcW w:w="7508" w:type="dxa"/>
            <w:vMerge/>
          </w:tcPr>
          <w:p w:rsidR="00814FFC" w:rsidRDefault="00814FFC" w:rsidP="00814FFC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</w:p>
        </w:tc>
        <w:tc>
          <w:tcPr>
            <w:tcW w:w="1843" w:type="dxa"/>
          </w:tcPr>
          <w:p w:rsidR="009F5B99" w:rsidRDefault="009F5B99" w:rsidP="00814FFC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</w:p>
          <w:p w:rsidR="00814FFC" w:rsidRDefault="00814FFC" w:rsidP="00814FFC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proofErr w:type="spellStart"/>
            <w:r>
              <w:rPr>
                <w:color w:val="000000"/>
                <w:spacing w:val="-1"/>
                <w:sz w:val="28"/>
                <w:szCs w:val="28"/>
              </w:rPr>
              <w:t>млн.руб</w:t>
            </w:r>
            <w:proofErr w:type="spellEnd"/>
            <w:r>
              <w:rPr>
                <w:color w:val="000000"/>
                <w:spacing w:val="-1"/>
                <w:sz w:val="28"/>
                <w:szCs w:val="28"/>
              </w:rPr>
              <w:t>.</w:t>
            </w:r>
          </w:p>
        </w:tc>
        <w:tc>
          <w:tcPr>
            <w:tcW w:w="1276" w:type="dxa"/>
          </w:tcPr>
          <w:p w:rsidR="00814FFC" w:rsidRDefault="00337B30" w:rsidP="00814FFC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% исполнения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Культура</w:t>
            </w:r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768,8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99,6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Образование</w:t>
            </w:r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2 757,6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98,9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Социальная защита населения</w:t>
            </w:r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116,9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91,5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Спорт</w:t>
            </w:r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392,5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99,3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Развитие сельского хозяйства</w:t>
            </w:r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8,8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68,3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Экология и окружающая среда</w:t>
            </w:r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41,7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66,6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Безопасность и обеспечение безопасности жизнедеятельности населения</w:t>
            </w:r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127,1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87,8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Жилище</w:t>
            </w:r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51,1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99,8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 xml:space="preserve">Развитие инженерной инфраструктуры и </w:t>
            </w:r>
            <w:proofErr w:type="spellStart"/>
            <w:r w:rsidR="00814FFC">
              <w:rPr>
                <w:color w:val="000000"/>
                <w:spacing w:val="-1"/>
                <w:sz w:val="28"/>
                <w:szCs w:val="28"/>
              </w:rPr>
              <w:t>энергоэффективности</w:t>
            </w:r>
            <w:proofErr w:type="spellEnd"/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59,0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95,6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Предпринимательство</w:t>
            </w:r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2,0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100,0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Управление имуществом и муниципальными финансами</w:t>
            </w:r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718,1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98,7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Развитие институтов гражданского общества, повышение эффективности местного самоуправления и реализации молодежной политики</w:t>
            </w:r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98,2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95,1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Развитие и функционирование дорожно-транспортного комплекса</w:t>
            </w:r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404,3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80,1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Цифровое муниципальное образование</w:t>
            </w:r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142,1</w:t>
            </w:r>
          </w:p>
        </w:tc>
        <w:tc>
          <w:tcPr>
            <w:tcW w:w="1276" w:type="dxa"/>
          </w:tcPr>
          <w:p w:rsidR="00814FFC" w:rsidRDefault="004B1B43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98,4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Архитектура и градостроительство</w:t>
            </w:r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2,7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95,4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Формирование современной комфортной городской среды</w:t>
            </w:r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536,5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93,2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Строительство объектов социальной инфраструктуры»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8,0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100,0</w:t>
            </w:r>
          </w:p>
        </w:tc>
      </w:tr>
      <w:tr w:rsidR="00814FFC" w:rsidTr="009F5B99">
        <w:tc>
          <w:tcPr>
            <w:tcW w:w="7508" w:type="dxa"/>
          </w:tcPr>
          <w:p w:rsidR="00814FFC" w:rsidRDefault="009F5B99" w:rsidP="00EF62C2">
            <w:pPr>
              <w:jc w:val="both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«</w:t>
            </w:r>
            <w:r w:rsidR="00814FFC">
              <w:rPr>
                <w:color w:val="000000"/>
                <w:spacing w:val="-1"/>
                <w:sz w:val="28"/>
                <w:szCs w:val="28"/>
              </w:rPr>
              <w:t>Переселение граждан из аварийного жилищного фонда</w:t>
            </w:r>
            <w:r>
              <w:rPr>
                <w:color w:val="000000"/>
                <w:spacing w:val="-1"/>
                <w:sz w:val="28"/>
                <w:szCs w:val="28"/>
              </w:rPr>
              <w:t>»</w:t>
            </w:r>
          </w:p>
        </w:tc>
        <w:tc>
          <w:tcPr>
            <w:tcW w:w="1843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3,0</w:t>
            </w:r>
          </w:p>
        </w:tc>
        <w:tc>
          <w:tcPr>
            <w:tcW w:w="1276" w:type="dxa"/>
          </w:tcPr>
          <w:p w:rsidR="00814FFC" w:rsidRDefault="00832DA2" w:rsidP="009F5B99">
            <w:pPr>
              <w:jc w:val="center"/>
              <w:rPr>
                <w:color w:val="000000"/>
                <w:spacing w:val="-1"/>
                <w:sz w:val="28"/>
                <w:szCs w:val="28"/>
              </w:rPr>
            </w:pPr>
            <w:r>
              <w:rPr>
                <w:color w:val="000000"/>
                <w:spacing w:val="-1"/>
                <w:sz w:val="28"/>
                <w:szCs w:val="28"/>
              </w:rPr>
              <w:t>100,0</w:t>
            </w:r>
          </w:p>
        </w:tc>
      </w:tr>
    </w:tbl>
    <w:p w:rsidR="00814FFC" w:rsidRDefault="00814FFC" w:rsidP="00EF62C2">
      <w:pPr>
        <w:ind w:firstLine="851"/>
        <w:jc w:val="both"/>
        <w:rPr>
          <w:color w:val="000000"/>
          <w:spacing w:val="-1"/>
          <w:sz w:val="28"/>
          <w:szCs w:val="28"/>
        </w:rPr>
      </w:pPr>
    </w:p>
    <w:p w:rsidR="0028311A" w:rsidRDefault="009F5B99" w:rsidP="009F5B99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Расходы округа соответствовали целям и задачам муниципальных программ</w:t>
      </w:r>
      <w:r w:rsidR="00337B30">
        <w:rPr>
          <w:sz w:val="28"/>
          <w:szCs w:val="28"/>
        </w:rPr>
        <w:t xml:space="preserve"> и </w:t>
      </w:r>
      <w:r>
        <w:rPr>
          <w:sz w:val="28"/>
          <w:szCs w:val="28"/>
        </w:rPr>
        <w:t>социально-экономической политики городского округа Воскресенск.</w:t>
      </w:r>
      <w:r w:rsidR="00337B30">
        <w:rPr>
          <w:sz w:val="28"/>
          <w:szCs w:val="28"/>
        </w:rPr>
        <w:t xml:space="preserve"> </w:t>
      </w:r>
    </w:p>
    <w:p w:rsidR="0028311A" w:rsidRDefault="0028311A" w:rsidP="0028311A">
      <w:pPr>
        <w:ind w:firstLine="720"/>
        <w:jc w:val="both"/>
        <w:rPr>
          <w:sz w:val="28"/>
          <w:szCs w:val="28"/>
        </w:rPr>
      </w:pPr>
      <w:r w:rsidRPr="00450A44">
        <w:rPr>
          <w:sz w:val="28"/>
          <w:szCs w:val="28"/>
        </w:rPr>
        <w:t xml:space="preserve">Как и в предыдущие годы, бюджетная политика </w:t>
      </w:r>
      <w:r>
        <w:rPr>
          <w:sz w:val="28"/>
          <w:szCs w:val="28"/>
        </w:rPr>
        <w:t>городского округа Воскресенск</w:t>
      </w:r>
      <w:r w:rsidRPr="00450A44">
        <w:rPr>
          <w:sz w:val="28"/>
          <w:szCs w:val="28"/>
        </w:rPr>
        <w:t xml:space="preserve"> была направлена в первую очер</w:t>
      </w:r>
      <w:r w:rsidR="00337B30">
        <w:rPr>
          <w:sz w:val="28"/>
          <w:szCs w:val="28"/>
        </w:rPr>
        <w:t>едь на решение социальных задач, обеспечение приоритетного бюджетного финансирования мероприятий, направленных на реализацию региональных проектов.</w:t>
      </w:r>
      <w:r w:rsidR="009E5C56">
        <w:rPr>
          <w:sz w:val="28"/>
          <w:szCs w:val="28"/>
        </w:rPr>
        <w:t xml:space="preserve"> </w:t>
      </w:r>
    </w:p>
    <w:p w:rsidR="009E5C56" w:rsidRPr="009E5C56" w:rsidRDefault="009E5C56" w:rsidP="009E5C5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 w:rsidRPr="009E5C56">
        <w:rPr>
          <w:color w:val="000000"/>
          <w:sz w:val="28"/>
          <w:szCs w:val="28"/>
        </w:rPr>
        <w:t>Более</w:t>
      </w:r>
      <w:r w:rsidR="00FD57E7">
        <w:rPr>
          <w:color w:val="000000"/>
          <w:sz w:val="28"/>
          <w:szCs w:val="28"/>
        </w:rPr>
        <w:t xml:space="preserve"> половины расходов бюджета (67,4</w:t>
      </w:r>
      <w:r w:rsidRPr="009E5C56">
        <w:rPr>
          <w:color w:val="000000"/>
          <w:sz w:val="28"/>
          <w:szCs w:val="28"/>
        </w:rPr>
        <w:t xml:space="preserve"> %) или </w:t>
      </w:r>
      <w:r w:rsidR="00FD57E7" w:rsidRPr="00FD57E7">
        <w:rPr>
          <w:color w:val="000000"/>
          <w:sz w:val="28"/>
          <w:szCs w:val="28"/>
        </w:rPr>
        <w:t>4</w:t>
      </w:r>
      <w:r w:rsidR="00FD57E7">
        <w:rPr>
          <w:color w:val="000000"/>
          <w:sz w:val="28"/>
          <w:szCs w:val="28"/>
          <w:lang w:val="en-US"/>
        </w:rPr>
        <w:t> </w:t>
      </w:r>
      <w:r w:rsidR="00FD57E7">
        <w:rPr>
          <w:color w:val="000000"/>
          <w:sz w:val="28"/>
          <w:szCs w:val="28"/>
        </w:rPr>
        <w:t>236,6</w:t>
      </w:r>
      <w:r w:rsidRPr="009E5C56">
        <w:rPr>
          <w:color w:val="000000"/>
          <w:sz w:val="28"/>
          <w:szCs w:val="28"/>
        </w:rPr>
        <w:t xml:space="preserve"> млн. рублей направлено на финансирование таких ключевых отраслей социальной сферы, как образование, культура, физическая культура и спорт, социальная политика, в том числе по отраслям:</w:t>
      </w:r>
    </w:p>
    <w:p w:rsidR="009E5C56" w:rsidRPr="009E5C56" w:rsidRDefault="009E5C56" w:rsidP="009E5C56">
      <w:pPr>
        <w:pBdr>
          <w:top w:val="nil"/>
          <w:left w:val="nil"/>
          <w:bottom w:val="nil"/>
          <w:right w:val="nil"/>
          <w:between w:val="nil"/>
        </w:pBdr>
        <w:ind w:firstLine="567"/>
        <w:jc w:val="both"/>
        <w:rPr>
          <w:color w:val="000000"/>
          <w:sz w:val="28"/>
          <w:szCs w:val="28"/>
        </w:rPr>
      </w:pPr>
      <w:r w:rsidRPr="009E5C56">
        <w:rPr>
          <w:color w:val="000000"/>
          <w:sz w:val="28"/>
          <w:szCs w:val="28"/>
        </w:rPr>
        <w:t>«Образование» -  3 054,1 млн. рублей (48,6 % всех расходов бюджета);</w:t>
      </w:r>
    </w:p>
    <w:p w:rsidR="009E5C56" w:rsidRPr="009E5C56" w:rsidRDefault="009E5C56" w:rsidP="009E5C56">
      <w:pPr>
        <w:pBdr>
          <w:top w:val="nil"/>
          <w:left w:val="nil"/>
          <w:bottom w:val="nil"/>
          <w:right w:val="nil"/>
          <w:between w:val="nil"/>
        </w:pBdr>
        <w:ind w:right="103" w:firstLine="567"/>
        <w:jc w:val="both"/>
        <w:rPr>
          <w:color w:val="000000"/>
          <w:sz w:val="28"/>
          <w:szCs w:val="28"/>
        </w:rPr>
      </w:pPr>
      <w:r w:rsidRPr="009E5C56">
        <w:rPr>
          <w:color w:val="000000"/>
          <w:sz w:val="28"/>
          <w:szCs w:val="28"/>
        </w:rPr>
        <w:t>«Культура, кинематография» - 601,1 млн. рублей (9,6 % всех расходов бюджета);</w:t>
      </w:r>
    </w:p>
    <w:p w:rsidR="009E5C56" w:rsidRPr="009E5C56" w:rsidRDefault="009E5C56" w:rsidP="009E5C56">
      <w:pPr>
        <w:pBdr>
          <w:top w:val="nil"/>
          <w:left w:val="nil"/>
          <w:bottom w:val="nil"/>
          <w:right w:val="nil"/>
          <w:between w:val="nil"/>
        </w:pBdr>
        <w:ind w:right="103" w:firstLine="567"/>
        <w:jc w:val="both"/>
        <w:rPr>
          <w:color w:val="000000"/>
          <w:sz w:val="28"/>
          <w:szCs w:val="28"/>
        </w:rPr>
      </w:pPr>
      <w:r w:rsidRPr="009E5C56">
        <w:rPr>
          <w:color w:val="000000"/>
          <w:sz w:val="28"/>
          <w:szCs w:val="28"/>
        </w:rPr>
        <w:t>«Физическая культура и</w:t>
      </w:r>
      <w:r w:rsidR="004B1B43">
        <w:rPr>
          <w:color w:val="000000"/>
          <w:sz w:val="28"/>
          <w:szCs w:val="28"/>
        </w:rPr>
        <w:t xml:space="preserve"> спорт» - 403,7 млн. рублей (6,4</w:t>
      </w:r>
      <w:r w:rsidRPr="009E5C56">
        <w:rPr>
          <w:color w:val="000000"/>
          <w:sz w:val="28"/>
          <w:szCs w:val="28"/>
        </w:rPr>
        <w:t xml:space="preserve"> % всех расходов бюджета);</w:t>
      </w:r>
    </w:p>
    <w:p w:rsidR="00337B30" w:rsidRDefault="009E5C56" w:rsidP="009E5C56">
      <w:pPr>
        <w:pBdr>
          <w:top w:val="nil"/>
          <w:left w:val="nil"/>
          <w:bottom w:val="nil"/>
          <w:right w:val="nil"/>
          <w:between w:val="nil"/>
        </w:pBdr>
        <w:ind w:right="103" w:firstLine="567"/>
        <w:jc w:val="both"/>
        <w:rPr>
          <w:color w:val="000000"/>
          <w:sz w:val="28"/>
          <w:szCs w:val="28"/>
        </w:rPr>
      </w:pPr>
      <w:r w:rsidRPr="009E5C56">
        <w:rPr>
          <w:color w:val="000000"/>
          <w:sz w:val="28"/>
          <w:szCs w:val="28"/>
        </w:rPr>
        <w:t>«Социальная политика» - 177,7 млн. рублей (2,8 % всех расходов бюджета).</w:t>
      </w:r>
    </w:p>
    <w:p w:rsidR="00A54F20" w:rsidRDefault="00956D2D" w:rsidP="009E5C56">
      <w:pPr>
        <w:pBdr>
          <w:top w:val="nil"/>
          <w:left w:val="nil"/>
          <w:bottom w:val="nil"/>
          <w:right w:val="nil"/>
          <w:between w:val="nil"/>
        </w:pBdr>
        <w:ind w:right="103" w:firstLine="567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>Г</w:t>
      </w:r>
      <w:r w:rsidRPr="007724EF">
        <w:rPr>
          <w:bCs/>
          <w:iCs/>
          <w:color w:val="000000"/>
          <w:sz w:val="28"/>
          <w:szCs w:val="28"/>
        </w:rPr>
        <w:t>о</w:t>
      </w:r>
      <w:r>
        <w:rPr>
          <w:bCs/>
          <w:iCs/>
          <w:color w:val="000000"/>
          <w:sz w:val="28"/>
          <w:szCs w:val="28"/>
        </w:rPr>
        <w:t>родской округ Воскресенск принимал</w:t>
      </w:r>
      <w:r w:rsidRPr="007724EF">
        <w:rPr>
          <w:bCs/>
          <w:iCs/>
          <w:color w:val="000000"/>
          <w:sz w:val="28"/>
          <w:szCs w:val="28"/>
        </w:rPr>
        <w:t xml:space="preserve"> участие </w:t>
      </w:r>
      <w:r>
        <w:rPr>
          <w:bCs/>
          <w:iCs/>
          <w:color w:val="000000"/>
          <w:sz w:val="28"/>
          <w:szCs w:val="28"/>
        </w:rPr>
        <w:t>в реализации 4</w:t>
      </w:r>
      <w:r w:rsidR="00A54F20" w:rsidRPr="007724EF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национальных проектах на общую сумму 172,6 млн.</w:t>
      </w:r>
      <w:r w:rsidR="004B1B43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рублей.</w:t>
      </w:r>
    </w:p>
    <w:p w:rsidR="00336240" w:rsidRDefault="00A54F20" w:rsidP="00A54F20">
      <w:pPr>
        <w:ind w:firstLine="709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В рамках </w:t>
      </w:r>
      <w:r w:rsidRPr="00336240">
        <w:rPr>
          <w:bCs/>
          <w:iCs/>
          <w:color w:val="000000"/>
          <w:sz w:val="28"/>
          <w:szCs w:val="28"/>
        </w:rPr>
        <w:t>национального проекта «Культура»</w:t>
      </w:r>
      <w:r w:rsidRPr="00D45ED3">
        <w:rPr>
          <w:bCs/>
          <w:iCs/>
          <w:color w:val="000000"/>
          <w:sz w:val="28"/>
          <w:szCs w:val="28"/>
        </w:rPr>
        <w:t xml:space="preserve"> </w:t>
      </w:r>
      <w:r>
        <w:rPr>
          <w:bCs/>
          <w:iCs/>
          <w:color w:val="000000"/>
          <w:sz w:val="28"/>
          <w:szCs w:val="28"/>
        </w:rPr>
        <w:t>в 2021 году при</w:t>
      </w:r>
      <w:r w:rsidR="00336240">
        <w:rPr>
          <w:bCs/>
          <w:iCs/>
          <w:color w:val="000000"/>
          <w:sz w:val="28"/>
          <w:szCs w:val="28"/>
        </w:rPr>
        <w:t xml:space="preserve">обретены </w:t>
      </w:r>
      <w:r w:rsidR="00336240">
        <w:rPr>
          <w:bCs/>
          <w:iCs/>
          <w:color w:val="000000"/>
          <w:sz w:val="28"/>
          <w:szCs w:val="28"/>
        </w:rPr>
        <w:lastRenderedPageBreak/>
        <w:t>музыкальные инструменты</w:t>
      </w:r>
      <w:r w:rsidR="00262A1C">
        <w:rPr>
          <w:bCs/>
          <w:iCs/>
          <w:color w:val="000000"/>
          <w:sz w:val="28"/>
          <w:szCs w:val="28"/>
        </w:rPr>
        <w:t xml:space="preserve"> для му</w:t>
      </w:r>
      <w:bookmarkStart w:id="0" w:name="_GoBack"/>
      <w:bookmarkEnd w:id="0"/>
      <w:r w:rsidR="00262A1C">
        <w:rPr>
          <w:bCs/>
          <w:iCs/>
          <w:color w:val="000000"/>
          <w:sz w:val="28"/>
          <w:szCs w:val="28"/>
        </w:rPr>
        <w:t>ниципальных учреждений дополнительного образования, осуществляющих деятельность в сфере культуры</w:t>
      </w:r>
      <w:r w:rsidR="004B1B43">
        <w:rPr>
          <w:bCs/>
          <w:iCs/>
          <w:color w:val="000000"/>
          <w:sz w:val="28"/>
          <w:szCs w:val="28"/>
        </w:rPr>
        <w:t>, осуществлена поддержк</w:t>
      </w:r>
      <w:r w:rsidR="00582244">
        <w:rPr>
          <w:bCs/>
          <w:iCs/>
          <w:color w:val="000000"/>
          <w:sz w:val="28"/>
          <w:szCs w:val="28"/>
        </w:rPr>
        <w:t xml:space="preserve">а сельских учреждений культуры </w:t>
      </w:r>
      <w:r w:rsidR="004B1B43">
        <w:rPr>
          <w:bCs/>
          <w:iCs/>
          <w:color w:val="000000"/>
          <w:sz w:val="28"/>
          <w:szCs w:val="28"/>
        </w:rPr>
        <w:t>– 41,5</w:t>
      </w:r>
      <w:r w:rsidR="00336240">
        <w:rPr>
          <w:bCs/>
          <w:iCs/>
          <w:color w:val="000000"/>
          <w:sz w:val="28"/>
          <w:szCs w:val="28"/>
        </w:rPr>
        <w:t xml:space="preserve"> </w:t>
      </w:r>
      <w:proofErr w:type="spellStart"/>
      <w:proofErr w:type="gramStart"/>
      <w:r w:rsidR="00336240">
        <w:rPr>
          <w:bCs/>
          <w:iCs/>
          <w:color w:val="000000"/>
          <w:sz w:val="28"/>
          <w:szCs w:val="28"/>
        </w:rPr>
        <w:t>млн.рублей</w:t>
      </w:r>
      <w:proofErr w:type="spellEnd"/>
      <w:proofErr w:type="gramEnd"/>
      <w:r w:rsidR="00336240">
        <w:rPr>
          <w:bCs/>
          <w:iCs/>
          <w:color w:val="000000"/>
          <w:sz w:val="28"/>
          <w:szCs w:val="28"/>
        </w:rPr>
        <w:t xml:space="preserve">. </w:t>
      </w:r>
    </w:p>
    <w:p w:rsidR="00336240" w:rsidRDefault="00336240" w:rsidP="00A54F20">
      <w:pPr>
        <w:ind w:firstLine="709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В рамках национального проекта «Образование» </w:t>
      </w:r>
      <w:r w:rsidR="00532B88">
        <w:rPr>
          <w:color w:val="000000"/>
          <w:sz w:val="28"/>
          <w:szCs w:val="28"/>
        </w:rPr>
        <w:t xml:space="preserve">приобретено оборудование и мебель для общеобразовательных учреждений, выполнен текущий ремонт кабинетов, помещений на сумму 28,8 </w:t>
      </w:r>
      <w:proofErr w:type="spellStart"/>
      <w:proofErr w:type="gramStart"/>
      <w:r w:rsidR="00532B88">
        <w:rPr>
          <w:color w:val="000000"/>
          <w:sz w:val="28"/>
          <w:szCs w:val="28"/>
        </w:rPr>
        <w:t>млн.рублей</w:t>
      </w:r>
      <w:proofErr w:type="spellEnd"/>
      <w:proofErr w:type="gramEnd"/>
      <w:r w:rsidR="00532B88">
        <w:rPr>
          <w:color w:val="000000"/>
          <w:sz w:val="28"/>
          <w:szCs w:val="28"/>
        </w:rPr>
        <w:t>.</w:t>
      </w:r>
    </w:p>
    <w:p w:rsidR="00A54F20" w:rsidRDefault="00336240" w:rsidP="00A54F20">
      <w:pPr>
        <w:ind w:firstLine="709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В рамках национального проекта «Жилье и городская среда» выполнены работы по благоустройству объекта культурного наследия федерального значения «Усадьба </w:t>
      </w:r>
      <w:proofErr w:type="spellStart"/>
      <w:r>
        <w:rPr>
          <w:bCs/>
          <w:iCs/>
          <w:color w:val="000000"/>
          <w:sz w:val="28"/>
          <w:szCs w:val="28"/>
        </w:rPr>
        <w:t>Кривякино</w:t>
      </w:r>
      <w:proofErr w:type="spellEnd"/>
      <w:r>
        <w:rPr>
          <w:bCs/>
          <w:iCs/>
          <w:color w:val="000000"/>
          <w:sz w:val="28"/>
          <w:szCs w:val="28"/>
        </w:rPr>
        <w:t xml:space="preserve">» - 54,4 </w:t>
      </w:r>
      <w:proofErr w:type="spellStart"/>
      <w:proofErr w:type="gramStart"/>
      <w:r>
        <w:rPr>
          <w:bCs/>
          <w:iCs/>
          <w:color w:val="000000"/>
          <w:sz w:val="28"/>
          <w:szCs w:val="28"/>
        </w:rPr>
        <w:t>млн.рублей</w:t>
      </w:r>
      <w:proofErr w:type="spellEnd"/>
      <w:proofErr w:type="gramEnd"/>
      <w:r>
        <w:rPr>
          <w:bCs/>
          <w:iCs/>
          <w:color w:val="000000"/>
          <w:sz w:val="28"/>
          <w:szCs w:val="28"/>
        </w:rPr>
        <w:t xml:space="preserve">, обустроены и установлены детские игровые площадки – 29,9 </w:t>
      </w:r>
      <w:proofErr w:type="spellStart"/>
      <w:r>
        <w:rPr>
          <w:bCs/>
          <w:iCs/>
          <w:color w:val="000000"/>
          <w:sz w:val="28"/>
          <w:szCs w:val="28"/>
        </w:rPr>
        <w:t>млн.рублей</w:t>
      </w:r>
      <w:proofErr w:type="spellEnd"/>
      <w:r>
        <w:rPr>
          <w:bCs/>
          <w:iCs/>
          <w:color w:val="000000"/>
          <w:sz w:val="28"/>
          <w:szCs w:val="28"/>
        </w:rPr>
        <w:t xml:space="preserve">, отремонтированы дворовые территории – </w:t>
      </w:r>
      <w:r w:rsidR="004B1B43">
        <w:rPr>
          <w:bCs/>
          <w:iCs/>
          <w:color w:val="000000"/>
          <w:sz w:val="28"/>
          <w:szCs w:val="28"/>
        </w:rPr>
        <w:t>10,0</w:t>
      </w:r>
      <w:r>
        <w:rPr>
          <w:bCs/>
          <w:iCs/>
          <w:color w:val="000000"/>
          <w:sz w:val="28"/>
          <w:szCs w:val="28"/>
        </w:rPr>
        <w:t xml:space="preserve"> </w:t>
      </w:r>
      <w:proofErr w:type="spellStart"/>
      <w:r>
        <w:rPr>
          <w:bCs/>
          <w:iCs/>
          <w:color w:val="000000"/>
          <w:sz w:val="28"/>
          <w:szCs w:val="28"/>
        </w:rPr>
        <w:t>млн.рублей</w:t>
      </w:r>
      <w:proofErr w:type="spellEnd"/>
      <w:r>
        <w:rPr>
          <w:bCs/>
          <w:iCs/>
          <w:color w:val="000000"/>
          <w:sz w:val="28"/>
          <w:szCs w:val="28"/>
        </w:rPr>
        <w:t>.</w:t>
      </w:r>
    </w:p>
    <w:p w:rsidR="00A54F20" w:rsidRDefault="00336240" w:rsidP="00532B88">
      <w:pPr>
        <w:ind w:firstLine="709"/>
        <w:jc w:val="both"/>
        <w:rPr>
          <w:bCs/>
          <w:iCs/>
          <w:color w:val="000000"/>
          <w:sz w:val="28"/>
          <w:szCs w:val="28"/>
        </w:rPr>
      </w:pPr>
      <w:r>
        <w:rPr>
          <w:bCs/>
          <w:iCs/>
          <w:color w:val="000000"/>
          <w:sz w:val="28"/>
          <w:szCs w:val="28"/>
        </w:rPr>
        <w:t xml:space="preserve">В рамках национального проекта «Демография» </w:t>
      </w:r>
      <w:r w:rsidR="00532B88">
        <w:rPr>
          <w:bCs/>
          <w:iCs/>
          <w:color w:val="000000"/>
          <w:sz w:val="28"/>
          <w:szCs w:val="28"/>
        </w:rPr>
        <w:t xml:space="preserve">выполнены инженерные изыскания для объекта «Реконструкция комплексного спортивного сооружения (Стадион)» - 8,0 </w:t>
      </w:r>
      <w:proofErr w:type="spellStart"/>
      <w:proofErr w:type="gramStart"/>
      <w:r w:rsidR="00532B88">
        <w:rPr>
          <w:bCs/>
          <w:iCs/>
          <w:color w:val="000000"/>
          <w:sz w:val="28"/>
          <w:szCs w:val="28"/>
        </w:rPr>
        <w:t>млн.рублей</w:t>
      </w:r>
      <w:proofErr w:type="spellEnd"/>
      <w:proofErr w:type="gramEnd"/>
      <w:r w:rsidR="00532B88">
        <w:rPr>
          <w:bCs/>
          <w:iCs/>
          <w:color w:val="000000"/>
          <w:sz w:val="28"/>
          <w:szCs w:val="28"/>
        </w:rPr>
        <w:t>.</w:t>
      </w:r>
    </w:p>
    <w:p w:rsidR="00CC0787" w:rsidRPr="00D6307A" w:rsidRDefault="00CC0787" w:rsidP="00CC078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О</w:t>
      </w:r>
      <w:r w:rsidRPr="00D6307A">
        <w:rPr>
          <w:sz w:val="28"/>
          <w:szCs w:val="28"/>
        </w:rPr>
        <w:t>бъем муниципального долга городского округа Воскресенск по состояни</w:t>
      </w:r>
      <w:r>
        <w:rPr>
          <w:sz w:val="28"/>
          <w:szCs w:val="28"/>
        </w:rPr>
        <w:t xml:space="preserve">ю на 1 января 2022 года составил 172,6 </w:t>
      </w:r>
      <w:proofErr w:type="spellStart"/>
      <w:proofErr w:type="gramStart"/>
      <w:r>
        <w:rPr>
          <w:sz w:val="28"/>
          <w:szCs w:val="28"/>
        </w:rPr>
        <w:t>млн.рублей</w:t>
      </w:r>
      <w:proofErr w:type="spellEnd"/>
      <w:proofErr w:type="gramEnd"/>
      <w:r>
        <w:rPr>
          <w:sz w:val="28"/>
          <w:szCs w:val="28"/>
        </w:rPr>
        <w:t xml:space="preserve">, в том числе по муниципальным гарантиям городского округа Воскресенск 172,6 </w:t>
      </w:r>
      <w:proofErr w:type="spellStart"/>
      <w:r>
        <w:rPr>
          <w:sz w:val="28"/>
          <w:szCs w:val="28"/>
        </w:rPr>
        <w:t>млн.рублей</w:t>
      </w:r>
      <w:proofErr w:type="spellEnd"/>
      <w:r>
        <w:rPr>
          <w:sz w:val="28"/>
          <w:szCs w:val="28"/>
        </w:rPr>
        <w:t>.</w:t>
      </w:r>
    </w:p>
    <w:p w:rsidR="005152DB" w:rsidRDefault="00956D2D" w:rsidP="00E12DC8">
      <w:pPr>
        <w:shd w:val="clear" w:color="auto" w:fill="FFFFFF"/>
        <w:ind w:left="48" w:firstLine="567"/>
        <w:jc w:val="both"/>
        <w:rPr>
          <w:color w:val="000000"/>
          <w:spacing w:val="5"/>
          <w:sz w:val="28"/>
          <w:szCs w:val="28"/>
        </w:rPr>
      </w:pPr>
      <w:r>
        <w:rPr>
          <w:color w:val="000000"/>
          <w:sz w:val="28"/>
          <w:szCs w:val="28"/>
        </w:rPr>
        <w:t>Бюджетная,</w:t>
      </w:r>
      <w:r w:rsidR="009E5C56" w:rsidRPr="009E5C56">
        <w:rPr>
          <w:color w:val="000000"/>
          <w:sz w:val="28"/>
          <w:szCs w:val="28"/>
        </w:rPr>
        <w:t xml:space="preserve"> налоговая</w:t>
      </w:r>
      <w:r>
        <w:rPr>
          <w:color w:val="000000"/>
          <w:sz w:val="28"/>
          <w:szCs w:val="28"/>
        </w:rPr>
        <w:t xml:space="preserve"> политика в 2021 году направлена</w:t>
      </w:r>
      <w:r w:rsidR="009E5C56" w:rsidRPr="009E5C56">
        <w:rPr>
          <w:color w:val="000000"/>
          <w:sz w:val="28"/>
          <w:szCs w:val="28"/>
        </w:rPr>
        <w:t xml:space="preserve"> на сохранение стабильности функционирования бюджетной системы городского округ</w:t>
      </w:r>
      <w:r>
        <w:rPr>
          <w:color w:val="000000"/>
          <w:sz w:val="28"/>
          <w:szCs w:val="28"/>
        </w:rPr>
        <w:t>а и</w:t>
      </w:r>
      <w:r w:rsidR="009E5C56" w:rsidRPr="009E5C56">
        <w:rPr>
          <w:color w:val="000000"/>
          <w:sz w:val="28"/>
          <w:szCs w:val="28"/>
        </w:rPr>
        <w:t xml:space="preserve"> на реализацию муниципальных программ в соответствии с приоритетными направлениями социально-экономического развития округа.</w:t>
      </w:r>
      <w:r w:rsidR="00E12DC8">
        <w:rPr>
          <w:color w:val="000000"/>
          <w:sz w:val="28"/>
          <w:szCs w:val="28"/>
        </w:rPr>
        <w:t xml:space="preserve"> </w:t>
      </w:r>
      <w:r w:rsidR="009E5C56" w:rsidRPr="009E5C56">
        <w:rPr>
          <w:color w:val="000000"/>
          <w:sz w:val="28"/>
          <w:szCs w:val="28"/>
        </w:rPr>
        <w:t>Важнейшими итогами бюджетной политики стали сбалансированность бюджета</w:t>
      </w:r>
      <w:r w:rsidR="005152DB">
        <w:rPr>
          <w:color w:val="000000"/>
          <w:sz w:val="28"/>
          <w:szCs w:val="28"/>
        </w:rPr>
        <w:t>,</w:t>
      </w:r>
      <w:r w:rsidR="009E5C56" w:rsidRPr="009E5C56">
        <w:rPr>
          <w:color w:val="000000"/>
          <w:sz w:val="28"/>
          <w:szCs w:val="28"/>
        </w:rPr>
        <w:t xml:space="preserve"> </w:t>
      </w:r>
      <w:r w:rsidR="005152DB" w:rsidRPr="00F6318B">
        <w:rPr>
          <w:color w:val="000000"/>
          <w:spacing w:val="9"/>
          <w:sz w:val="28"/>
          <w:szCs w:val="28"/>
        </w:rPr>
        <w:t>отсутствие</w:t>
      </w:r>
      <w:r w:rsidR="005152DB">
        <w:rPr>
          <w:color w:val="000000"/>
          <w:spacing w:val="9"/>
          <w:sz w:val="28"/>
          <w:szCs w:val="28"/>
        </w:rPr>
        <w:t xml:space="preserve"> </w:t>
      </w:r>
      <w:r w:rsidR="005152DB" w:rsidRPr="00F6318B">
        <w:rPr>
          <w:color w:val="000000"/>
          <w:spacing w:val="5"/>
          <w:sz w:val="28"/>
          <w:szCs w:val="28"/>
        </w:rPr>
        <w:t>просроче</w:t>
      </w:r>
      <w:r w:rsidR="005152DB">
        <w:rPr>
          <w:color w:val="000000"/>
          <w:spacing w:val="5"/>
          <w:sz w:val="28"/>
          <w:szCs w:val="28"/>
        </w:rPr>
        <w:t>нной кредиторской задолженности.</w:t>
      </w:r>
    </w:p>
    <w:p w:rsidR="00FB2390" w:rsidRPr="00E12DC8" w:rsidRDefault="00D53B6C" w:rsidP="00E12DC8">
      <w:pPr>
        <w:shd w:val="clear" w:color="auto" w:fill="FFFFFF"/>
        <w:ind w:left="48" w:firstLine="567"/>
        <w:jc w:val="both"/>
        <w:rPr>
          <w:color w:val="000000"/>
          <w:sz w:val="28"/>
          <w:szCs w:val="28"/>
        </w:rPr>
      </w:pPr>
      <w:r>
        <w:rPr>
          <w:color w:val="000000"/>
          <w:spacing w:val="5"/>
          <w:sz w:val="28"/>
          <w:szCs w:val="28"/>
        </w:rPr>
        <w:t>Годовая бюджетная отчетность по городскому округу Воскресенск представлена в</w:t>
      </w:r>
      <w:r w:rsidR="001E3E26" w:rsidRPr="001E3E26">
        <w:rPr>
          <w:color w:val="000000"/>
          <w:spacing w:val="5"/>
          <w:sz w:val="28"/>
          <w:szCs w:val="28"/>
        </w:rPr>
        <w:t xml:space="preserve"> </w:t>
      </w:r>
      <w:r w:rsidR="001E3E26">
        <w:rPr>
          <w:color w:val="000000"/>
          <w:spacing w:val="5"/>
          <w:sz w:val="28"/>
          <w:szCs w:val="28"/>
        </w:rPr>
        <w:t>Министерство экономики и финансов Московской области</w:t>
      </w:r>
      <w:r>
        <w:rPr>
          <w:color w:val="000000"/>
          <w:spacing w:val="5"/>
          <w:sz w:val="28"/>
          <w:szCs w:val="28"/>
        </w:rPr>
        <w:t xml:space="preserve"> </w:t>
      </w:r>
      <w:r w:rsidR="001E3E26">
        <w:rPr>
          <w:color w:val="000000"/>
          <w:spacing w:val="5"/>
          <w:sz w:val="28"/>
          <w:szCs w:val="28"/>
        </w:rPr>
        <w:t xml:space="preserve">в </w:t>
      </w:r>
      <w:r>
        <w:rPr>
          <w:color w:val="000000"/>
          <w:spacing w:val="5"/>
          <w:sz w:val="28"/>
          <w:szCs w:val="28"/>
        </w:rPr>
        <w:t xml:space="preserve">установленные сроки </w:t>
      </w:r>
      <w:r w:rsidR="001E3E26">
        <w:rPr>
          <w:color w:val="000000"/>
          <w:spacing w:val="5"/>
          <w:sz w:val="28"/>
          <w:szCs w:val="28"/>
        </w:rPr>
        <w:t xml:space="preserve">и </w:t>
      </w:r>
      <w:r>
        <w:rPr>
          <w:color w:val="000000"/>
          <w:spacing w:val="5"/>
          <w:sz w:val="28"/>
          <w:szCs w:val="28"/>
        </w:rPr>
        <w:t>в полном объеме, в соответствии с требованиями Инструкции о порядке составления и представления годовой, квартальной и месячной отчетности об исполнении бюджетов бюджетной системы Российской Федерации, утвержденной приказом Министерства финансов Российской Федерации от 28.12.2010 № 191н.</w:t>
      </w:r>
    </w:p>
    <w:p w:rsidR="00956D2D" w:rsidRDefault="00956D2D" w:rsidP="00E12DC8">
      <w:pPr>
        <w:ind w:firstLine="709"/>
        <w:jc w:val="both"/>
        <w:rPr>
          <w:sz w:val="28"/>
          <w:szCs w:val="28"/>
        </w:rPr>
      </w:pPr>
      <w:r w:rsidRPr="00642CF7">
        <w:rPr>
          <w:sz w:val="28"/>
          <w:szCs w:val="28"/>
        </w:rPr>
        <w:t>Приложения к</w:t>
      </w:r>
      <w:r w:rsidR="00E12DC8" w:rsidRPr="00642CF7">
        <w:rPr>
          <w:sz w:val="28"/>
          <w:szCs w:val="28"/>
        </w:rPr>
        <w:t xml:space="preserve"> </w:t>
      </w:r>
      <w:r w:rsidRPr="00642CF7">
        <w:rPr>
          <w:sz w:val="28"/>
          <w:szCs w:val="28"/>
        </w:rPr>
        <w:t xml:space="preserve">отчету об исполнении бюджета </w:t>
      </w:r>
      <w:r w:rsidR="00E12DC8" w:rsidRPr="00642CF7">
        <w:rPr>
          <w:sz w:val="28"/>
          <w:szCs w:val="28"/>
        </w:rPr>
        <w:t xml:space="preserve">городского округа Воскресенск </w:t>
      </w:r>
      <w:r w:rsidRPr="00642CF7">
        <w:rPr>
          <w:sz w:val="28"/>
          <w:szCs w:val="28"/>
        </w:rPr>
        <w:t>сформированы в электронном виде с использованием государственной информационной системы «Региональный электронный бюджет» в тысячах рублей с одним десятичным знаком после запятой с учетом математического округления чисел.</w:t>
      </w:r>
    </w:p>
    <w:p w:rsidR="00E12DC8" w:rsidRPr="00E12DC8" w:rsidRDefault="00E12DC8" w:rsidP="00E12DC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E12DC8">
        <w:rPr>
          <w:sz w:val="28"/>
          <w:szCs w:val="28"/>
        </w:rPr>
        <w:t xml:space="preserve"> целях совершенствования прозрачности (открытости) бюджета</w:t>
      </w:r>
      <w:r w:rsidR="00D82630">
        <w:rPr>
          <w:sz w:val="28"/>
          <w:szCs w:val="28"/>
        </w:rPr>
        <w:t xml:space="preserve"> в городском округе</w:t>
      </w:r>
      <w:r w:rsidRPr="00E12DC8">
        <w:rPr>
          <w:sz w:val="28"/>
          <w:szCs w:val="28"/>
        </w:rPr>
        <w:t xml:space="preserve"> Воскресенск Московской области</w:t>
      </w:r>
      <w:r w:rsidR="00FB2390">
        <w:rPr>
          <w:sz w:val="28"/>
          <w:szCs w:val="28"/>
        </w:rPr>
        <w:t xml:space="preserve"> проводится работа по повышению прозрачности (открытости) бюджетных данных:</w:t>
      </w:r>
    </w:p>
    <w:p w:rsidR="00252429" w:rsidRDefault="00FB2390" w:rsidP="00252429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в </w:t>
      </w:r>
      <w:r w:rsidRPr="00E12DC8">
        <w:rPr>
          <w:sz w:val="28"/>
          <w:szCs w:val="28"/>
        </w:rPr>
        <w:t>соответствии с приказами Министерства финансов Российской Федерации от 03.12.2010 № 552 «О порядке осуществления мониторинга и оценки качества управления региональными финансами», от 29.12.2016 № 23П-381 «Об организации проведения оценки уровня открытости бюджетных данных в муниципальных образованиях Московской области», постановлением Правительства Московской области от 06.07.2015 № 529/25 «О порядке осуществления мониторинга и оценки качества управления муниципальными финансами</w:t>
      </w:r>
      <w:r w:rsidR="009477FB">
        <w:rPr>
          <w:sz w:val="28"/>
          <w:szCs w:val="28"/>
        </w:rPr>
        <w:t>»</w:t>
      </w:r>
      <w:r w:rsidR="009F5B99" w:rsidRPr="00E12DC8">
        <w:rPr>
          <w:color w:val="000000"/>
          <w:spacing w:val="5"/>
          <w:sz w:val="28"/>
          <w:szCs w:val="28"/>
        </w:rPr>
        <w:t xml:space="preserve"> </w:t>
      </w:r>
      <w:r>
        <w:rPr>
          <w:sz w:val="28"/>
          <w:szCs w:val="28"/>
        </w:rPr>
        <w:t>осуществляется размещение</w:t>
      </w:r>
      <w:r w:rsidR="00D82630" w:rsidRPr="00D82630">
        <w:rPr>
          <w:sz w:val="28"/>
          <w:szCs w:val="28"/>
        </w:rPr>
        <w:t xml:space="preserve"> </w:t>
      </w:r>
      <w:r w:rsidR="00D82630" w:rsidRPr="00E12DC8">
        <w:rPr>
          <w:sz w:val="28"/>
          <w:szCs w:val="28"/>
        </w:rPr>
        <w:t>бюджетных данных</w:t>
      </w:r>
      <w:r w:rsidR="00D82630">
        <w:rPr>
          <w:sz w:val="28"/>
          <w:szCs w:val="28"/>
        </w:rPr>
        <w:t xml:space="preserve"> </w:t>
      </w:r>
      <w:r w:rsidRPr="00E12DC8">
        <w:rPr>
          <w:sz w:val="28"/>
          <w:szCs w:val="28"/>
        </w:rPr>
        <w:t>в информационно-тел</w:t>
      </w:r>
      <w:r w:rsidR="00C8674D">
        <w:rPr>
          <w:sz w:val="28"/>
          <w:szCs w:val="28"/>
        </w:rPr>
        <w:t xml:space="preserve">екоммуникационной сети Интернет </w:t>
      </w:r>
      <w:r w:rsidRPr="00E12DC8">
        <w:rPr>
          <w:sz w:val="28"/>
          <w:szCs w:val="28"/>
        </w:rPr>
        <w:t>на офици</w:t>
      </w:r>
      <w:r w:rsidR="00C8674D">
        <w:rPr>
          <w:sz w:val="28"/>
          <w:szCs w:val="28"/>
        </w:rPr>
        <w:t xml:space="preserve">альном сайте городского округа </w:t>
      </w:r>
      <w:r w:rsidR="00252429" w:rsidRPr="00E12DC8">
        <w:rPr>
          <w:sz w:val="28"/>
          <w:szCs w:val="28"/>
        </w:rPr>
        <w:t>в разделе «Финансы»</w:t>
      </w:r>
    </w:p>
    <w:p w:rsidR="00E12DC8" w:rsidRDefault="00D44671" w:rsidP="00252429">
      <w:pPr>
        <w:jc w:val="both"/>
        <w:rPr>
          <w:sz w:val="28"/>
          <w:szCs w:val="28"/>
        </w:rPr>
      </w:pPr>
      <w:hyperlink r:id="rId5" w:history="1">
        <w:r w:rsidR="00FB2390" w:rsidRPr="00252429">
          <w:rPr>
            <w:rStyle w:val="ad"/>
            <w:b/>
            <w:color w:val="auto"/>
            <w:sz w:val="28"/>
            <w:szCs w:val="28"/>
            <w:u w:val="none"/>
          </w:rPr>
          <w:t>https://vos-mo.ru/napravleniya/finansy/otkrytyy-byudzhet</w:t>
        </w:r>
      </w:hyperlink>
      <w:r w:rsidR="00FB2390" w:rsidRPr="00E12DC8">
        <w:rPr>
          <w:sz w:val="28"/>
          <w:szCs w:val="28"/>
        </w:rPr>
        <w:t>,</w:t>
      </w:r>
      <w:r w:rsidR="00D9239B">
        <w:rPr>
          <w:sz w:val="28"/>
          <w:szCs w:val="28"/>
        </w:rPr>
        <w:t xml:space="preserve"> </w:t>
      </w:r>
      <w:r w:rsidR="00FB2390" w:rsidRPr="00E12DC8">
        <w:rPr>
          <w:sz w:val="28"/>
          <w:szCs w:val="28"/>
        </w:rPr>
        <w:t xml:space="preserve">на Едином портале </w:t>
      </w:r>
      <w:r w:rsidR="00FB2390" w:rsidRPr="00E12DC8">
        <w:rPr>
          <w:sz w:val="28"/>
          <w:szCs w:val="28"/>
        </w:rPr>
        <w:lastRenderedPageBreak/>
        <w:t>бюджетной системы Российской Федерации (ЕПБС)</w:t>
      </w:r>
      <w:r w:rsidR="00FB2390">
        <w:rPr>
          <w:sz w:val="28"/>
          <w:szCs w:val="28"/>
        </w:rPr>
        <w:t>», социальных сетях</w:t>
      </w:r>
      <w:r w:rsidR="009A2F83">
        <w:rPr>
          <w:sz w:val="28"/>
          <w:szCs w:val="28"/>
        </w:rPr>
        <w:t>;</w:t>
      </w:r>
    </w:p>
    <w:p w:rsidR="009A2F83" w:rsidRDefault="009A2F83" w:rsidP="00E12DC8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- в соответствии с приказом</w:t>
      </w:r>
      <w:r w:rsidRPr="00E12DC8">
        <w:rPr>
          <w:sz w:val="28"/>
          <w:szCs w:val="28"/>
        </w:rPr>
        <w:t xml:space="preserve"> Министерства финансов Московской области от 29.12.2016 № 23П-381 «Об организации проведения оценки уровня открытости бюджетных данных в муниципальных образованиях Московской области»</w:t>
      </w:r>
      <w:r w:rsidRPr="009A2F83">
        <w:rPr>
          <w:sz w:val="28"/>
          <w:szCs w:val="28"/>
        </w:rPr>
        <w:t xml:space="preserve"> </w:t>
      </w:r>
      <w:r w:rsidRPr="00E12DC8">
        <w:rPr>
          <w:sz w:val="28"/>
          <w:szCs w:val="28"/>
        </w:rPr>
        <w:t xml:space="preserve">осуществляется </w:t>
      </w:r>
      <w:r>
        <w:rPr>
          <w:sz w:val="28"/>
          <w:szCs w:val="28"/>
        </w:rPr>
        <w:t>о</w:t>
      </w:r>
      <w:r w:rsidRPr="00E12DC8">
        <w:rPr>
          <w:sz w:val="28"/>
          <w:szCs w:val="28"/>
        </w:rPr>
        <w:t xml:space="preserve">бщественное обсуждение </w:t>
      </w:r>
      <w:r>
        <w:rPr>
          <w:sz w:val="28"/>
          <w:szCs w:val="28"/>
        </w:rPr>
        <w:t>бюджетных вопросов;</w:t>
      </w:r>
    </w:p>
    <w:p w:rsidR="00582244" w:rsidRDefault="00FB2390" w:rsidP="00582244">
      <w:pPr>
        <w:tabs>
          <w:tab w:val="left" w:pos="1316"/>
          <w:tab w:val="left" w:pos="4032"/>
        </w:tabs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9A2F83">
        <w:rPr>
          <w:sz w:val="28"/>
          <w:szCs w:val="28"/>
        </w:rPr>
        <w:t xml:space="preserve">в </w:t>
      </w:r>
      <w:r w:rsidR="00E12DC8" w:rsidRPr="00E12DC8">
        <w:rPr>
          <w:sz w:val="28"/>
          <w:szCs w:val="28"/>
        </w:rPr>
        <w:t xml:space="preserve">разделе «Финансы» </w:t>
      </w:r>
      <w:r w:rsidR="009A2F83">
        <w:rPr>
          <w:sz w:val="28"/>
          <w:szCs w:val="28"/>
        </w:rPr>
        <w:t>в виде брошюры</w:t>
      </w:r>
      <w:r w:rsidR="00E12DC8" w:rsidRPr="00E12DC8">
        <w:rPr>
          <w:sz w:val="28"/>
          <w:szCs w:val="28"/>
        </w:rPr>
        <w:t xml:space="preserve"> </w:t>
      </w:r>
      <w:r w:rsidR="009A2F83" w:rsidRPr="00E12DC8">
        <w:rPr>
          <w:sz w:val="28"/>
          <w:szCs w:val="28"/>
        </w:rPr>
        <w:t xml:space="preserve">размещается </w:t>
      </w:r>
      <w:r w:rsidR="00E12DC8" w:rsidRPr="00E12DC8">
        <w:rPr>
          <w:sz w:val="28"/>
          <w:szCs w:val="28"/>
        </w:rPr>
        <w:t>«Бюджет для граждан», в котором в доступной форме изложено, на какие цели и в каком объеме направляются бюджетные ресурсы, какие результаты достигнуты. Бюджет для граждан разрабатывается для ознакомления граждан (заинтересованных пользователей) с задачами и приоритетными направлениями бюджетной политики, основными условиями формирования и исполнения бюджетов, источниками доходов бюджетов, обоснованиями бюджетных расходов, планируемыми и достигнутыми результатами использования бюджетных ассигнований, а также вовлечения граждан в обсуждение бюджетных решений. Для граждан показатели бюджета городского округа Воскресенск представлены в виде графиков, диаграмм, слайдов и числовых значений, чтобы каждый без труда мог понять каким образом прогнозируется бюджет по доходам и расходам. «Бюджет для граждан» направлен на получение обратной связи от граждан, которым интересны современные проблемы муниципальных финансов в городском округе Воскресенск.</w:t>
      </w:r>
      <w:r w:rsidR="00E12DC8" w:rsidRPr="00E12DC8">
        <w:rPr>
          <w:sz w:val="28"/>
          <w:szCs w:val="28"/>
        </w:rPr>
        <w:cr/>
        <w:t xml:space="preserve"> </w:t>
      </w:r>
      <w:r w:rsidR="00582244">
        <w:rPr>
          <w:sz w:val="28"/>
          <w:szCs w:val="28"/>
        </w:rPr>
        <w:t xml:space="preserve">            </w:t>
      </w:r>
      <w:r w:rsidR="00582244">
        <w:rPr>
          <w:color w:val="000000"/>
          <w:spacing w:val="5"/>
          <w:sz w:val="28"/>
          <w:szCs w:val="28"/>
        </w:rPr>
        <w:t>По итогам рейтинга муниципальных образований городской округ Воскресенск</w:t>
      </w:r>
      <w:r w:rsidR="00582244" w:rsidRPr="00582244">
        <w:rPr>
          <w:color w:val="000000"/>
          <w:spacing w:val="5"/>
          <w:sz w:val="28"/>
          <w:szCs w:val="28"/>
        </w:rPr>
        <w:t xml:space="preserve"> </w:t>
      </w:r>
      <w:r w:rsidR="00582244">
        <w:rPr>
          <w:color w:val="000000"/>
          <w:spacing w:val="5"/>
          <w:sz w:val="28"/>
          <w:szCs w:val="28"/>
        </w:rPr>
        <w:t xml:space="preserve">занял </w:t>
      </w:r>
      <w:r w:rsidR="00B97CA7" w:rsidRPr="00B97CA7">
        <w:rPr>
          <w:b/>
          <w:color w:val="000000"/>
          <w:spacing w:val="5"/>
          <w:sz w:val="28"/>
          <w:szCs w:val="28"/>
        </w:rPr>
        <w:t>5</w:t>
      </w:r>
      <w:r w:rsidR="00B97CA7">
        <w:rPr>
          <w:color w:val="000000"/>
          <w:spacing w:val="5"/>
          <w:sz w:val="28"/>
          <w:szCs w:val="28"/>
        </w:rPr>
        <w:t xml:space="preserve"> </w:t>
      </w:r>
      <w:r w:rsidR="00582244">
        <w:rPr>
          <w:color w:val="000000"/>
          <w:spacing w:val="5"/>
          <w:sz w:val="28"/>
          <w:szCs w:val="28"/>
        </w:rPr>
        <w:t>место среди 63 муниципальных образований Московской области по уровню открытости бюджетных данных за 2021 год.</w:t>
      </w:r>
    </w:p>
    <w:p w:rsidR="008D2EE2" w:rsidRPr="00E12DC8" w:rsidRDefault="008D2EE2" w:rsidP="008D2EE2">
      <w:pPr>
        <w:jc w:val="both"/>
        <w:rPr>
          <w:color w:val="000000"/>
          <w:sz w:val="28"/>
          <w:szCs w:val="28"/>
        </w:rPr>
      </w:pPr>
    </w:p>
    <w:p w:rsidR="008D2EE2" w:rsidRDefault="008D2EE2" w:rsidP="008D2EE2">
      <w:pPr>
        <w:jc w:val="both"/>
        <w:rPr>
          <w:color w:val="000000"/>
          <w:sz w:val="28"/>
          <w:szCs w:val="28"/>
        </w:rPr>
      </w:pPr>
    </w:p>
    <w:p w:rsidR="00582244" w:rsidRDefault="00582244" w:rsidP="008D2EE2">
      <w:pPr>
        <w:jc w:val="both"/>
        <w:rPr>
          <w:color w:val="000000"/>
          <w:sz w:val="28"/>
          <w:szCs w:val="28"/>
        </w:rPr>
      </w:pPr>
    </w:p>
    <w:p w:rsidR="008D2EE2" w:rsidRDefault="008D2EE2" w:rsidP="008D2EE2">
      <w:p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Глава городского округа Воскресенск                                                          </w:t>
      </w:r>
      <w:proofErr w:type="spellStart"/>
      <w:r>
        <w:rPr>
          <w:color w:val="000000"/>
          <w:sz w:val="28"/>
          <w:szCs w:val="28"/>
        </w:rPr>
        <w:t>А.В.Болотников</w:t>
      </w:r>
      <w:proofErr w:type="spellEnd"/>
    </w:p>
    <w:p w:rsidR="008D2EE2" w:rsidRDefault="008D2EE2" w:rsidP="008D2EE2">
      <w:pPr>
        <w:jc w:val="both"/>
        <w:rPr>
          <w:sz w:val="28"/>
          <w:szCs w:val="28"/>
        </w:rPr>
      </w:pPr>
    </w:p>
    <w:p w:rsidR="00FE044D" w:rsidRDefault="00FE044D" w:rsidP="009A6C8E">
      <w:pPr>
        <w:ind w:firstLine="851"/>
        <w:jc w:val="both"/>
        <w:rPr>
          <w:color w:val="000000"/>
          <w:spacing w:val="-1"/>
          <w:sz w:val="28"/>
          <w:szCs w:val="28"/>
        </w:rPr>
      </w:pPr>
    </w:p>
    <w:p w:rsidR="002A0B06" w:rsidRDefault="002A0B06" w:rsidP="009A6C8E">
      <w:pPr>
        <w:ind w:firstLine="851"/>
        <w:jc w:val="both"/>
        <w:rPr>
          <w:sz w:val="28"/>
          <w:szCs w:val="28"/>
        </w:rPr>
      </w:pPr>
    </w:p>
    <w:p w:rsidR="00D46755" w:rsidRDefault="00D46755" w:rsidP="005A674D">
      <w:pPr>
        <w:ind w:firstLine="539"/>
        <w:jc w:val="both"/>
        <w:rPr>
          <w:sz w:val="28"/>
          <w:szCs w:val="28"/>
        </w:rPr>
      </w:pPr>
    </w:p>
    <w:sectPr w:rsidR="00D46755" w:rsidSect="00450B86">
      <w:type w:val="continuous"/>
      <w:pgSz w:w="11909" w:h="16834"/>
      <w:pgMar w:top="993" w:right="720" w:bottom="993" w:left="720" w:header="720" w:footer="720" w:gutter="0"/>
      <w:cols w:space="60"/>
      <w:noEndnote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2C3F"/>
    <w:rsid w:val="00000C00"/>
    <w:rsid w:val="000021C0"/>
    <w:rsid w:val="00002565"/>
    <w:rsid w:val="00004242"/>
    <w:rsid w:val="0000570E"/>
    <w:rsid w:val="000071E3"/>
    <w:rsid w:val="00011026"/>
    <w:rsid w:val="00011B68"/>
    <w:rsid w:val="000127D7"/>
    <w:rsid w:val="00015935"/>
    <w:rsid w:val="00026A24"/>
    <w:rsid w:val="0004131C"/>
    <w:rsid w:val="0004708A"/>
    <w:rsid w:val="00051E19"/>
    <w:rsid w:val="0005209A"/>
    <w:rsid w:val="00053FC0"/>
    <w:rsid w:val="00054038"/>
    <w:rsid w:val="00056481"/>
    <w:rsid w:val="00070284"/>
    <w:rsid w:val="00076602"/>
    <w:rsid w:val="00087BAA"/>
    <w:rsid w:val="00090071"/>
    <w:rsid w:val="000957BE"/>
    <w:rsid w:val="000A01BE"/>
    <w:rsid w:val="000A1985"/>
    <w:rsid w:val="000B5A4C"/>
    <w:rsid w:val="000C090A"/>
    <w:rsid w:val="000C1381"/>
    <w:rsid w:val="000C55B4"/>
    <w:rsid w:val="000D49C1"/>
    <w:rsid w:val="000E6114"/>
    <w:rsid w:val="000F0AC1"/>
    <w:rsid w:val="000F0FEF"/>
    <w:rsid w:val="000F24F6"/>
    <w:rsid w:val="000F52B0"/>
    <w:rsid w:val="00101DE6"/>
    <w:rsid w:val="0011263C"/>
    <w:rsid w:val="0011332F"/>
    <w:rsid w:val="001162F9"/>
    <w:rsid w:val="00126230"/>
    <w:rsid w:val="00132564"/>
    <w:rsid w:val="00135988"/>
    <w:rsid w:val="00135C1F"/>
    <w:rsid w:val="00142719"/>
    <w:rsid w:val="00144BDD"/>
    <w:rsid w:val="00146913"/>
    <w:rsid w:val="00146B47"/>
    <w:rsid w:val="00160644"/>
    <w:rsid w:val="00166697"/>
    <w:rsid w:val="00172DED"/>
    <w:rsid w:val="0017419D"/>
    <w:rsid w:val="00176B42"/>
    <w:rsid w:val="00176CFF"/>
    <w:rsid w:val="00183529"/>
    <w:rsid w:val="0019043A"/>
    <w:rsid w:val="001954FE"/>
    <w:rsid w:val="001A0457"/>
    <w:rsid w:val="001A2A4A"/>
    <w:rsid w:val="001A6EEB"/>
    <w:rsid w:val="001C1BD1"/>
    <w:rsid w:val="001C2B13"/>
    <w:rsid w:val="001C41EA"/>
    <w:rsid w:val="001D0537"/>
    <w:rsid w:val="001D0CE7"/>
    <w:rsid w:val="001D1F10"/>
    <w:rsid w:val="001D79CB"/>
    <w:rsid w:val="001E15D3"/>
    <w:rsid w:val="001E3E26"/>
    <w:rsid w:val="001F0682"/>
    <w:rsid w:val="001F151A"/>
    <w:rsid w:val="001F395C"/>
    <w:rsid w:val="00201142"/>
    <w:rsid w:val="0020152F"/>
    <w:rsid w:val="00207874"/>
    <w:rsid w:val="00225258"/>
    <w:rsid w:val="00234DB3"/>
    <w:rsid w:val="00235B55"/>
    <w:rsid w:val="0023693D"/>
    <w:rsid w:val="00240271"/>
    <w:rsid w:val="00246658"/>
    <w:rsid w:val="00250280"/>
    <w:rsid w:val="002516E6"/>
    <w:rsid w:val="00252429"/>
    <w:rsid w:val="00252ACB"/>
    <w:rsid w:val="00262A1C"/>
    <w:rsid w:val="00264B1A"/>
    <w:rsid w:val="002667A4"/>
    <w:rsid w:val="002706CD"/>
    <w:rsid w:val="00274199"/>
    <w:rsid w:val="00275318"/>
    <w:rsid w:val="00280B20"/>
    <w:rsid w:val="002818A9"/>
    <w:rsid w:val="0028311A"/>
    <w:rsid w:val="00286F76"/>
    <w:rsid w:val="00292362"/>
    <w:rsid w:val="002A0948"/>
    <w:rsid w:val="002A0B06"/>
    <w:rsid w:val="002A6A05"/>
    <w:rsid w:val="002B23D2"/>
    <w:rsid w:val="002B5518"/>
    <w:rsid w:val="002B601A"/>
    <w:rsid w:val="002C6142"/>
    <w:rsid w:val="002D273A"/>
    <w:rsid w:val="002D3176"/>
    <w:rsid w:val="002D6670"/>
    <w:rsid w:val="002E04A9"/>
    <w:rsid w:val="002E0517"/>
    <w:rsid w:val="0030031C"/>
    <w:rsid w:val="00300E82"/>
    <w:rsid w:val="00302624"/>
    <w:rsid w:val="00310074"/>
    <w:rsid w:val="00310F77"/>
    <w:rsid w:val="00313E05"/>
    <w:rsid w:val="00320E63"/>
    <w:rsid w:val="003315A7"/>
    <w:rsid w:val="003324D8"/>
    <w:rsid w:val="003348D0"/>
    <w:rsid w:val="00336240"/>
    <w:rsid w:val="00336629"/>
    <w:rsid w:val="003370BC"/>
    <w:rsid w:val="00337B30"/>
    <w:rsid w:val="00343DDE"/>
    <w:rsid w:val="003476F7"/>
    <w:rsid w:val="00353406"/>
    <w:rsid w:val="00362743"/>
    <w:rsid w:val="003643AC"/>
    <w:rsid w:val="00374A0E"/>
    <w:rsid w:val="00374D22"/>
    <w:rsid w:val="00376B12"/>
    <w:rsid w:val="00377761"/>
    <w:rsid w:val="003812E0"/>
    <w:rsid w:val="003860D4"/>
    <w:rsid w:val="00395815"/>
    <w:rsid w:val="003975EF"/>
    <w:rsid w:val="003A05ED"/>
    <w:rsid w:val="003A171B"/>
    <w:rsid w:val="003A4A7A"/>
    <w:rsid w:val="003B371B"/>
    <w:rsid w:val="003B7711"/>
    <w:rsid w:val="003C753E"/>
    <w:rsid w:val="003D1030"/>
    <w:rsid w:val="003D15DF"/>
    <w:rsid w:val="003D6C4A"/>
    <w:rsid w:val="003D79FF"/>
    <w:rsid w:val="003E3455"/>
    <w:rsid w:val="003E5980"/>
    <w:rsid w:val="003E7CD8"/>
    <w:rsid w:val="003F3EA0"/>
    <w:rsid w:val="003F4679"/>
    <w:rsid w:val="003F5120"/>
    <w:rsid w:val="00402850"/>
    <w:rsid w:val="00405140"/>
    <w:rsid w:val="00406F96"/>
    <w:rsid w:val="00417BAE"/>
    <w:rsid w:val="00420E31"/>
    <w:rsid w:val="004214F2"/>
    <w:rsid w:val="00421D15"/>
    <w:rsid w:val="00424399"/>
    <w:rsid w:val="00425D94"/>
    <w:rsid w:val="0043362F"/>
    <w:rsid w:val="004344D0"/>
    <w:rsid w:val="004429A2"/>
    <w:rsid w:val="00450A44"/>
    <w:rsid w:val="00450B86"/>
    <w:rsid w:val="00450FDC"/>
    <w:rsid w:val="0045328D"/>
    <w:rsid w:val="0047453C"/>
    <w:rsid w:val="004778BC"/>
    <w:rsid w:val="00482162"/>
    <w:rsid w:val="00487506"/>
    <w:rsid w:val="004923C7"/>
    <w:rsid w:val="004945A7"/>
    <w:rsid w:val="00494731"/>
    <w:rsid w:val="00494972"/>
    <w:rsid w:val="004A3941"/>
    <w:rsid w:val="004A55B3"/>
    <w:rsid w:val="004B1B43"/>
    <w:rsid w:val="004B3347"/>
    <w:rsid w:val="004C3206"/>
    <w:rsid w:val="004C65E4"/>
    <w:rsid w:val="004D2595"/>
    <w:rsid w:val="004D25A7"/>
    <w:rsid w:val="004D28FB"/>
    <w:rsid w:val="004D4DFC"/>
    <w:rsid w:val="004D64E9"/>
    <w:rsid w:val="004E1F3F"/>
    <w:rsid w:val="004E227D"/>
    <w:rsid w:val="004E3E48"/>
    <w:rsid w:val="004E4326"/>
    <w:rsid w:val="004F4B61"/>
    <w:rsid w:val="004F571A"/>
    <w:rsid w:val="004F7065"/>
    <w:rsid w:val="00502C48"/>
    <w:rsid w:val="00506A7C"/>
    <w:rsid w:val="00507EB1"/>
    <w:rsid w:val="005152DB"/>
    <w:rsid w:val="00515665"/>
    <w:rsid w:val="0051767D"/>
    <w:rsid w:val="00525940"/>
    <w:rsid w:val="00530DB0"/>
    <w:rsid w:val="00532B88"/>
    <w:rsid w:val="00533C14"/>
    <w:rsid w:val="00535288"/>
    <w:rsid w:val="005354ED"/>
    <w:rsid w:val="005357FB"/>
    <w:rsid w:val="00537457"/>
    <w:rsid w:val="00541A56"/>
    <w:rsid w:val="00543506"/>
    <w:rsid w:val="005440B1"/>
    <w:rsid w:val="00546D7B"/>
    <w:rsid w:val="005500D4"/>
    <w:rsid w:val="00551F2E"/>
    <w:rsid w:val="00556A9F"/>
    <w:rsid w:val="00560262"/>
    <w:rsid w:val="00567846"/>
    <w:rsid w:val="00570CBE"/>
    <w:rsid w:val="005718BF"/>
    <w:rsid w:val="005722CE"/>
    <w:rsid w:val="0057232F"/>
    <w:rsid w:val="00575F03"/>
    <w:rsid w:val="00576B33"/>
    <w:rsid w:val="00582244"/>
    <w:rsid w:val="005939CC"/>
    <w:rsid w:val="005972D7"/>
    <w:rsid w:val="005A104D"/>
    <w:rsid w:val="005A1B27"/>
    <w:rsid w:val="005A43A6"/>
    <w:rsid w:val="005A542D"/>
    <w:rsid w:val="005A674D"/>
    <w:rsid w:val="005A7EF3"/>
    <w:rsid w:val="005C71BF"/>
    <w:rsid w:val="005D493F"/>
    <w:rsid w:val="005D7C31"/>
    <w:rsid w:val="005E0D91"/>
    <w:rsid w:val="005E3002"/>
    <w:rsid w:val="005E3DA1"/>
    <w:rsid w:val="005E5DC4"/>
    <w:rsid w:val="006022CE"/>
    <w:rsid w:val="00603538"/>
    <w:rsid w:val="006112F2"/>
    <w:rsid w:val="0061169A"/>
    <w:rsid w:val="00612A64"/>
    <w:rsid w:val="00613ADD"/>
    <w:rsid w:val="0061428A"/>
    <w:rsid w:val="0061482E"/>
    <w:rsid w:val="00617386"/>
    <w:rsid w:val="006225E5"/>
    <w:rsid w:val="00622653"/>
    <w:rsid w:val="00622A38"/>
    <w:rsid w:val="0062419D"/>
    <w:rsid w:val="00630F7F"/>
    <w:rsid w:val="006323F4"/>
    <w:rsid w:val="00634D10"/>
    <w:rsid w:val="00637C78"/>
    <w:rsid w:val="006428C6"/>
    <w:rsid w:val="00642CF7"/>
    <w:rsid w:val="006438D5"/>
    <w:rsid w:val="006443D5"/>
    <w:rsid w:val="00650298"/>
    <w:rsid w:val="006554FD"/>
    <w:rsid w:val="00656C2B"/>
    <w:rsid w:val="00662219"/>
    <w:rsid w:val="00663276"/>
    <w:rsid w:val="00665E41"/>
    <w:rsid w:val="00667B01"/>
    <w:rsid w:val="0067625F"/>
    <w:rsid w:val="00676614"/>
    <w:rsid w:val="00676D87"/>
    <w:rsid w:val="00676E74"/>
    <w:rsid w:val="006779B8"/>
    <w:rsid w:val="00682A77"/>
    <w:rsid w:val="00692AB3"/>
    <w:rsid w:val="00695810"/>
    <w:rsid w:val="00696756"/>
    <w:rsid w:val="006A340F"/>
    <w:rsid w:val="006A52B3"/>
    <w:rsid w:val="006B35AD"/>
    <w:rsid w:val="006C2653"/>
    <w:rsid w:val="006C3744"/>
    <w:rsid w:val="006D0E04"/>
    <w:rsid w:val="006E40D8"/>
    <w:rsid w:val="006F5DA1"/>
    <w:rsid w:val="006F5E87"/>
    <w:rsid w:val="0070405A"/>
    <w:rsid w:val="00705B9E"/>
    <w:rsid w:val="00705D19"/>
    <w:rsid w:val="00715347"/>
    <w:rsid w:val="00732838"/>
    <w:rsid w:val="00745388"/>
    <w:rsid w:val="007529A3"/>
    <w:rsid w:val="00770767"/>
    <w:rsid w:val="00771622"/>
    <w:rsid w:val="00772A9B"/>
    <w:rsid w:val="00772C74"/>
    <w:rsid w:val="007773F9"/>
    <w:rsid w:val="00781D39"/>
    <w:rsid w:val="00784C6B"/>
    <w:rsid w:val="00785CBB"/>
    <w:rsid w:val="00786BB8"/>
    <w:rsid w:val="00792BA7"/>
    <w:rsid w:val="00793466"/>
    <w:rsid w:val="007969DF"/>
    <w:rsid w:val="007A708C"/>
    <w:rsid w:val="007B1ACD"/>
    <w:rsid w:val="007B258C"/>
    <w:rsid w:val="007C2DD8"/>
    <w:rsid w:val="007C3446"/>
    <w:rsid w:val="007D0E25"/>
    <w:rsid w:val="007D514C"/>
    <w:rsid w:val="007E67F4"/>
    <w:rsid w:val="007F0233"/>
    <w:rsid w:val="007F7E02"/>
    <w:rsid w:val="008002C1"/>
    <w:rsid w:val="00803461"/>
    <w:rsid w:val="00803D73"/>
    <w:rsid w:val="00812E84"/>
    <w:rsid w:val="00814FFC"/>
    <w:rsid w:val="00815370"/>
    <w:rsid w:val="008220CA"/>
    <w:rsid w:val="00823041"/>
    <w:rsid w:val="00824263"/>
    <w:rsid w:val="00826866"/>
    <w:rsid w:val="00830CA8"/>
    <w:rsid w:val="00832DA2"/>
    <w:rsid w:val="00852167"/>
    <w:rsid w:val="00854CD6"/>
    <w:rsid w:val="008653DC"/>
    <w:rsid w:val="008659EB"/>
    <w:rsid w:val="00870F4D"/>
    <w:rsid w:val="00872550"/>
    <w:rsid w:val="008768AC"/>
    <w:rsid w:val="00877CFF"/>
    <w:rsid w:val="0088016A"/>
    <w:rsid w:val="0088294F"/>
    <w:rsid w:val="008830A2"/>
    <w:rsid w:val="00883E11"/>
    <w:rsid w:val="00883F15"/>
    <w:rsid w:val="008875F5"/>
    <w:rsid w:val="008941B5"/>
    <w:rsid w:val="008A069C"/>
    <w:rsid w:val="008A1327"/>
    <w:rsid w:val="008A16E6"/>
    <w:rsid w:val="008A43F5"/>
    <w:rsid w:val="008A62E4"/>
    <w:rsid w:val="008B3396"/>
    <w:rsid w:val="008B49E0"/>
    <w:rsid w:val="008C3FF0"/>
    <w:rsid w:val="008C61E7"/>
    <w:rsid w:val="008C6F95"/>
    <w:rsid w:val="008C78A1"/>
    <w:rsid w:val="008C7E8A"/>
    <w:rsid w:val="008D23E7"/>
    <w:rsid w:val="008D2E7F"/>
    <w:rsid w:val="008D2EE2"/>
    <w:rsid w:val="008D4DFA"/>
    <w:rsid w:val="008E4737"/>
    <w:rsid w:val="008E5881"/>
    <w:rsid w:val="008F35C7"/>
    <w:rsid w:val="008F6C6F"/>
    <w:rsid w:val="008F6E5F"/>
    <w:rsid w:val="00904462"/>
    <w:rsid w:val="009053FD"/>
    <w:rsid w:val="00905550"/>
    <w:rsid w:val="00907687"/>
    <w:rsid w:val="00913EDB"/>
    <w:rsid w:val="00917CE8"/>
    <w:rsid w:val="009209E1"/>
    <w:rsid w:val="00933C29"/>
    <w:rsid w:val="00935BE1"/>
    <w:rsid w:val="009372F1"/>
    <w:rsid w:val="0094012F"/>
    <w:rsid w:val="009413A2"/>
    <w:rsid w:val="00943102"/>
    <w:rsid w:val="009477FB"/>
    <w:rsid w:val="00953A78"/>
    <w:rsid w:val="00956D2D"/>
    <w:rsid w:val="009678A6"/>
    <w:rsid w:val="00967BCC"/>
    <w:rsid w:val="00976EF6"/>
    <w:rsid w:val="00981794"/>
    <w:rsid w:val="009940E1"/>
    <w:rsid w:val="009A2F83"/>
    <w:rsid w:val="009A50A1"/>
    <w:rsid w:val="009A6C8E"/>
    <w:rsid w:val="009B0A05"/>
    <w:rsid w:val="009B0B5A"/>
    <w:rsid w:val="009C0D0A"/>
    <w:rsid w:val="009C13E9"/>
    <w:rsid w:val="009D2C5F"/>
    <w:rsid w:val="009D4DD5"/>
    <w:rsid w:val="009D4DFA"/>
    <w:rsid w:val="009D6093"/>
    <w:rsid w:val="009D6D25"/>
    <w:rsid w:val="009E1EA0"/>
    <w:rsid w:val="009E2E2B"/>
    <w:rsid w:val="009E5C56"/>
    <w:rsid w:val="009E694F"/>
    <w:rsid w:val="009F2266"/>
    <w:rsid w:val="009F5B99"/>
    <w:rsid w:val="00A018F5"/>
    <w:rsid w:val="00A03F68"/>
    <w:rsid w:val="00A05578"/>
    <w:rsid w:val="00A06AF9"/>
    <w:rsid w:val="00A146CD"/>
    <w:rsid w:val="00A14730"/>
    <w:rsid w:val="00A16EEA"/>
    <w:rsid w:val="00A20EDA"/>
    <w:rsid w:val="00A22D58"/>
    <w:rsid w:val="00A240B5"/>
    <w:rsid w:val="00A25D5F"/>
    <w:rsid w:val="00A26C7C"/>
    <w:rsid w:val="00A3421E"/>
    <w:rsid w:val="00A501F1"/>
    <w:rsid w:val="00A510EB"/>
    <w:rsid w:val="00A5224E"/>
    <w:rsid w:val="00A5266E"/>
    <w:rsid w:val="00A54F20"/>
    <w:rsid w:val="00A5574D"/>
    <w:rsid w:val="00A601DF"/>
    <w:rsid w:val="00A6632D"/>
    <w:rsid w:val="00A723C0"/>
    <w:rsid w:val="00A80E33"/>
    <w:rsid w:val="00A90225"/>
    <w:rsid w:val="00AA48C2"/>
    <w:rsid w:val="00AA6D47"/>
    <w:rsid w:val="00AB07B4"/>
    <w:rsid w:val="00AB2C3F"/>
    <w:rsid w:val="00AC0722"/>
    <w:rsid w:val="00AC1999"/>
    <w:rsid w:val="00AC39C7"/>
    <w:rsid w:val="00AC4B19"/>
    <w:rsid w:val="00AD1704"/>
    <w:rsid w:val="00AE752E"/>
    <w:rsid w:val="00AF020E"/>
    <w:rsid w:val="00AF6977"/>
    <w:rsid w:val="00AF76C8"/>
    <w:rsid w:val="00B00C1D"/>
    <w:rsid w:val="00B04D40"/>
    <w:rsid w:val="00B10704"/>
    <w:rsid w:val="00B11991"/>
    <w:rsid w:val="00B12F6B"/>
    <w:rsid w:val="00B169DA"/>
    <w:rsid w:val="00B21D96"/>
    <w:rsid w:val="00B32055"/>
    <w:rsid w:val="00B51AFD"/>
    <w:rsid w:val="00B553A2"/>
    <w:rsid w:val="00B67290"/>
    <w:rsid w:val="00B67362"/>
    <w:rsid w:val="00B70210"/>
    <w:rsid w:val="00B7590D"/>
    <w:rsid w:val="00B81C94"/>
    <w:rsid w:val="00B83036"/>
    <w:rsid w:val="00B84142"/>
    <w:rsid w:val="00B852C3"/>
    <w:rsid w:val="00B8705A"/>
    <w:rsid w:val="00B9017D"/>
    <w:rsid w:val="00B92F2F"/>
    <w:rsid w:val="00B9389D"/>
    <w:rsid w:val="00B97CA7"/>
    <w:rsid w:val="00BA048E"/>
    <w:rsid w:val="00BB21D9"/>
    <w:rsid w:val="00BC505D"/>
    <w:rsid w:val="00BD0F21"/>
    <w:rsid w:val="00BD7BA0"/>
    <w:rsid w:val="00BF12B0"/>
    <w:rsid w:val="00BF3D75"/>
    <w:rsid w:val="00BF408F"/>
    <w:rsid w:val="00C03A9D"/>
    <w:rsid w:val="00C06B44"/>
    <w:rsid w:val="00C074AF"/>
    <w:rsid w:val="00C07FB0"/>
    <w:rsid w:val="00C16CDE"/>
    <w:rsid w:val="00C25372"/>
    <w:rsid w:val="00C26041"/>
    <w:rsid w:val="00C267F8"/>
    <w:rsid w:val="00C2733C"/>
    <w:rsid w:val="00C30CBA"/>
    <w:rsid w:val="00C31458"/>
    <w:rsid w:val="00C44C98"/>
    <w:rsid w:val="00C452DD"/>
    <w:rsid w:val="00C4610B"/>
    <w:rsid w:val="00C501A0"/>
    <w:rsid w:val="00C50A6C"/>
    <w:rsid w:val="00C53BBC"/>
    <w:rsid w:val="00C57A7C"/>
    <w:rsid w:val="00C64A24"/>
    <w:rsid w:val="00C66755"/>
    <w:rsid w:val="00C674B4"/>
    <w:rsid w:val="00C7101C"/>
    <w:rsid w:val="00C7361D"/>
    <w:rsid w:val="00C8674D"/>
    <w:rsid w:val="00C94287"/>
    <w:rsid w:val="00C9492E"/>
    <w:rsid w:val="00C973AD"/>
    <w:rsid w:val="00C97641"/>
    <w:rsid w:val="00CA4806"/>
    <w:rsid w:val="00CB0F13"/>
    <w:rsid w:val="00CB5E51"/>
    <w:rsid w:val="00CB6517"/>
    <w:rsid w:val="00CC0787"/>
    <w:rsid w:val="00CC288D"/>
    <w:rsid w:val="00CC329D"/>
    <w:rsid w:val="00CC70F9"/>
    <w:rsid w:val="00CD4047"/>
    <w:rsid w:val="00CD51A6"/>
    <w:rsid w:val="00CD72D3"/>
    <w:rsid w:val="00CE5203"/>
    <w:rsid w:val="00CF1999"/>
    <w:rsid w:val="00CF605A"/>
    <w:rsid w:val="00D13702"/>
    <w:rsid w:val="00D17580"/>
    <w:rsid w:val="00D34F7F"/>
    <w:rsid w:val="00D426E9"/>
    <w:rsid w:val="00D430BE"/>
    <w:rsid w:val="00D46469"/>
    <w:rsid w:val="00D46755"/>
    <w:rsid w:val="00D521F8"/>
    <w:rsid w:val="00D53B6C"/>
    <w:rsid w:val="00D56962"/>
    <w:rsid w:val="00D61EB3"/>
    <w:rsid w:val="00D62744"/>
    <w:rsid w:val="00D64CF3"/>
    <w:rsid w:val="00D6773F"/>
    <w:rsid w:val="00D67A9A"/>
    <w:rsid w:val="00D67C20"/>
    <w:rsid w:val="00D73013"/>
    <w:rsid w:val="00D77CE6"/>
    <w:rsid w:val="00D82630"/>
    <w:rsid w:val="00D83D4B"/>
    <w:rsid w:val="00D85160"/>
    <w:rsid w:val="00D85F39"/>
    <w:rsid w:val="00D9239B"/>
    <w:rsid w:val="00D94377"/>
    <w:rsid w:val="00D94655"/>
    <w:rsid w:val="00D95201"/>
    <w:rsid w:val="00DA09E0"/>
    <w:rsid w:val="00DA1380"/>
    <w:rsid w:val="00DA26F6"/>
    <w:rsid w:val="00DA43AF"/>
    <w:rsid w:val="00DB51AE"/>
    <w:rsid w:val="00DB52CD"/>
    <w:rsid w:val="00DB58A1"/>
    <w:rsid w:val="00DC0096"/>
    <w:rsid w:val="00DD36CD"/>
    <w:rsid w:val="00DD6C88"/>
    <w:rsid w:val="00DE4E67"/>
    <w:rsid w:val="00DF18D5"/>
    <w:rsid w:val="00DF4EB3"/>
    <w:rsid w:val="00DF5F6E"/>
    <w:rsid w:val="00E0047A"/>
    <w:rsid w:val="00E05780"/>
    <w:rsid w:val="00E06A99"/>
    <w:rsid w:val="00E10EF8"/>
    <w:rsid w:val="00E12DC8"/>
    <w:rsid w:val="00E22EFB"/>
    <w:rsid w:val="00E3057E"/>
    <w:rsid w:val="00E33C7D"/>
    <w:rsid w:val="00E45AB5"/>
    <w:rsid w:val="00E5173E"/>
    <w:rsid w:val="00E545C8"/>
    <w:rsid w:val="00E558AE"/>
    <w:rsid w:val="00E63907"/>
    <w:rsid w:val="00E63F8A"/>
    <w:rsid w:val="00E64C5D"/>
    <w:rsid w:val="00E6580F"/>
    <w:rsid w:val="00E72DEE"/>
    <w:rsid w:val="00E752EE"/>
    <w:rsid w:val="00E8288C"/>
    <w:rsid w:val="00E84D48"/>
    <w:rsid w:val="00E907D9"/>
    <w:rsid w:val="00E91816"/>
    <w:rsid w:val="00E93E44"/>
    <w:rsid w:val="00E97F55"/>
    <w:rsid w:val="00EA01F6"/>
    <w:rsid w:val="00EA1464"/>
    <w:rsid w:val="00EA31D8"/>
    <w:rsid w:val="00EA77BD"/>
    <w:rsid w:val="00EB53DC"/>
    <w:rsid w:val="00EC48D4"/>
    <w:rsid w:val="00EC5375"/>
    <w:rsid w:val="00EC73A4"/>
    <w:rsid w:val="00EC7956"/>
    <w:rsid w:val="00ED16C6"/>
    <w:rsid w:val="00ED1C1E"/>
    <w:rsid w:val="00ED4B0A"/>
    <w:rsid w:val="00ED5F3E"/>
    <w:rsid w:val="00EE7A15"/>
    <w:rsid w:val="00EE7C80"/>
    <w:rsid w:val="00EF03C1"/>
    <w:rsid w:val="00EF62C2"/>
    <w:rsid w:val="00EF66D5"/>
    <w:rsid w:val="00EF6D77"/>
    <w:rsid w:val="00F015D6"/>
    <w:rsid w:val="00F1029C"/>
    <w:rsid w:val="00F1323F"/>
    <w:rsid w:val="00F208FE"/>
    <w:rsid w:val="00F247B3"/>
    <w:rsid w:val="00F26B95"/>
    <w:rsid w:val="00F31B84"/>
    <w:rsid w:val="00F31DD9"/>
    <w:rsid w:val="00F42F27"/>
    <w:rsid w:val="00F52F30"/>
    <w:rsid w:val="00F5368D"/>
    <w:rsid w:val="00F5429E"/>
    <w:rsid w:val="00F6318B"/>
    <w:rsid w:val="00F71F42"/>
    <w:rsid w:val="00F71F98"/>
    <w:rsid w:val="00F763B4"/>
    <w:rsid w:val="00F777B8"/>
    <w:rsid w:val="00F80CAF"/>
    <w:rsid w:val="00F81347"/>
    <w:rsid w:val="00F8181A"/>
    <w:rsid w:val="00F82213"/>
    <w:rsid w:val="00F82E26"/>
    <w:rsid w:val="00F8475E"/>
    <w:rsid w:val="00F8523E"/>
    <w:rsid w:val="00F86B94"/>
    <w:rsid w:val="00F8772C"/>
    <w:rsid w:val="00F92A84"/>
    <w:rsid w:val="00F94831"/>
    <w:rsid w:val="00F9503B"/>
    <w:rsid w:val="00F953E7"/>
    <w:rsid w:val="00F96325"/>
    <w:rsid w:val="00F96DD5"/>
    <w:rsid w:val="00FA318E"/>
    <w:rsid w:val="00FB2390"/>
    <w:rsid w:val="00FB3DED"/>
    <w:rsid w:val="00FC0E03"/>
    <w:rsid w:val="00FD07B3"/>
    <w:rsid w:val="00FD57E7"/>
    <w:rsid w:val="00FE044D"/>
    <w:rsid w:val="00FE4D3C"/>
    <w:rsid w:val="00FE7657"/>
    <w:rsid w:val="00FF159E"/>
    <w:rsid w:val="00FF61DB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B451AE6"/>
  <w15:docId w15:val="{B176264B-0154-46F2-BF82-D794190168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82E26"/>
    <w:pPr>
      <w:widowControl w:val="0"/>
      <w:autoSpaceDE w:val="0"/>
      <w:autoSpaceDN w:val="0"/>
      <w:adjustRightInd w:val="0"/>
    </w:pPr>
    <w:rPr>
      <w:rFonts w:ascii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A16EEA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locked/>
    <w:rsid w:val="00A16EEA"/>
    <w:rPr>
      <w:rFonts w:ascii="Tahoma" w:hAnsi="Tahoma" w:cs="Tahoma"/>
      <w:sz w:val="16"/>
      <w:szCs w:val="16"/>
    </w:rPr>
  </w:style>
  <w:style w:type="paragraph" w:customStyle="1" w:styleId="Default">
    <w:name w:val="Default"/>
    <w:uiPriority w:val="99"/>
    <w:rsid w:val="003A171B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styleId="a5">
    <w:name w:val="Title"/>
    <w:aliases w:val="Знак"/>
    <w:basedOn w:val="a"/>
    <w:link w:val="a6"/>
    <w:uiPriority w:val="99"/>
    <w:qFormat/>
    <w:rsid w:val="00525940"/>
    <w:pPr>
      <w:widowControl/>
      <w:autoSpaceDE/>
      <w:autoSpaceDN/>
      <w:adjustRightInd/>
      <w:jc w:val="center"/>
    </w:pPr>
    <w:rPr>
      <w:b/>
      <w:sz w:val="28"/>
    </w:rPr>
  </w:style>
  <w:style w:type="character" w:customStyle="1" w:styleId="a6">
    <w:name w:val="Заголовок Знак"/>
    <w:aliases w:val="Знак Знак"/>
    <w:basedOn w:val="a0"/>
    <w:link w:val="a5"/>
    <w:uiPriority w:val="99"/>
    <w:locked/>
    <w:rsid w:val="00525940"/>
    <w:rPr>
      <w:rFonts w:ascii="Times New Roman" w:hAnsi="Times New Roman" w:cs="Times New Roman"/>
      <w:b/>
      <w:sz w:val="20"/>
      <w:szCs w:val="20"/>
    </w:rPr>
  </w:style>
  <w:style w:type="paragraph" w:customStyle="1" w:styleId="ConsPlusNormal">
    <w:name w:val="ConsPlusNormal"/>
    <w:uiPriority w:val="99"/>
    <w:rsid w:val="00A20EDA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2">
    <w:name w:val="Body Text Indent 2"/>
    <w:basedOn w:val="a"/>
    <w:link w:val="20"/>
    <w:uiPriority w:val="99"/>
    <w:rsid w:val="00011026"/>
    <w:pPr>
      <w:widowControl/>
      <w:autoSpaceDE/>
      <w:autoSpaceDN/>
      <w:adjustRightInd/>
      <w:spacing w:after="120" w:line="480" w:lineRule="auto"/>
      <w:ind w:left="283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011026"/>
    <w:rPr>
      <w:rFonts w:ascii="Times New Roman" w:hAnsi="Times New Roman" w:cs="Times New Roman"/>
      <w:sz w:val="24"/>
      <w:szCs w:val="24"/>
    </w:rPr>
  </w:style>
  <w:style w:type="character" w:styleId="a7">
    <w:name w:val="annotation reference"/>
    <w:basedOn w:val="a0"/>
    <w:uiPriority w:val="99"/>
    <w:semiHidden/>
    <w:unhideWhenUsed/>
    <w:rsid w:val="00AE752E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AE752E"/>
  </w:style>
  <w:style w:type="character" w:customStyle="1" w:styleId="a9">
    <w:name w:val="Текст примечания Знак"/>
    <w:basedOn w:val="a0"/>
    <w:link w:val="a8"/>
    <w:uiPriority w:val="99"/>
    <w:semiHidden/>
    <w:rsid w:val="00AE752E"/>
    <w:rPr>
      <w:rFonts w:ascii="Times New Roman" w:hAnsi="Times New Roman"/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AE752E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AE752E"/>
    <w:rPr>
      <w:rFonts w:ascii="Times New Roman" w:hAnsi="Times New Roman"/>
      <w:b/>
      <w:bCs/>
      <w:sz w:val="20"/>
      <w:szCs w:val="20"/>
    </w:rPr>
  </w:style>
  <w:style w:type="table" w:styleId="ac">
    <w:name w:val="Table Grid"/>
    <w:basedOn w:val="a1"/>
    <w:locked/>
    <w:rsid w:val="00814F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d">
    <w:name w:val="Hyperlink"/>
    <w:basedOn w:val="a0"/>
    <w:uiPriority w:val="99"/>
    <w:unhideWhenUsed/>
    <w:rsid w:val="00E12DC8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0066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2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9001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s://vos-mo.ru/napravleniya/finansy/otkrytyy-byudzhet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F40B4D-777B-48CA-9D5E-F934518732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402</TotalTime>
  <Pages>4</Pages>
  <Words>1115</Words>
  <Characters>8182</Characters>
  <Application>Microsoft Office Word</Application>
  <DocSecurity>0</DocSecurity>
  <Lines>68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Дудка ВИ</dc:creator>
  <cp:keywords/>
  <dc:description/>
  <cp:lastModifiedBy>Скударева Надежда Анатольевна</cp:lastModifiedBy>
  <cp:revision>22</cp:revision>
  <cp:lastPrinted>2022-03-21T05:57:00Z</cp:lastPrinted>
  <dcterms:created xsi:type="dcterms:W3CDTF">2022-03-14T11:33:00Z</dcterms:created>
  <dcterms:modified xsi:type="dcterms:W3CDTF">2022-03-21T06:07:00Z</dcterms:modified>
</cp:coreProperties>
</file>