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C68" w:rsidRPr="00E24270" w:rsidRDefault="00857C68" w:rsidP="00857C68">
      <w:pPr>
        <w:pStyle w:val="a3"/>
        <w:jc w:val="center"/>
        <w:rPr>
          <w:b/>
        </w:rPr>
      </w:pPr>
      <w:r w:rsidRPr="00E24270">
        <w:rPr>
          <w:b/>
          <w:bCs/>
        </w:rPr>
        <w:t>Пояснительная записка</w:t>
      </w:r>
    </w:p>
    <w:p w:rsidR="00857C68" w:rsidRDefault="00857C68" w:rsidP="00857C68">
      <w:pPr>
        <w:pStyle w:val="a3"/>
        <w:jc w:val="center"/>
        <w:rPr>
          <w:b/>
        </w:rPr>
      </w:pPr>
      <w:r w:rsidRPr="00E24270">
        <w:rPr>
          <w:b/>
        </w:rPr>
        <w:t xml:space="preserve">к прогнозу социально-экономического развития </w:t>
      </w:r>
      <w:r w:rsidR="00A941C2">
        <w:rPr>
          <w:b/>
        </w:rPr>
        <w:t>городского округа Воскресенск</w:t>
      </w:r>
      <w:r w:rsidR="00A941C2" w:rsidRPr="00E24270">
        <w:rPr>
          <w:b/>
        </w:rPr>
        <w:t xml:space="preserve"> </w:t>
      </w:r>
      <w:r w:rsidR="00C8783F">
        <w:rPr>
          <w:b/>
        </w:rPr>
        <w:t>(</w:t>
      </w:r>
      <w:r w:rsidR="00A941C2" w:rsidRPr="00E24270">
        <w:rPr>
          <w:b/>
        </w:rPr>
        <w:t>Воскресенского муниципального района</w:t>
      </w:r>
      <w:r w:rsidR="00C8783F">
        <w:rPr>
          <w:b/>
        </w:rPr>
        <w:t>)</w:t>
      </w:r>
      <w:r w:rsidRPr="00E24270">
        <w:rPr>
          <w:b/>
        </w:rPr>
        <w:t xml:space="preserve"> на 20</w:t>
      </w:r>
      <w:r>
        <w:rPr>
          <w:b/>
        </w:rPr>
        <w:t>20</w:t>
      </w:r>
      <w:r w:rsidRPr="00E24270">
        <w:rPr>
          <w:b/>
        </w:rPr>
        <w:t>-20</w:t>
      </w:r>
      <w:r>
        <w:rPr>
          <w:b/>
        </w:rPr>
        <w:t>22</w:t>
      </w:r>
      <w:r w:rsidR="00A941C2">
        <w:rPr>
          <w:b/>
        </w:rPr>
        <w:t xml:space="preserve"> годы</w:t>
      </w:r>
    </w:p>
    <w:p w:rsidR="00857C68" w:rsidRPr="00E24270" w:rsidRDefault="00857C68" w:rsidP="00857C68">
      <w:pPr>
        <w:pStyle w:val="a3"/>
        <w:jc w:val="center"/>
        <w:rPr>
          <w:b/>
        </w:rPr>
      </w:pPr>
    </w:p>
    <w:p w:rsidR="00884197" w:rsidRDefault="00857C68" w:rsidP="00857C68">
      <w:pPr>
        <w:pStyle w:val="a3"/>
        <w:ind w:firstLine="709"/>
        <w:rPr>
          <w:bCs/>
        </w:rPr>
      </w:pPr>
      <w:r w:rsidRPr="003D3217">
        <w:rPr>
          <w:bCs/>
        </w:rPr>
        <w:t xml:space="preserve">Прогноз социально-экономического развития </w:t>
      </w:r>
      <w:r w:rsidR="00A941C2">
        <w:rPr>
          <w:bCs/>
        </w:rPr>
        <w:t>городского округа Воскресенск (</w:t>
      </w:r>
      <w:r w:rsidRPr="003D3217">
        <w:rPr>
          <w:bCs/>
        </w:rPr>
        <w:t>Воскресенского муниципального района</w:t>
      </w:r>
      <w:r w:rsidR="00A941C2">
        <w:rPr>
          <w:bCs/>
        </w:rPr>
        <w:t>)</w:t>
      </w:r>
      <w:r w:rsidR="00C8783F">
        <w:rPr>
          <w:bCs/>
        </w:rPr>
        <w:t xml:space="preserve"> </w:t>
      </w:r>
      <w:r w:rsidRPr="003D3217">
        <w:rPr>
          <w:bCs/>
        </w:rPr>
        <w:t>на 20</w:t>
      </w:r>
      <w:r>
        <w:rPr>
          <w:bCs/>
        </w:rPr>
        <w:t>20</w:t>
      </w:r>
      <w:r w:rsidRPr="003D3217">
        <w:rPr>
          <w:bCs/>
        </w:rPr>
        <w:t>-202</w:t>
      </w:r>
      <w:r>
        <w:rPr>
          <w:bCs/>
        </w:rPr>
        <w:t>2</w:t>
      </w:r>
      <w:r w:rsidRPr="003D3217">
        <w:rPr>
          <w:bCs/>
        </w:rPr>
        <w:t xml:space="preserve"> годы разработан в соответствии с постановлением администрации Воскресенского муниципального района от </w:t>
      </w:r>
      <w:r w:rsidR="00884197">
        <w:rPr>
          <w:bCs/>
        </w:rPr>
        <w:t xml:space="preserve">27.06.2019 № </w:t>
      </w:r>
      <w:r w:rsidRPr="003D3217">
        <w:rPr>
          <w:bCs/>
        </w:rPr>
        <w:t>3</w:t>
      </w:r>
      <w:r w:rsidR="00884197">
        <w:rPr>
          <w:bCs/>
        </w:rPr>
        <w:t>1</w:t>
      </w:r>
      <w:r w:rsidRPr="003D3217">
        <w:rPr>
          <w:bCs/>
        </w:rPr>
        <w:t>1 «Об организации и сроках разработки прогноза социально-экономического развития Воскресенск</w:t>
      </w:r>
      <w:r w:rsidR="00884197">
        <w:rPr>
          <w:bCs/>
        </w:rPr>
        <w:t>ого муниципального района на 2020</w:t>
      </w:r>
      <w:r w:rsidRPr="003D3217">
        <w:rPr>
          <w:bCs/>
        </w:rPr>
        <w:t>-202</w:t>
      </w:r>
      <w:r w:rsidR="00884197">
        <w:rPr>
          <w:bCs/>
        </w:rPr>
        <w:t>2</w:t>
      </w:r>
      <w:r w:rsidRPr="003D3217">
        <w:rPr>
          <w:bCs/>
        </w:rPr>
        <w:t xml:space="preserve"> годы». Прогноз разработан по Системе показателей социально-экономического развития Московской области на основе данных федерального статистического наблюдения, с учетом сложившихся тенденций развития показателей</w:t>
      </w:r>
      <w:r w:rsidR="00884197">
        <w:rPr>
          <w:bCs/>
        </w:rPr>
        <w:t>.</w:t>
      </w:r>
    </w:p>
    <w:p w:rsidR="00857C68" w:rsidRDefault="00857C68" w:rsidP="00857C68">
      <w:pPr>
        <w:pStyle w:val="a3"/>
        <w:ind w:firstLine="709"/>
        <w:rPr>
          <w:bCs/>
        </w:rPr>
      </w:pPr>
      <w:r w:rsidRPr="003D3217">
        <w:rPr>
          <w:bCs/>
        </w:rPr>
        <w:t xml:space="preserve">В прогнозе учтены темпы и тенденции развития экономики Воскресенского муниципального района в динамике предыдущих лет, применены индексы-дефляторы Минэкономразвития России, а также индексы-дефляторы цен, рекомендованные к расчетам центральными исполнительными органами государственной власти Московской области. </w:t>
      </w:r>
      <w:proofErr w:type="gramStart"/>
      <w:r w:rsidRPr="003D3217">
        <w:rPr>
          <w:bCs/>
        </w:rPr>
        <w:t xml:space="preserve">Показатели </w:t>
      </w:r>
      <w:r w:rsidR="00035ACE">
        <w:rPr>
          <w:bCs/>
        </w:rPr>
        <w:t xml:space="preserve">отчетных данных за 2017-2018 годы и оценки 2019 года </w:t>
      </w:r>
      <w:r w:rsidRPr="003D3217">
        <w:rPr>
          <w:bCs/>
        </w:rPr>
        <w:t>разработаны в разрезе поселений</w:t>
      </w:r>
      <w:r w:rsidR="00884197">
        <w:rPr>
          <w:bCs/>
        </w:rPr>
        <w:t xml:space="preserve"> </w:t>
      </w:r>
      <w:r w:rsidR="001E38EC">
        <w:rPr>
          <w:bCs/>
        </w:rPr>
        <w:t>Воскресенского муниципального района</w:t>
      </w:r>
      <w:r w:rsidR="00035ACE">
        <w:rPr>
          <w:bCs/>
        </w:rPr>
        <w:t>.</w:t>
      </w:r>
      <w:proofErr w:type="gramEnd"/>
      <w:r w:rsidR="00035ACE">
        <w:rPr>
          <w:bCs/>
        </w:rPr>
        <w:t xml:space="preserve"> Показатели прогноза</w:t>
      </w:r>
      <w:r w:rsidR="004F6A45">
        <w:rPr>
          <w:bCs/>
        </w:rPr>
        <w:t xml:space="preserve"> на период с 2020 года разработаны в</w:t>
      </w:r>
      <w:r w:rsidR="001E38EC">
        <w:rPr>
          <w:bCs/>
        </w:rPr>
        <w:t xml:space="preserve"> целом по г</w:t>
      </w:r>
      <w:r w:rsidR="000B5FB1">
        <w:rPr>
          <w:bCs/>
        </w:rPr>
        <w:t>ородскому округу</w:t>
      </w:r>
      <w:r w:rsidR="001E38EC">
        <w:rPr>
          <w:bCs/>
        </w:rPr>
        <w:t xml:space="preserve"> Воскресенск</w:t>
      </w:r>
      <w:r w:rsidRPr="003D3217">
        <w:rPr>
          <w:bCs/>
        </w:rPr>
        <w:t>.</w:t>
      </w:r>
    </w:p>
    <w:p w:rsidR="001E533F" w:rsidRDefault="001E533F" w:rsidP="00857C68">
      <w:pPr>
        <w:pStyle w:val="a3"/>
        <w:ind w:firstLine="709"/>
        <w:rPr>
          <w:bCs/>
        </w:rPr>
      </w:pPr>
    </w:p>
    <w:p w:rsidR="00011D32" w:rsidRDefault="00011D32" w:rsidP="00011D32">
      <w:pPr>
        <w:pStyle w:val="a3"/>
        <w:jc w:val="center"/>
        <w:rPr>
          <w:b/>
          <w:bCs/>
        </w:rPr>
      </w:pPr>
      <w:r w:rsidRPr="00011D32">
        <w:rPr>
          <w:b/>
          <w:bCs/>
        </w:rPr>
        <w:t>Общая информация</w:t>
      </w:r>
    </w:p>
    <w:p w:rsidR="00011D32" w:rsidRDefault="00011D32" w:rsidP="00011D32">
      <w:pPr>
        <w:pStyle w:val="a3"/>
        <w:jc w:val="center"/>
        <w:rPr>
          <w:b/>
          <w:bCs/>
        </w:rPr>
      </w:pPr>
    </w:p>
    <w:p w:rsidR="00011D32" w:rsidRDefault="00011D32" w:rsidP="00011D32">
      <w:pPr>
        <w:pStyle w:val="a3"/>
        <w:ind w:firstLine="709"/>
        <w:rPr>
          <w:bCs/>
        </w:rPr>
      </w:pPr>
      <w:r w:rsidRPr="00011D32">
        <w:rPr>
          <w:bCs/>
        </w:rPr>
        <w:t xml:space="preserve">Воскресенский район исторически является «промышленной территорией» с основной специализацией в сфере производства минеральных фосфорных удобрений, </w:t>
      </w:r>
      <w:r w:rsidR="008F03E6">
        <w:rPr>
          <w:bCs/>
        </w:rPr>
        <w:t xml:space="preserve">строительных материалов, </w:t>
      </w:r>
      <w:r w:rsidRPr="00011D32">
        <w:rPr>
          <w:bCs/>
        </w:rPr>
        <w:t>полимерных изделий, железобетонных изделий.  На территории хорошо развита транспортная инфраструктура – район расположен на федеральных трассах М-5 «Урал» и А-108 «Московское большое кольцо», на территории расположены 13 станций железнодорожной магистрали «Москва-Рязань», проходит участок реки Москвы, четыре причала. Кроме того район обладает свободными энергетическими мощностями.  Н</w:t>
      </w:r>
      <w:r w:rsidR="008F03E6">
        <w:rPr>
          <w:bCs/>
        </w:rPr>
        <w:t xml:space="preserve">аличие неиспользуемых земель сельскохозяйственного </w:t>
      </w:r>
      <w:r w:rsidRPr="00011D32">
        <w:rPr>
          <w:bCs/>
        </w:rPr>
        <w:t xml:space="preserve"> назначения являются основой для развития агропромышленного кластера.  </w:t>
      </w:r>
      <w:r w:rsidR="00C92E2F">
        <w:rPr>
          <w:bCs/>
        </w:rPr>
        <w:t>П</w:t>
      </w:r>
      <w:r w:rsidR="00C92E2F" w:rsidRPr="00011D32">
        <w:rPr>
          <w:bCs/>
        </w:rPr>
        <w:t xml:space="preserve">ерспективным направлением развития района </w:t>
      </w:r>
      <w:r w:rsidR="00C92E2F">
        <w:rPr>
          <w:bCs/>
        </w:rPr>
        <w:t>является развитие туристической отрасли</w:t>
      </w:r>
      <w:r w:rsidRPr="00011D32">
        <w:rPr>
          <w:bCs/>
        </w:rPr>
        <w:t>.</w:t>
      </w:r>
    </w:p>
    <w:p w:rsidR="00E66857" w:rsidRDefault="00E66857" w:rsidP="00011D32">
      <w:pPr>
        <w:pStyle w:val="a3"/>
        <w:ind w:firstLine="709"/>
        <w:rPr>
          <w:bCs/>
        </w:rPr>
      </w:pPr>
      <w:r w:rsidRPr="00E66857">
        <w:rPr>
          <w:bCs/>
        </w:rPr>
        <w:t>Перечень основных проблем</w:t>
      </w:r>
      <w:r w:rsidR="005B058A">
        <w:rPr>
          <w:bCs/>
        </w:rPr>
        <w:t>,</w:t>
      </w:r>
      <w:r w:rsidRPr="00E66857">
        <w:rPr>
          <w:bCs/>
        </w:rPr>
        <w:t xml:space="preserve"> сдерживающих социально-экономическое развитие</w:t>
      </w:r>
      <w:r>
        <w:rPr>
          <w:bCs/>
        </w:rPr>
        <w:t>:</w:t>
      </w:r>
    </w:p>
    <w:p w:rsidR="00830E50" w:rsidRDefault="00E66857" w:rsidP="00830E50">
      <w:pPr>
        <w:pStyle w:val="a3"/>
        <w:ind w:firstLine="708"/>
        <w:rPr>
          <w:bCs/>
        </w:rPr>
      </w:pPr>
      <w:r>
        <w:rPr>
          <w:bCs/>
        </w:rPr>
        <w:t>н</w:t>
      </w:r>
      <w:r w:rsidRPr="00E66857">
        <w:rPr>
          <w:bCs/>
        </w:rPr>
        <w:t>изкая степень диверсификации экономики, зависимость экономики района от текущего состояния и результатов деятельност</w:t>
      </w:r>
      <w:r w:rsidR="00830E50">
        <w:rPr>
          <w:bCs/>
        </w:rPr>
        <w:t>и системообразующих предприятий;</w:t>
      </w:r>
    </w:p>
    <w:p w:rsidR="00830E50" w:rsidRDefault="00830E50" w:rsidP="00830E50">
      <w:pPr>
        <w:pStyle w:val="a3"/>
        <w:ind w:firstLine="708"/>
        <w:rPr>
          <w:bCs/>
        </w:rPr>
      </w:pPr>
      <w:r>
        <w:rPr>
          <w:bCs/>
        </w:rPr>
        <w:t>в</w:t>
      </w:r>
      <w:r w:rsidR="00E66857" w:rsidRPr="00E66857">
        <w:rPr>
          <w:bCs/>
        </w:rPr>
        <w:t xml:space="preserve">ысокий износ систем коммунальной </w:t>
      </w:r>
      <w:proofErr w:type="gramStart"/>
      <w:r w:rsidR="00E66857" w:rsidRPr="00E66857">
        <w:rPr>
          <w:bCs/>
        </w:rPr>
        <w:t>инфраструктуры</w:t>
      </w:r>
      <w:proofErr w:type="gramEnd"/>
      <w:r w:rsidR="00E66857" w:rsidRPr="00E66857">
        <w:rPr>
          <w:bCs/>
        </w:rPr>
        <w:t xml:space="preserve"> затрудняющий реализацию инвестиционных проектов;  </w:t>
      </w:r>
    </w:p>
    <w:p w:rsidR="00830E50" w:rsidRDefault="00830E50" w:rsidP="00830E50">
      <w:pPr>
        <w:pStyle w:val="a3"/>
        <w:ind w:firstLine="708"/>
        <w:rPr>
          <w:bCs/>
        </w:rPr>
      </w:pPr>
      <w:r>
        <w:rPr>
          <w:bCs/>
        </w:rPr>
        <w:t>н</w:t>
      </w:r>
      <w:r w:rsidR="00E66857" w:rsidRPr="00E66857">
        <w:rPr>
          <w:bCs/>
        </w:rPr>
        <w:t xml:space="preserve">аличие неблагоприятных тенденций в демографической структуре населения (снижение доли и численности населения трудоспособного возраста, естественная убыль населения, «сжимание» миграционного прироста); </w:t>
      </w:r>
    </w:p>
    <w:p w:rsidR="00830E50" w:rsidRDefault="00830E50" w:rsidP="00830E50">
      <w:pPr>
        <w:pStyle w:val="a3"/>
        <w:ind w:firstLine="708"/>
        <w:rPr>
          <w:bCs/>
        </w:rPr>
      </w:pPr>
      <w:r>
        <w:rPr>
          <w:bCs/>
        </w:rPr>
        <w:t>м</w:t>
      </w:r>
      <w:r w:rsidR="00E66857" w:rsidRPr="00E66857">
        <w:rPr>
          <w:bCs/>
        </w:rPr>
        <w:t>аятниковая миграция до 14 000 человек;</w:t>
      </w:r>
    </w:p>
    <w:p w:rsidR="00830E50" w:rsidRDefault="00830E50" w:rsidP="00830E50">
      <w:pPr>
        <w:pStyle w:val="a3"/>
        <w:ind w:firstLine="708"/>
        <w:rPr>
          <w:bCs/>
        </w:rPr>
      </w:pPr>
      <w:r>
        <w:rPr>
          <w:bCs/>
        </w:rPr>
        <w:t>н</w:t>
      </w:r>
      <w:r w:rsidR="00E66857" w:rsidRPr="00E66857">
        <w:rPr>
          <w:bCs/>
        </w:rPr>
        <w:t xml:space="preserve">едостаток </w:t>
      </w:r>
      <w:proofErr w:type="gramStart"/>
      <w:r w:rsidR="00E66857" w:rsidRPr="00E66857">
        <w:rPr>
          <w:bCs/>
        </w:rPr>
        <w:t>квалифицированных</w:t>
      </w:r>
      <w:proofErr w:type="gramEnd"/>
      <w:r w:rsidR="00E66857" w:rsidRPr="00E66857">
        <w:rPr>
          <w:bCs/>
        </w:rPr>
        <w:t xml:space="preserve"> кадров (здравоохранение, образование, культура, физкультура и спорт и др.);</w:t>
      </w:r>
    </w:p>
    <w:p w:rsidR="00E66857" w:rsidRPr="00011D32" w:rsidRDefault="00830E50" w:rsidP="00830E50">
      <w:pPr>
        <w:pStyle w:val="a3"/>
        <w:ind w:firstLine="708"/>
        <w:rPr>
          <w:bCs/>
        </w:rPr>
      </w:pPr>
      <w:r>
        <w:rPr>
          <w:bCs/>
        </w:rPr>
        <w:t>с</w:t>
      </w:r>
      <w:r w:rsidR="00E66857" w:rsidRPr="00E66857">
        <w:rPr>
          <w:bCs/>
        </w:rPr>
        <w:t>ложная экологическая ситуация (наличие на территории района экологически опасных промышленных объектов)</w:t>
      </w:r>
      <w:r>
        <w:rPr>
          <w:bCs/>
        </w:rPr>
        <w:t>.</w:t>
      </w:r>
    </w:p>
    <w:p w:rsidR="00857C68" w:rsidRPr="003D3217" w:rsidRDefault="00857C68" w:rsidP="00857C68">
      <w:pPr>
        <w:pStyle w:val="a3"/>
        <w:ind w:firstLine="709"/>
        <w:rPr>
          <w:bCs/>
        </w:rPr>
      </w:pPr>
    </w:p>
    <w:p w:rsidR="00857C68" w:rsidRPr="003D3217" w:rsidRDefault="00857C68" w:rsidP="00857C68">
      <w:pPr>
        <w:jc w:val="center"/>
        <w:rPr>
          <w:b/>
          <w:bCs/>
          <w:sz w:val="24"/>
          <w:szCs w:val="24"/>
        </w:rPr>
      </w:pPr>
      <w:r w:rsidRPr="003D3217">
        <w:rPr>
          <w:b/>
          <w:bCs/>
          <w:sz w:val="24"/>
          <w:szCs w:val="24"/>
        </w:rPr>
        <w:t>Раздел 1. ДЕМО</w:t>
      </w:r>
      <w:r w:rsidR="00B83B59">
        <w:rPr>
          <w:b/>
          <w:bCs/>
          <w:sz w:val="24"/>
          <w:szCs w:val="24"/>
        </w:rPr>
        <w:t>ГРАФИЧЕСКИЕ ПОКАЗАТЕЛИ</w:t>
      </w:r>
    </w:p>
    <w:p w:rsidR="00857C68" w:rsidRPr="003D3217" w:rsidRDefault="00857C68" w:rsidP="00857C68">
      <w:pPr>
        <w:jc w:val="both"/>
        <w:rPr>
          <w:b/>
          <w:bCs/>
          <w:sz w:val="24"/>
          <w:szCs w:val="24"/>
        </w:rPr>
      </w:pPr>
    </w:p>
    <w:p w:rsidR="00104032" w:rsidRDefault="008B7457" w:rsidP="00857C68">
      <w:pPr>
        <w:pStyle w:val="a3"/>
        <w:ind w:firstLine="709"/>
        <w:rPr>
          <w:bCs/>
        </w:rPr>
      </w:pPr>
      <w:r w:rsidRPr="008B7457">
        <w:rPr>
          <w:bCs/>
        </w:rPr>
        <w:t>Численность населения Воскресенского района на начало 2019 года составила 154 630 чел., на начало 2018г. -155 049 чел., Таким образом, общая численность населения снизилась на 0,27 %. Аналогичн</w:t>
      </w:r>
      <w:r w:rsidR="00672BA9">
        <w:rPr>
          <w:bCs/>
        </w:rPr>
        <w:t xml:space="preserve">ая тенденция к снижению численности населения наблюдалась в </w:t>
      </w:r>
      <w:r w:rsidRPr="008B7457">
        <w:rPr>
          <w:bCs/>
        </w:rPr>
        <w:t>2017 год</w:t>
      </w:r>
      <w:r w:rsidR="00672BA9">
        <w:rPr>
          <w:bCs/>
        </w:rPr>
        <w:t>у</w:t>
      </w:r>
      <w:r w:rsidRPr="008B7457">
        <w:rPr>
          <w:bCs/>
        </w:rPr>
        <w:t xml:space="preserve"> </w:t>
      </w:r>
      <w:r w:rsidR="00104032">
        <w:rPr>
          <w:bCs/>
        </w:rPr>
        <w:t xml:space="preserve"> - </w:t>
      </w:r>
      <w:r w:rsidRPr="008B7457">
        <w:rPr>
          <w:bCs/>
        </w:rPr>
        <w:t xml:space="preserve">0,13%, </w:t>
      </w:r>
      <w:r w:rsidR="00672BA9">
        <w:rPr>
          <w:bCs/>
        </w:rPr>
        <w:t>в 2016 году</w:t>
      </w:r>
      <w:r w:rsidRPr="008B7457">
        <w:rPr>
          <w:bCs/>
        </w:rPr>
        <w:t xml:space="preserve"> - 0,11 %. </w:t>
      </w:r>
    </w:p>
    <w:p w:rsidR="00104032" w:rsidRDefault="008B7457" w:rsidP="00104032">
      <w:pPr>
        <w:pStyle w:val="a3"/>
        <w:ind w:firstLine="709"/>
        <w:rPr>
          <w:bCs/>
        </w:rPr>
      </w:pPr>
      <w:r w:rsidRPr="008B7457">
        <w:rPr>
          <w:bCs/>
        </w:rPr>
        <w:t xml:space="preserve">В 2018 году коэффициент рождаемости  составил </w:t>
      </w:r>
      <w:r w:rsidR="00104032">
        <w:rPr>
          <w:bCs/>
        </w:rPr>
        <w:t xml:space="preserve"> </w:t>
      </w:r>
      <w:r w:rsidRPr="008B7457">
        <w:rPr>
          <w:bCs/>
        </w:rPr>
        <w:t>9,18 чел./1000 чел</w:t>
      </w:r>
      <w:r w:rsidR="00104032">
        <w:rPr>
          <w:bCs/>
        </w:rPr>
        <w:t>.</w:t>
      </w:r>
      <w:r w:rsidRPr="008B7457">
        <w:rPr>
          <w:bCs/>
        </w:rPr>
        <w:t xml:space="preserve"> населения, коэффициент см</w:t>
      </w:r>
      <w:r w:rsidR="00772AB2">
        <w:rPr>
          <w:bCs/>
        </w:rPr>
        <w:t xml:space="preserve">ертности - 14,59 чел./1000 чел. </w:t>
      </w:r>
      <w:r w:rsidR="00093E60">
        <w:rPr>
          <w:bCs/>
        </w:rPr>
        <w:t>аналогичные</w:t>
      </w:r>
      <w:r w:rsidR="00D528E5">
        <w:rPr>
          <w:bCs/>
        </w:rPr>
        <w:t xml:space="preserve"> </w:t>
      </w:r>
      <w:r w:rsidR="00093E60">
        <w:rPr>
          <w:bCs/>
        </w:rPr>
        <w:t>значения</w:t>
      </w:r>
      <w:r w:rsidR="00EA0E5E">
        <w:rPr>
          <w:bCs/>
        </w:rPr>
        <w:t xml:space="preserve"> по</w:t>
      </w:r>
      <w:r w:rsidR="00B2419A">
        <w:rPr>
          <w:bCs/>
        </w:rPr>
        <w:t xml:space="preserve"> данным показателям </w:t>
      </w:r>
      <w:r w:rsidR="00A771D2">
        <w:rPr>
          <w:bCs/>
        </w:rPr>
        <w:t>в</w:t>
      </w:r>
      <w:r w:rsidRPr="008B7457">
        <w:rPr>
          <w:bCs/>
        </w:rPr>
        <w:t xml:space="preserve"> 2017 год</w:t>
      </w:r>
      <w:r w:rsidR="00A771D2">
        <w:rPr>
          <w:bCs/>
        </w:rPr>
        <w:t>у</w:t>
      </w:r>
      <w:r w:rsidRPr="008B7457">
        <w:rPr>
          <w:bCs/>
        </w:rPr>
        <w:t xml:space="preserve"> - 9,65 чел./1000 чел</w:t>
      </w:r>
      <w:r w:rsidR="00104032">
        <w:rPr>
          <w:bCs/>
        </w:rPr>
        <w:t>.</w:t>
      </w:r>
      <w:r w:rsidRPr="008B7457">
        <w:rPr>
          <w:bCs/>
        </w:rPr>
        <w:t xml:space="preserve"> и 14,84 чел./1000 чел. соответственно. Данная статистика </w:t>
      </w:r>
      <w:r w:rsidRPr="008B7457">
        <w:rPr>
          <w:bCs/>
        </w:rPr>
        <w:lastRenderedPageBreak/>
        <w:t xml:space="preserve">свидетельствует о продолжении тенденции к естественной убыли населения </w:t>
      </w:r>
      <w:r w:rsidR="00B2419A">
        <w:rPr>
          <w:bCs/>
        </w:rPr>
        <w:t>городского округа Воскресенск</w:t>
      </w:r>
      <w:r w:rsidRPr="008B7457">
        <w:rPr>
          <w:bCs/>
        </w:rPr>
        <w:t xml:space="preserve">. </w:t>
      </w:r>
      <w:r w:rsidR="001F12A0" w:rsidRPr="00426D9D">
        <w:rPr>
          <w:bCs/>
        </w:rPr>
        <w:t>Превышение смертности над рождаемостью обусловлено низким уровнем услуг организаций здравоохранения и преобладанием в демографической структуре возрастных категорий населения</w:t>
      </w:r>
      <w:r w:rsidR="001F12A0">
        <w:rPr>
          <w:bCs/>
        </w:rPr>
        <w:t>.</w:t>
      </w:r>
    </w:p>
    <w:p w:rsidR="00CF774C" w:rsidRDefault="008B7457" w:rsidP="00104032">
      <w:pPr>
        <w:pStyle w:val="a3"/>
        <w:ind w:firstLine="709"/>
      </w:pPr>
      <w:r w:rsidRPr="008B7457">
        <w:rPr>
          <w:bCs/>
        </w:rPr>
        <w:t xml:space="preserve"> В 201</w:t>
      </w:r>
      <w:r w:rsidR="00DB2C37">
        <w:rPr>
          <w:bCs/>
        </w:rPr>
        <w:t>7</w:t>
      </w:r>
      <w:r w:rsidRPr="008B7457">
        <w:rPr>
          <w:bCs/>
        </w:rPr>
        <w:t xml:space="preserve"> году миграционный прирост составил 603 чел</w:t>
      </w:r>
      <w:r w:rsidR="001F12A0">
        <w:rPr>
          <w:bCs/>
        </w:rPr>
        <w:t>овек</w:t>
      </w:r>
      <w:r w:rsidR="00DB2C37">
        <w:rPr>
          <w:bCs/>
        </w:rPr>
        <w:t>а</w:t>
      </w:r>
      <w:r w:rsidRPr="008B7457">
        <w:rPr>
          <w:bCs/>
        </w:rPr>
        <w:t>, в 2018 – 419 чел</w:t>
      </w:r>
      <w:r w:rsidR="00DD01B4">
        <w:rPr>
          <w:bCs/>
        </w:rPr>
        <w:t>о</w:t>
      </w:r>
      <w:r w:rsidR="001F12A0">
        <w:rPr>
          <w:bCs/>
        </w:rPr>
        <w:t>век</w:t>
      </w:r>
      <w:r w:rsidRPr="008B7457">
        <w:rPr>
          <w:bCs/>
        </w:rPr>
        <w:t>. Основную долю в миграционном приросте составляет внешняя миграция, в том числе из стран СНГ, что соответствует общим тенденциям в регионе</w:t>
      </w:r>
      <w:r>
        <w:rPr>
          <w:bCs/>
        </w:rPr>
        <w:t>.</w:t>
      </w:r>
      <w:r w:rsidR="00426D9D" w:rsidRPr="00426D9D">
        <w:t xml:space="preserve"> </w:t>
      </w:r>
    </w:p>
    <w:p w:rsidR="00D23A87" w:rsidRDefault="00CF774C" w:rsidP="00104032">
      <w:pPr>
        <w:pStyle w:val="a3"/>
        <w:ind w:firstLine="709"/>
      </w:pPr>
      <w:r w:rsidRPr="00CF774C">
        <w:t xml:space="preserve">При расчете оценочных </w:t>
      </w:r>
      <w:r w:rsidR="00DD01B4">
        <w:t xml:space="preserve">(2019 года) </w:t>
      </w:r>
      <w:r w:rsidRPr="00CF774C">
        <w:t xml:space="preserve">и прогнозируемых </w:t>
      </w:r>
      <w:r w:rsidR="00065DF0">
        <w:t>(</w:t>
      </w:r>
      <w:r w:rsidR="00DD01B4">
        <w:t>до 2022 года</w:t>
      </w:r>
      <w:r w:rsidR="00065DF0">
        <w:t>)</w:t>
      </w:r>
      <w:r w:rsidR="00DD01B4">
        <w:t xml:space="preserve"> </w:t>
      </w:r>
      <w:r w:rsidR="008E66B5">
        <w:t xml:space="preserve">демографических </w:t>
      </w:r>
      <w:r w:rsidRPr="00CF774C">
        <w:t>показателей за основу принята тенденция незначительного снижения численности за счет превышения уровня смертности населе</w:t>
      </w:r>
      <w:r w:rsidR="00E0487B">
        <w:t>ния над рождаемостью. Динамика</w:t>
      </w:r>
      <w:r w:rsidRPr="00CF774C">
        <w:t xml:space="preserve"> показателей </w:t>
      </w:r>
      <w:r w:rsidR="00C3742B">
        <w:t xml:space="preserve">смертности и рождаемости </w:t>
      </w:r>
      <w:r w:rsidRPr="00CF774C">
        <w:t>рассчитан</w:t>
      </w:r>
      <w:r w:rsidR="00E0487B">
        <w:t>а</w:t>
      </w:r>
      <w:r w:rsidRPr="00CF774C">
        <w:t xml:space="preserve"> с учетом данных статистики за три предшествующих  года. </w:t>
      </w:r>
    </w:p>
    <w:p w:rsidR="008B7457" w:rsidRDefault="00426D9D" w:rsidP="00104032">
      <w:pPr>
        <w:pStyle w:val="a3"/>
        <w:ind w:firstLine="709"/>
        <w:rPr>
          <w:bCs/>
        </w:rPr>
      </w:pPr>
      <w:proofErr w:type="gramStart"/>
      <w:r w:rsidRPr="00426D9D">
        <w:rPr>
          <w:bCs/>
        </w:rPr>
        <w:t>Превышение смертности населения</w:t>
      </w:r>
      <w:r w:rsidR="00C3742B">
        <w:rPr>
          <w:bCs/>
        </w:rPr>
        <w:t xml:space="preserve"> над рождаемостью ставят перед городским округом Воскресенск з</w:t>
      </w:r>
      <w:r w:rsidRPr="00426D9D">
        <w:rPr>
          <w:bCs/>
        </w:rPr>
        <w:t>адачу сохранения постоянного населения путем повышения уровня и качества жизни населения (обеспеченность врачами и высокотехнологичным медицинским оборудованием, повышение качества образования, обеспеченность учреждениями и объектами социальной инфраструктуры, соответствующим новым требованиям качества, возможность индивидуального жилого строительства, благоустройство территории, решение экологических проблем</w:t>
      </w:r>
      <w:r w:rsidR="00646671">
        <w:rPr>
          <w:bCs/>
        </w:rPr>
        <w:t>, активная инвестиционная политика по привлечению новых инвесторов и созданию новых рабочих</w:t>
      </w:r>
      <w:proofErr w:type="gramEnd"/>
      <w:r w:rsidR="00646671">
        <w:rPr>
          <w:bCs/>
        </w:rPr>
        <w:t xml:space="preserve"> мест</w:t>
      </w:r>
      <w:r w:rsidRPr="00426D9D">
        <w:rPr>
          <w:bCs/>
        </w:rPr>
        <w:t>).</w:t>
      </w:r>
      <w:r w:rsidRPr="00426D9D">
        <w:rPr>
          <w:bCs/>
        </w:rPr>
        <w:tab/>
      </w:r>
      <w:r w:rsidRPr="00426D9D">
        <w:rPr>
          <w:bCs/>
        </w:rPr>
        <w:tab/>
      </w:r>
    </w:p>
    <w:p w:rsidR="00857C68" w:rsidRPr="001665AF" w:rsidRDefault="00857C68" w:rsidP="00857C68">
      <w:pPr>
        <w:pStyle w:val="a3"/>
        <w:ind w:firstLine="709"/>
        <w:jc w:val="center"/>
        <w:rPr>
          <w:b/>
        </w:rPr>
      </w:pPr>
      <w:r w:rsidRPr="001665AF">
        <w:rPr>
          <w:b/>
          <w:bCs/>
        </w:rPr>
        <w:t>Раздел 3.</w:t>
      </w:r>
      <w:r w:rsidRPr="001665AF">
        <w:rPr>
          <w:bCs/>
        </w:rPr>
        <w:t xml:space="preserve"> </w:t>
      </w:r>
      <w:r w:rsidR="00B83B59">
        <w:rPr>
          <w:b/>
        </w:rPr>
        <w:t>ПРОМЫШЛЕННОЕ ПРОИЗВОДСТВО</w:t>
      </w:r>
    </w:p>
    <w:p w:rsidR="00857C68" w:rsidRPr="001665AF" w:rsidRDefault="00857C68" w:rsidP="00857C68">
      <w:pPr>
        <w:pStyle w:val="a3"/>
        <w:ind w:firstLine="709"/>
        <w:jc w:val="center"/>
        <w:rPr>
          <w:b/>
        </w:rPr>
      </w:pPr>
    </w:p>
    <w:p w:rsidR="00857C68" w:rsidRPr="001B5554" w:rsidRDefault="00462AA7" w:rsidP="00857C68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Основной объём промышленного п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>роизводств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F76398">
        <w:rPr>
          <w:rFonts w:ascii="Times New Roman" w:eastAsia="Times New Roman" w:hAnsi="Times New Roman"/>
          <w:sz w:val="24"/>
          <w:szCs w:val="24"/>
          <w:lang w:eastAsia="ru-RU"/>
        </w:rPr>
        <w:t>городском округе Воскресенск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 </w:t>
      </w:r>
      <w:r w:rsidR="00FA42E6">
        <w:rPr>
          <w:rFonts w:ascii="Times New Roman" w:eastAsia="Times New Roman" w:hAnsi="Times New Roman"/>
          <w:sz w:val="24"/>
          <w:szCs w:val="24"/>
          <w:lang w:eastAsia="ru-RU"/>
        </w:rPr>
        <w:t>следующими видами экономической деятельности: «Обрабатывающее производство»,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84467" w:rsidRPr="001B5554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электрической 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>энерги</w:t>
      </w:r>
      <w:r w:rsidR="00582FBE" w:rsidRPr="001B5554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>, газ</w:t>
      </w:r>
      <w:r w:rsidR="00582FBE" w:rsidRPr="001B5554">
        <w:rPr>
          <w:rFonts w:ascii="Times New Roman" w:eastAsia="Times New Roman" w:hAnsi="Times New Roman"/>
          <w:sz w:val="24"/>
          <w:szCs w:val="24"/>
          <w:lang w:eastAsia="ru-RU"/>
        </w:rPr>
        <w:t>ом и паром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>». Удельный вес объема отгруженной продукции отрасл</w:t>
      </w:r>
      <w:r w:rsidR="00833717" w:rsidRPr="001B5554">
        <w:rPr>
          <w:rFonts w:ascii="Times New Roman" w:eastAsia="Times New Roman" w:hAnsi="Times New Roman"/>
          <w:sz w:val="24"/>
          <w:szCs w:val="24"/>
          <w:lang w:eastAsia="ru-RU"/>
        </w:rPr>
        <w:t xml:space="preserve">и «Обрабатывающее производство», произведенной крупными и средними предприятиями в отчетном периоде 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>состав</w:t>
      </w:r>
      <w:r w:rsidR="00833717" w:rsidRPr="001B5554">
        <w:rPr>
          <w:rFonts w:ascii="Times New Roman" w:eastAsia="Times New Roman" w:hAnsi="Times New Roman"/>
          <w:sz w:val="24"/>
          <w:szCs w:val="24"/>
          <w:lang w:eastAsia="ru-RU"/>
        </w:rPr>
        <w:t>ил 79,15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 xml:space="preserve"> % от общег</w:t>
      </w:r>
      <w:r w:rsidR="00833717" w:rsidRPr="001B5554">
        <w:rPr>
          <w:rFonts w:ascii="Times New Roman" w:eastAsia="Times New Roman" w:hAnsi="Times New Roman"/>
          <w:sz w:val="24"/>
          <w:szCs w:val="24"/>
          <w:lang w:eastAsia="ru-RU"/>
        </w:rPr>
        <w:t xml:space="preserve">о объёма отгруженной продукции. 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>Удельный вес объема отгруженной продукции отрасли «</w:t>
      </w:r>
      <w:r w:rsidR="001B5554" w:rsidRPr="001B5554">
        <w:rPr>
          <w:rFonts w:ascii="Times New Roman" w:eastAsia="Times New Roman" w:hAnsi="Times New Roman"/>
          <w:sz w:val="24"/>
          <w:szCs w:val="24"/>
          <w:lang w:eastAsia="ru-RU"/>
        </w:rPr>
        <w:t>Обеспечение электрической энергией, газом и паром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>» состав</w:t>
      </w:r>
      <w:r w:rsidR="00341B3D">
        <w:rPr>
          <w:rFonts w:ascii="Times New Roman" w:eastAsia="Times New Roman" w:hAnsi="Times New Roman"/>
          <w:sz w:val="24"/>
          <w:szCs w:val="24"/>
          <w:lang w:eastAsia="ru-RU"/>
        </w:rPr>
        <w:t>ил</w:t>
      </w:r>
      <w:r w:rsidR="001B5554" w:rsidRPr="001B5554">
        <w:rPr>
          <w:rFonts w:ascii="Times New Roman" w:eastAsia="Times New Roman" w:hAnsi="Times New Roman"/>
          <w:sz w:val="24"/>
          <w:szCs w:val="24"/>
          <w:lang w:eastAsia="ru-RU"/>
        </w:rPr>
        <w:t xml:space="preserve"> 3</w:t>
      </w:r>
      <w:r w:rsidR="00341B3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B5554" w:rsidRPr="001B5554">
        <w:rPr>
          <w:rFonts w:ascii="Times New Roman" w:eastAsia="Times New Roman" w:hAnsi="Times New Roman"/>
          <w:sz w:val="24"/>
          <w:szCs w:val="24"/>
          <w:lang w:eastAsia="ru-RU"/>
        </w:rPr>
        <w:t xml:space="preserve">48 </w:t>
      </w:r>
      <w:r w:rsidR="00857C68" w:rsidRPr="001B5554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857C68" w:rsidRPr="00E9020E" w:rsidRDefault="00857C68" w:rsidP="00857C68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20E">
        <w:rPr>
          <w:rFonts w:ascii="Times New Roman" w:eastAsia="Times New Roman" w:hAnsi="Times New Roman"/>
          <w:sz w:val="24"/>
          <w:szCs w:val="24"/>
          <w:lang w:eastAsia="ru-RU"/>
        </w:rPr>
        <w:t xml:space="preserve">Наиболее крупными производственными предприятиями, расположенными на территории </w:t>
      </w:r>
      <w:r w:rsidR="0021194C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Воскресенск</w:t>
      </w:r>
      <w:r w:rsidRPr="00E9020E">
        <w:rPr>
          <w:rFonts w:ascii="Times New Roman" w:eastAsia="Times New Roman" w:hAnsi="Times New Roman"/>
          <w:sz w:val="24"/>
          <w:szCs w:val="24"/>
          <w:lang w:eastAsia="ru-RU"/>
        </w:rPr>
        <w:t>, являются:</w:t>
      </w:r>
    </w:p>
    <w:p w:rsidR="00857C68" w:rsidRPr="007F0753" w:rsidRDefault="00857C68" w:rsidP="00857C68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>ОАО «Воскресенские минеральные удобрения» - производство минеральных удобрений, серной кислоты;</w:t>
      </w:r>
    </w:p>
    <w:p w:rsidR="00857C68" w:rsidRPr="007F0753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 xml:space="preserve">  ООО «Волма-Воскресенск» - производство сухих строительных смесей;</w:t>
      </w:r>
    </w:p>
    <w:p w:rsidR="00857C68" w:rsidRPr="007F0753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 xml:space="preserve">  ООО «Завод стекловолокна» - производство стеклохолста;</w:t>
      </w:r>
    </w:p>
    <w:p w:rsidR="00857C68" w:rsidRPr="007F0753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 xml:space="preserve">  ООО «</w:t>
      </w:r>
      <w:proofErr w:type="spellStart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>Технониколь</w:t>
      </w:r>
      <w:proofErr w:type="spellEnd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Воскресенск» - производство кровельных материалов;</w:t>
      </w:r>
    </w:p>
    <w:p w:rsidR="00857C68" w:rsidRPr="007F0753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 xml:space="preserve">  ООО «</w:t>
      </w:r>
      <w:proofErr w:type="spellStart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>Эрисманн</w:t>
      </w:r>
      <w:proofErr w:type="spellEnd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>» - производство обоев;</w:t>
      </w:r>
    </w:p>
    <w:p w:rsidR="00857C68" w:rsidRPr="007F0753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 xml:space="preserve">  ФЛ ЗАО «</w:t>
      </w:r>
      <w:proofErr w:type="spellStart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>Профайн</w:t>
      </w:r>
      <w:proofErr w:type="spellEnd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>РУС</w:t>
      </w:r>
      <w:proofErr w:type="gramEnd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>» - производство профильных изделия;</w:t>
      </w:r>
    </w:p>
    <w:p w:rsidR="00857C68" w:rsidRPr="007F0753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771CF6">
        <w:rPr>
          <w:rFonts w:ascii="Times New Roman" w:eastAsia="Times New Roman" w:hAnsi="Times New Roman"/>
          <w:sz w:val="24"/>
          <w:szCs w:val="24"/>
          <w:lang w:eastAsia="ru-RU"/>
        </w:rPr>
        <w:t>АО «ВДСК» - строительство многоквартирных домов;</w:t>
      </w:r>
    </w:p>
    <w:p w:rsidR="00857C68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 xml:space="preserve">  ООО «Эй-Джи-</w:t>
      </w:r>
      <w:proofErr w:type="spellStart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>Строймаркет</w:t>
      </w:r>
      <w:proofErr w:type="spellEnd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>» (</w:t>
      </w:r>
      <w:proofErr w:type="spellStart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>Боларс</w:t>
      </w:r>
      <w:proofErr w:type="spellEnd"/>
      <w:r w:rsidRPr="007F0753">
        <w:rPr>
          <w:rFonts w:ascii="Times New Roman" w:eastAsia="Times New Roman" w:hAnsi="Times New Roman"/>
          <w:sz w:val="24"/>
          <w:szCs w:val="24"/>
          <w:lang w:eastAsia="ru-RU"/>
        </w:rPr>
        <w:t>) – производство сухих строительных смесей</w:t>
      </w:r>
      <w:r w:rsidRPr="00144F8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44F81" w:rsidRDefault="00144F81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АО «ВТС» - обеспечение тепловой энергией;</w:t>
      </w:r>
    </w:p>
    <w:p w:rsidR="00144F81" w:rsidRDefault="0040052A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</w:t>
      </w:r>
      <w:r w:rsidRPr="0040052A">
        <w:rPr>
          <w:rFonts w:ascii="Times New Roman" w:eastAsia="Times New Roman" w:hAnsi="Times New Roman"/>
          <w:sz w:val="24"/>
          <w:szCs w:val="24"/>
          <w:lang w:eastAsia="ru-RU"/>
        </w:rPr>
        <w:t xml:space="preserve">ООО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0052A">
        <w:rPr>
          <w:rFonts w:ascii="Times New Roman" w:eastAsia="Times New Roman" w:hAnsi="Times New Roman"/>
          <w:sz w:val="24"/>
          <w:szCs w:val="24"/>
          <w:lang w:eastAsia="ru-RU"/>
        </w:rPr>
        <w:t>ФАБИ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- </w:t>
      </w:r>
      <w:r w:rsidR="004A1C62">
        <w:rPr>
          <w:rFonts w:ascii="Times New Roman" w:eastAsia="Times New Roman" w:hAnsi="Times New Roman"/>
          <w:sz w:val="24"/>
          <w:szCs w:val="24"/>
          <w:lang w:eastAsia="ru-RU"/>
        </w:rPr>
        <w:t>строительство систем электроснабжения;</w:t>
      </w:r>
    </w:p>
    <w:p w:rsidR="00BC169D" w:rsidRPr="00A77BA6" w:rsidRDefault="00BC169D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F24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ООО «Фрегат» - производство свинца</w:t>
      </w:r>
      <w:r w:rsidR="004A1C6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57C68" w:rsidRPr="00E9020E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20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57C68" w:rsidRPr="00F94A03" w:rsidRDefault="00857C68" w:rsidP="00857C68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A03">
        <w:rPr>
          <w:rFonts w:ascii="Times New Roman" w:eastAsia="Times New Roman" w:hAnsi="Times New Roman"/>
          <w:sz w:val="24"/>
          <w:szCs w:val="24"/>
          <w:lang w:eastAsia="ru-RU"/>
        </w:rPr>
        <w:t>В 201</w:t>
      </w:r>
      <w:r w:rsidR="00E9020E" w:rsidRPr="00F94A03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F94A0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объём отгруженных товаров собственного производства</w:t>
      </w:r>
      <w:r w:rsidR="00D05691" w:rsidRPr="00F94A0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всем видам экономической деятельности </w:t>
      </w:r>
      <w:r w:rsidRPr="00F94A03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увеличился на </w:t>
      </w:r>
      <w:r w:rsidR="00D05691" w:rsidRPr="00F94A03">
        <w:rPr>
          <w:rFonts w:ascii="Times New Roman" w:eastAsia="Times New Roman" w:hAnsi="Times New Roman"/>
          <w:sz w:val="24"/>
          <w:szCs w:val="24"/>
          <w:lang w:eastAsia="ru-RU"/>
        </w:rPr>
        <w:t>0,9</w:t>
      </w:r>
      <w:r w:rsidRPr="00F94A03">
        <w:rPr>
          <w:rFonts w:ascii="Times New Roman" w:eastAsia="Times New Roman" w:hAnsi="Times New Roman"/>
          <w:sz w:val="24"/>
          <w:szCs w:val="24"/>
          <w:lang w:eastAsia="ru-RU"/>
        </w:rPr>
        <w:t xml:space="preserve"> % в сравнении с 201</w:t>
      </w:r>
      <w:r w:rsidR="00E9020E" w:rsidRPr="00F94A03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94A0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годом и составил </w:t>
      </w:r>
      <w:r w:rsidR="00E9020E" w:rsidRPr="00F94A03">
        <w:rPr>
          <w:rFonts w:ascii="Times New Roman" w:eastAsia="Times New Roman" w:hAnsi="Times New Roman"/>
          <w:sz w:val="24"/>
          <w:szCs w:val="24"/>
          <w:lang w:eastAsia="ru-RU"/>
        </w:rPr>
        <w:t>55,9</w:t>
      </w:r>
      <w:r w:rsidR="00D05691" w:rsidRPr="00F94A03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рублей,</w:t>
      </w:r>
      <w:r w:rsidR="00F94A03" w:rsidRPr="00F94A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5691" w:rsidRPr="00F94A03">
        <w:rPr>
          <w:rFonts w:ascii="Times New Roman" w:eastAsia="Times New Roman" w:hAnsi="Times New Roman"/>
          <w:sz w:val="24"/>
          <w:szCs w:val="24"/>
          <w:lang w:eastAsia="ru-RU"/>
        </w:rPr>
        <w:t xml:space="preserve">объём отгрузки продукции обрабатывающих производств  </w:t>
      </w:r>
      <w:r w:rsidR="00F94A03" w:rsidRPr="00F94A03">
        <w:rPr>
          <w:rFonts w:ascii="Times New Roman" w:eastAsia="Times New Roman" w:hAnsi="Times New Roman"/>
          <w:sz w:val="24"/>
          <w:szCs w:val="24"/>
          <w:lang w:eastAsia="ru-RU"/>
        </w:rPr>
        <w:t>увеличился на 17,8 %.</w:t>
      </w:r>
    </w:p>
    <w:p w:rsidR="00857C68" w:rsidRPr="00A77BA6" w:rsidRDefault="00857C68" w:rsidP="00857C68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F51E2D">
        <w:rPr>
          <w:rFonts w:ascii="Times New Roman" w:eastAsia="Times New Roman" w:hAnsi="Times New Roman"/>
          <w:sz w:val="24"/>
          <w:szCs w:val="24"/>
          <w:lang w:eastAsia="ru-RU"/>
        </w:rPr>
        <w:t>Увеличили объём производства такие крупные предприятия, как ОАО «Воскресенские минеральные удобр</w:t>
      </w:r>
      <w:r w:rsidR="00D30ABE">
        <w:rPr>
          <w:rFonts w:ascii="Times New Roman" w:eastAsia="Times New Roman" w:hAnsi="Times New Roman"/>
          <w:sz w:val="24"/>
          <w:szCs w:val="24"/>
          <w:lang w:eastAsia="ru-RU"/>
        </w:rPr>
        <w:t xml:space="preserve">ения», ООО «Волма-Воскресенск», </w:t>
      </w:r>
      <w:r w:rsidRPr="00F51E2D">
        <w:rPr>
          <w:rFonts w:ascii="Times New Roman" w:eastAsia="Times New Roman" w:hAnsi="Times New Roman"/>
          <w:sz w:val="24"/>
          <w:szCs w:val="24"/>
          <w:lang w:eastAsia="ru-RU"/>
        </w:rPr>
        <w:t>ООО «ЭРИСМАНН», ООО «</w:t>
      </w:r>
      <w:proofErr w:type="spellStart"/>
      <w:r w:rsidRPr="00F51E2D">
        <w:rPr>
          <w:rFonts w:ascii="Times New Roman" w:eastAsia="Times New Roman" w:hAnsi="Times New Roman"/>
          <w:sz w:val="24"/>
          <w:szCs w:val="24"/>
          <w:lang w:eastAsia="ru-RU"/>
        </w:rPr>
        <w:t>ТехноНИКОЛЬ</w:t>
      </w:r>
      <w:proofErr w:type="spellEnd"/>
      <w:r w:rsidRPr="00F51E2D">
        <w:rPr>
          <w:rFonts w:ascii="Times New Roman" w:eastAsia="Times New Roman" w:hAnsi="Times New Roman"/>
          <w:sz w:val="24"/>
          <w:szCs w:val="24"/>
          <w:lang w:eastAsia="ru-RU"/>
        </w:rPr>
        <w:t xml:space="preserve"> – Воскресенск», ООО «Завод сте</w:t>
      </w:r>
      <w:r w:rsidR="00771CF6">
        <w:rPr>
          <w:rFonts w:ascii="Times New Roman" w:eastAsia="Times New Roman" w:hAnsi="Times New Roman"/>
          <w:sz w:val="24"/>
          <w:szCs w:val="24"/>
          <w:lang w:eastAsia="ru-RU"/>
        </w:rPr>
        <w:t>кловолокна», АО «ВТС»</w:t>
      </w:r>
      <w:r w:rsidR="004A1C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71C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77BA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FB2ED2">
        <w:rPr>
          <w:rFonts w:ascii="Times New Roman" w:eastAsia="Times New Roman" w:hAnsi="Times New Roman"/>
          <w:sz w:val="24"/>
          <w:szCs w:val="24"/>
          <w:lang w:eastAsia="ru-RU"/>
        </w:rPr>
        <w:t>Наибольший удельный вес на рост промышленных показателей 201</w:t>
      </w:r>
      <w:r w:rsidR="004A1C62" w:rsidRPr="00FB2ED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FB2ED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сравнении с 201</w:t>
      </w:r>
      <w:r w:rsidR="004A1C62" w:rsidRPr="00FB2ED2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B2ED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годом оказал значительный рост объемов отгруженной продукции на системообразующем предприятии ОАО «Воскресенские минеральные удобрения» - на 1</w:t>
      </w:r>
      <w:r w:rsidR="00FB2ED2" w:rsidRPr="00FB2ED2">
        <w:rPr>
          <w:rFonts w:ascii="Times New Roman" w:eastAsia="Times New Roman" w:hAnsi="Times New Roman"/>
          <w:sz w:val="24"/>
          <w:szCs w:val="24"/>
          <w:lang w:eastAsia="ru-RU"/>
        </w:rPr>
        <w:t>35,4</w:t>
      </w:r>
      <w:r w:rsidRPr="00FB2ED2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  <w:r w:rsidRPr="00A77BA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DA7345" w:rsidRDefault="00857C68" w:rsidP="00DA7345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C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Анализ полученной </w:t>
      </w:r>
      <w:r w:rsidR="00003C1D" w:rsidRPr="00003C1D">
        <w:rPr>
          <w:rFonts w:ascii="Times New Roman" w:eastAsia="Times New Roman" w:hAnsi="Times New Roman"/>
          <w:sz w:val="24"/>
          <w:szCs w:val="24"/>
          <w:lang w:eastAsia="ru-RU"/>
        </w:rPr>
        <w:t xml:space="preserve">статистической </w:t>
      </w:r>
      <w:r w:rsidRPr="00003C1D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информации </w:t>
      </w:r>
      <w:r w:rsidR="00003C1D" w:rsidRPr="00003C1D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период январь-июнь 2019 года </w:t>
      </w:r>
      <w:r w:rsidRPr="00003C1D">
        <w:rPr>
          <w:rFonts w:ascii="Times New Roman" w:eastAsia="Times New Roman" w:hAnsi="Times New Roman"/>
          <w:sz w:val="24"/>
          <w:szCs w:val="24"/>
          <w:lang w:eastAsia="ru-RU"/>
        </w:rPr>
        <w:t>свидетельствует, что ожидать снижения производства в 201</w:t>
      </w:r>
      <w:r w:rsidR="00003C1D" w:rsidRPr="00003C1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003C1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относительно 201</w:t>
      </w:r>
      <w:r w:rsidR="00003C1D" w:rsidRPr="00003C1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03C1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не предполагается, уровень 201</w:t>
      </w:r>
      <w:r w:rsidR="00003C1D" w:rsidRPr="00003C1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003C1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="001062FF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оценивается на уровне </w:t>
      </w:r>
      <w:r w:rsidR="001062FF" w:rsidRPr="008B5FE6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8B5FE6" w:rsidRPr="008B5FE6">
        <w:rPr>
          <w:rFonts w:ascii="Times New Roman" w:eastAsia="Times New Roman" w:hAnsi="Times New Roman"/>
          <w:sz w:val="24"/>
          <w:szCs w:val="24"/>
          <w:lang w:eastAsia="ru-RU"/>
        </w:rPr>
        <w:t>4,6</w:t>
      </w:r>
      <w:r w:rsidR="001062FF" w:rsidRPr="008B5FE6"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  <w:r w:rsidR="00F57BF4">
        <w:rPr>
          <w:rFonts w:ascii="Times New Roman" w:eastAsia="Times New Roman" w:hAnsi="Times New Roman"/>
          <w:sz w:val="24"/>
          <w:szCs w:val="24"/>
          <w:lang w:eastAsia="ru-RU"/>
        </w:rPr>
        <w:t xml:space="preserve"> в основном </w:t>
      </w:r>
      <w:r w:rsidRPr="00003C1D">
        <w:rPr>
          <w:rFonts w:ascii="Times New Roman" w:eastAsia="Times New Roman" w:hAnsi="Times New Roman"/>
          <w:sz w:val="24"/>
          <w:szCs w:val="24"/>
          <w:lang w:eastAsia="ru-RU"/>
        </w:rPr>
        <w:t xml:space="preserve">за счет индекса-дефлятора цен при сохранении индекса физического объёма на </w:t>
      </w:r>
      <w:r w:rsidR="00F57BF4">
        <w:rPr>
          <w:rFonts w:ascii="Times New Roman" w:eastAsia="Times New Roman" w:hAnsi="Times New Roman"/>
          <w:sz w:val="24"/>
          <w:szCs w:val="24"/>
          <w:lang w:eastAsia="ru-RU"/>
        </w:rPr>
        <w:t xml:space="preserve">нулевом </w:t>
      </w:r>
      <w:r w:rsidRPr="00003C1D">
        <w:rPr>
          <w:rFonts w:ascii="Times New Roman" w:eastAsia="Times New Roman" w:hAnsi="Times New Roman"/>
          <w:sz w:val="24"/>
          <w:szCs w:val="24"/>
          <w:lang w:eastAsia="ru-RU"/>
        </w:rPr>
        <w:t>ур</w:t>
      </w:r>
      <w:r w:rsidR="00003C1D" w:rsidRPr="00003C1D">
        <w:rPr>
          <w:rFonts w:ascii="Times New Roman" w:eastAsia="Times New Roman" w:hAnsi="Times New Roman"/>
          <w:sz w:val="24"/>
          <w:szCs w:val="24"/>
          <w:lang w:eastAsia="ru-RU"/>
        </w:rPr>
        <w:t>овне</w:t>
      </w:r>
      <w:r w:rsidR="00F57BF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03C1D" w:rsidRPr="00003C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81F6F" w:rsidRPr="00D05469" w:rsidRDefault="00DA7345" w:rsidP="00D05469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С учетом сложившейся ситуации в отраслях промышленности </w:t>
      </w:r>
      <w:r w:rsidR="00DC39EC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Воскресенск</w:t>
      </w:r>
      <w:r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879EA"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прогноз </w:t>
      </w:r>
      <w:r w:rsidRPr="00D05469">
        <w:rPr>
          <w:rFonts w:ascii="Times New Roman" w:eastAsia="Times New Roman" w:hAnsi="Times New Roman"/>
          <w:sz w:val="24"/>
          <w:szCs w:val="24"/>
          <w:lang w:eastAsia="ru-RU"/>
        </w:rPr>
        <w:t>промышленного производства оценивается</w:t>
      </w:r>
      <w:r w:rsidR="00B879EA"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="00DB10C0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ежегодным</w:t>
      </w:r>
      <w:r w:rsidR="00B879EA"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ростом</w:t>
      </w:r>
      <w:r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</w:t>
      </w:r>
      <w:r w:rsidR="00DB10C0">
        <w:rPr>
          <w:rFonts w:ascii="Times New Roman" w:eastAsia="Times New Roman" w:hAnsi="Times New Roman"/>
          <w:sz w:val="24"/>
          <w:szCs w:val="24"/>
          <w:lang w:eastAsia="ru-RU"/>
        </w:rPr>
        <w:t>104,2 – 104,7</w:t>
      </w:r>
      <w:r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  <w:r w:rsidR="00DB10C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  Объем отгруженных товаров собственного производства, выполненных работ и услуг собственными силами по промышленным видам деятельности увеличится до 6</w:t>
      </w:r>
      <w:r w:rsidR="00B75E1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05469">
        <w:rPr>
          <w:rFonts w:ascii="Times New Roman" w:eastAsia="Times New Roman" w:hAnsi="Times New Roman"/>
          <w:sz w:val="24"/>
          <w:szCs w:val="24"/>
          <w:lang w:eastAsia="ru-RU"/>
        </w:rPr>
        <w:t>,2 – 6</w:t>
      </w:r>
      <w:r w:rsidR="00B75E1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0546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B75E1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 млрд. руб</w:t>
      </w:r>
      <w:r w:rsidR="00D05469" w:rsidRPr="00D05469">
        <w:rPr>
          <w:rFonts w:ascii="Times New Roman" w:eastAsia="Times New Roman" w:hAnsi="Times New Roman"/>
          <w:sz w:val="24"/>
          <w:szCs w:val="24"/>
          <w:lang w:eastAsia="ru-RU"/>
        </w:rPr>
        <w:t>лей.</w:t>
      </w:r>
      <w:r w:rsidR="00FD2E89"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D05469" w:rsidRPr="00D05469">
        <w:rPr>
          <w:rFonts w:ascii="Times New Roman" w:eastAsia="Times New Roman" w:hAnsi="Times New Roman"/>
          <w:sz w:val="24"/>
          <w:szCs w:val="24"/>
          <w:lang w:eastAsia="ru-RU"/>
        </w:rPr>
        <w:t>Данный п</w:t>
      </w:r>
      <w:r w:rsidR="00C81F6F"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рогноз рассчитан с учетом планируемых к реализации инвестиционных проектов на промышленных предприятиях </w:t>
      </w:r>
      <w:r w:rsidR="00DC39EC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Воскресенск</w:t>
      </w:r>
      <w:r w:rsidR="00BB74E6" w:rsidRPr="00D0546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81F6F" w:rsidRPr="00D054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81F6F" w:rsidRDefault="00C81F6F" w:rsidP="00857C68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C31CF" w:rsidRDefault="00857C68" w:rsidP="00857C68">
      <w:pPr>
        <w:ind w:firstLine="709"/>
        <w:jc w:val="center"/>
        <w:rPr>
          <w:b/>
          <w:sz w:val="24"/>
          <w:szCs w:val="24"/>
        </w:rPr>
      </w:pPr>
      <w:r w:rsidRPr="00AB4650">
        <w:rPr>
          <w:b/>
          <w:sz w:val="24"/>
          <w:szCs w:val="24"/>
        </w:rPr>
        <w:t xml:space="preserve">Раздел </w:t>
      </w:r>
      <w:r w:rsidR="00AE04C8">
        <w:rPr>
          <w:b/>
          <w:sz w:val="24"/>
          <w:szCs w:val="24"/>
        </w:rPr>
        <w:t>4</w:t>
      </w:r>
      <w:r w:rsidR="00B83B59">
        <w:rPr>
          <w:b/>
          <w:sz w:val="24"/>
          <w:szCs w:val="24"/>
        </w:rPr>
        <w:t>. СЕЛЬСКОЕ ХОЗЯЙСТВО</w:t>
      </w:r>
    </w:p>
    <w:p w:rsidR="002C31CF" w:rsidRPr="00AB4650" w:rsidRDefault="002C31CF" w:rsidP="00857C68">
      <w:pPr>
        <w:ind w:firstLine="709"/>
        <w:jc w:val="center"/>
        <w:rPr>
          <w:sz w:val="24"/>
          <w:szCs w:val="24"/>
        </w:rPr>
      </w:pPr>
    </w:p>
    <w:p w:rsidR="00857C68" w:rsidRPr="00927E60" w:rsidRDefault="00857C68" w:rsidP="00857C68">
      <w:pPr>
        <w:ind w:firstLine="709"/>
        <w:jc w:val="both"/>
        <w:rPr>
          <w:sz w:val="24"/>
          <w:szCs w:val="24"/>
        </w:rPr>
      </w:pPr>
      <w:r w:rsidRPr="00927E60">
        <w:rPr>
          <w:sz w:val="24"/>
          <w:szCs w:val="24"/>
        </w:rPr>
        <w:t xml:space="preserve">Сельское хозяйство Воскресенского </w:t>
      </w:r>
      <w:proofErr w:type="gramStart"/>
      <w:r w:rsidRPr="00927E60">
        <w:rPr>
          <w:sz w:val="24"/>
          <w:szCs w:val="24"/>
        </w:rPr>
        <w:t>муниципального</w:t>
      </w:r>
      <w:proofErr w:type="gramEnd"/>
      <w:r w:rsidRPr="00927E60">
        <w:rPr>
          <w:sz w:val="24"/>
          <w:szCs w:val="24"/>
        </w:rPr>
        <w:t xml:space="preserve"> района представлено </w:t>
      </w:r>
      <w:r w:rsidR="00DC57C5" w:rsidRPr="00927E60">
        <w:rPr>
          <w:sz w:val="24"/>
          <w:szCs w:val="24"/>
        </w:rPr>
        <w:t>4 крупнейшими</w:t>
      </w:r>
      <w:r w:rsidRPr="00927E60">
        <w:rPr>
          <w:sz w:val="24"/>
          <w:szCs w:val="24"/>
        </w:rPr>
        <w:t xml:space="preserve"> сельскохозяйственными предприятиями, крестьянскими фермерскими хозяйствами и личными подсобными хозяйствами граждан. Общая площадь </w:t>
      </w:r>
      <w:r w:rsidR="004B31EC" w:rsidRPr="00927E60">
        <w:rPr>
          <w:sz w:val="24"/>
          <w:szCs w:val="24"/>
        </w:rPr>
        <w:t>пашни в составе сель</w:t>
      </w:r>
      <w:r w:rsidRPr="00927E60">
        <w:rPr>
          <w:sz w:val="24"/>
          <w:szCs w:val="24"/>
        </w:rPr>
        <w:t>скохозяйственных угодий</w:t>
      </w:r>
      <w:r w:rsidR="004B31EC" w:rsidRPr="00927E60">
        <w:rPr>
          <w:sz w:val="24"/>
          <w:szCs w:val="24"/>
        </w:rPr>
        <w:t xml:space="preserve"> составляет 18 090 </w:t>
      </w:r>
      <w:r w:rsidRPr="00927E60">
        <w:rPr>
          <w:sz w:val="24"/>
          <w:szCs w:val="24"/>
        </w:rPr>
        <w:t>га</w:t>
      </w:r>
      <w:r w:rsidR="004B31EC" w:rsidRPr="00927E60">
        <w:rPr>
          <w:sz w:val="24"/>
          <w:szCs w:val="24"/>
        </w:rPr>
        <w:t>, в то</w:t>
      </w:r>
      <w:r w:rsidR="005D692E">
        <w:rPr>
          <w:sz w:val="24"/>
          <w:szCs w:val="24"/>
        </w:rPr>
        <w:t>м числе  обрабатываемой пашни -14</w:t>
      </w:r>
      <w:r w:rsidR="00DA47D4">
        <w:rPr>
          <w:sz w:val="24"/>
          <w:szCs w:val="24"/>
        </w:rPr>
        <w:t> </w:t>
      </w:r>
      <w:r w:rsidR="005D692E">
        <w:rPr>
          <w:sz w:val="24"/>
          <w:szCs w:val="24"/>
        </w:rPr>
        <w:t>834</w:t>
      </w:r>
      <w:r w:rsidR="00DA47D4">
        <w:rPr>
          <w:sz w:val="24"/>
          <w:szCs w:val="24"/>
        </w:rPr>
        <w:t>га.</w:t>
      </w:r>
      <w:r w:rsidRPr="00927E60">
        <w:rPr>
          <w:sz w:val="24"/>
          <w:szCs w:val="24"/>
        </w:rPr>
        <w:t xml:space="preserve"> </w:t>
      </w:r>
      <w:proofErr w:type="gramStart"/>
      <w:r w:rsidRPr="00927E60">
        <w:rPr>
          <w:sz w:val="24"/>
          <w:szCs w:val="24"/>
        </w:rPr>
        <w:t>Основная специализация сельскохозяйственных предприяти</w:t>
      </w:r>
      <w:r w:rsidR="0036328B" w:rsidRPr="00927E60">
        <w:rPr>
          <w:sz w:val="24"/>
          <w:szCs w:val="24"/>
        </w:rPr>
        <w:t>й - это молочное животноводство</w:t>
      </w:r>
      <w:r w:rsidR="006902B6" w:rsidRPr="00927E60">
        <w:rPr>
          <w:sz w:val="24"/>
          <w:szCs w:val="24"/>
        </w:rPr>
        <w:t xml:space="preserve"> (ООО «Родина»</w:t>
      </w:r>
      <w:r w:rsidR="0036328B" w:rsidRPr="00927E60">
        <w:rPr>
          <w:sz w:val="24"/>
          <w:szCs w:val="24"/>
        </w:rPr>
        <w:t>,</w:t>
      </w:r>
      <w:r w:rsidR="00264A5F" w:rsidRPr="00927E60">
        <w:rPr>
          <w:sz w:val="24"/>
          <w:szCs w:val="24"/>
        </w:rPr>
        <w:t xml:space="preserve"> АО «Воскресенское», ЗАО</w:t>
      </w:r>
      <w:r w:rsidR="00052A78">
        <w:rPr>
          <w:sz w:val="24"/>
          <w:szCs w:val="24"/>
        </w:rPr>
        <w:t xml:space="preserve"> </w:t>
      </w:r>
      <w:r w:rsidR="00264A5F" w:rsidRPr="00927E60">
        <w:rPr>
          <w:sz w:val="24"/>
          <w:szCs w:val="24"/>
        </w:rPr>
        <w:t>«Лесной»)</w:t>
      </w:r>
      <w:r w:rsidR="0036328B" w:rsidRPr="00927E60">
        <w:rPr>
          <w:sz w:val="24"/>
          <w:szCs w:val="24"/>
        </w:rPr>
        <w:t xml:space="preserve"> производство картофеля</w:t>
      </w:r>
      <w:r w:rsidR="00264A5F" w:rsidRPr="00927E60">
        <w:rPr>
          <w:sz w:val="24"/>
          <w:szCs w:val="24"/>
        </w:rPr>
        <w:t xml:space="preserve"> (ООО «</w:t>
      </w:r>
      <w:proofErr w:type="spellStart"/>
      <w:r w:rsidR="00264A5F" w:rsidRPr="00927E60">
        <w:rPr>
          <w:sz w:val="24"/>
          <w:szCs w:val="24"/>
        </w:rPr>
        <w:t>Агрофорвард</w:t>
      </w:r>
      <w:proofErr w:type="spellEnd"/>
      <w:r w:rsidR="00264A5F" w:rsidRPr="00927E60">
        <w:rPr>
          <w:sz w:val="24"/>
          <w:szCs w:val="24"/>
        </w:rPr>
        <w:t>»</w:t>
      </w:r>
      <w:r w:rsidR="0036328B" w:rsidRPr="00927E60">
        <w:rPr>
          <w:sz w:val="24"/>
          <w:szCs w:val="24"/>
        </w:rPr>
        <w:t>,</w:t>
      </w:r>
      <w:r w:rsidR="00264A5F" w:rsidRPr="00927E60">
        <w:rPr>
          <w:sz w:val="24"/>
          <w:szCs w:val="24"/>
        </w:rPr>
        <w:t xml:space="preserve"> КФК,</w:t>
      </w:r>
      <w:r w:rsidR="0036328B" w:rsidRPr="00927E60">
        <w:rPr>
          <w:sz w:val="24"/>
          <w:szCs w:val="24"/>
        </w:rPr>
        <w:t xml:space="preserve"> овощей</w:t>
      </w:r>
      <w:r w:rsidR="00264A5F" w:rsidRPr="00927E60">
        <w:rPr>
          <w:sz w:val="24"/>
          <w:szCs w:val="24"/>
        </w:rPr>
        <w:t xml:space="preserve"> (</w:t>
      </w:r>
      <w:r w:rsidR="00041701" w:rsidRPr="00927E60">
        <w:rPr>
          <w:sz w:val="24"/>
          <w:szCs w:val="24"/>
        </w:rPr>
        <w:t>ООО «Мария»</w:t>
      </w:r>
      <w:r w:rsidR="0036328B" w:rsidRPr="00927E60">
        <w:rPr>
          <w:sz w:val="24"/>
          <w:szCs w:val="24"/>
        </w:rPr>
        <w:t>,</w:t>
      </w:r>
      <w:r w:rsidR="00041701" w:rsidRPr="00927E60">
        <w:rPr>
          <w:sz w:val="24"/>
          <w:szCs w:val="24"/>
        </w:rPr>
        <w:t xml:space="preserve"> КФК), </w:t>
      </w:r>
      <w:r w:rsidR="0036328B" w:rsidRPr="00927E60">
        <w:rPr>
          <w:sz w:val="24"/>
          <w:szCs w:val="24"/>
        </w:rPr>
        <w:t xml:space="preserve"> зерна</w:t>
      </w:r>
      <w:r w:rsidR="00041701" w:rsidRPr="00927E60">
        <w:rPr>
          <w:sz w:val="24"/>
          <w:szCs w:val="24"/>
        </w:rPr>
        <w:t xml:space="preserve"> (ООО «Родина», АО «Воскресенское», ООО «</w:t>
      </w:r>
      <w:proofErr w:type="spellStart"/>
      <w:r w:rsidR="00041701" w:rsidRPr="00927E60">
        <w:rPr>
          <w:sz w:val="24"/>
          <w:szCs w:val="24"/>
        </w:rPr>
        <w:t>Агрофорвард</w:t>
      </w:r>
      <w:proofErr w:type="spellEnd"/>
      <w:r w:rsidR="00041701" w:rsidRPr="00927E60">
        <w:rPr>
          <w:sz w:val="24"/>
          <w:szCs w:val="24"/>
        </w:rPr>
        <w:t>»).</w:t>
      </w:r>
      <w:proofErr w:type="gramEnd"/>
    </w:p>
    <w:p w:rsidR="00927E60" w:rsidRDefault="00D33BFA" w:rsidP="00857C68">
      <w:pPr>
        <w:ind w:firstLine="709"/>
        <w:jc w:val="both"/>
        <w:rPr>
          <w:sz w:val="24"/>
          <w:szCs w:val="24"/>
        </w:rPr>
      </w:pPr>
      <w:r w:rsidRPr="00927E60">
        <w:rPr>
          <w:sz w:val="24"/>
          <w:szCs w:val="24"/>
        </w:rPr>
        <w:t xml:space="preserve">В 2019 году положительную динамику производства </w:t>
      </w:r>
      <w:r w:rsidR="00142F9C" w:rsidRPr="00927E60">
        <w:rPr>
          <w:sz w:val="24"/>
          <w:szCs w:val="24"/>
        </w:rPr>
        <w:t xml:space="preserve">основной </w:t>
      </w:r>
      <w:r w:rsidRPr="00927E60">
        <w:rPr>
          <w:sz w:val="24"/>
          <w:szCs w:val="24"/>
        </w:rPr>
        <w:t>сельскох</w:t>
      </w:r>
      <w:r w:rsidR="00142F9C" w:rsidRPr="00927E60">
        <w:rPr>
          <w:sz w:val="24"/>
          <w:szCs w:val="24"/>
        </w:rPr>
        <w:t xml:space="preserve">озяйственной </w:t>
      </w:r>
      <w:r w:rsidR="00927E60" w:rsidRPr="00927E60">
        <w:rPr>
          <w:sz w:val="24"/>
          <w:szCs w:val="24"/>
        </w:rPr>
        <w:t xml:space="preserve">продукции показали практически все </w:t>
      </w:r>
      <w:r w:rsidR="00142F9C" w:rsidRPr="00927E60">
        <w:rPr>
          <w:sz w:val="24"/>
          <w:szCs w:val="24"/>
        </w:rPr>
        <w:t xml:space="preserve">перечисленные </w:t>
      </w:r>
      <w:r w:rsidR="00927E60" w:rsidRPr="00927E60">
        <w:rPr>
          <w:sz w:val="24"/>
          <w:szCs w:val="24"/>
        </w:rPr>
        <w:t>сельхоз</w:t>
      </w:r>
      <w:r w:rsidR="00142F9C" w:rsidRPr="00927E60">
        <w:rPr>
          <w:sz w:val="24"/>
          <w:szCs w:val="24"/>
        </w:rPr>
        <w:t>предприятия.</w:t>
      </w:r>
      <w:r w:rsidRPr="00927E60">
        <w:rPr>
          <w:sz w:val="24"/>
          <w:szCs w:val="24"/>
        </w:rPr>
        <w:t xml:space="preserve"> </w:t>
      </w:r>
      <w:r w:rsidR="00927E60">
        <w:rPr>
          <w:sz w:val="24"/>
          <w:szCs w:val="24"/>
        </w:rPr>
        <w:t xml:space="preserve">На данную тенденцию повлияло увеличение </w:t>
      </w:r>
      <w:r w:rsidR="00A61C12">
        <w:rPr>
          <w:sz w:val="24"/>
          <w:szCs w:val="24"/>
        </w:rPr>
        <w:t xml:space="preserve">посевных площадей и завершение программы по оздоровлению стада молочных коров на </w:t>
      </w:r>
      <w:r w:rsidR="00ED1E0D">
        <w:rPr>
          <w:sz w:val="24"/>
          <w:szCs w:val="24"/>
        </w:rPr>
        <w:t>АО «Воскресенское».</w:t>
      </w:r>
      <w:r w:rsidR="009727CC">
        <w:rPr>
          <w:sz w:val="24"/>
          <w:szCs w:val="24"/>
        </w:rPr>
        <w:t xml:space="preserve"> В прогнозном периоде за счет продолжающего</w:t>
      </w:r>
      <w:r w:rsidR="000E4AA0">
        <w:rPr>
          <w:sz w:val="24"/>
          <w:szCs w:val="24"/>
        </w:rPr>
        <w:t xml:space="preserve">ся расширения посевных площадей и реализации </w:t>
      </w:r>
      <w:r w:rsidR="009727CC">
        <w:rPr>
          <w:sz w:val="24"/>
          <w:szCs w:val="24"/>
        </w:rPr>
        <w:t>инвестиционных проектов</w:t>
      </w:r>
      <w:r w:rsidR="000E4AA0">
        <w:rPr>
          <w:sz w:val="24"/>
          <w:szCs w:val="24"/>
        </w:rPr>
        <w:t xml:space="preserve"> предполагается продолжение </w:t>
      </w:r>
      <w:r w:rsidR="00564E4D">
        <w:rPr>
          <w:sz w:val="24"/>
          <w:szCs w:val="24"/>
        </w:rPr>
        <w:t>роста</w:t>
      </w:r>
      <w:r w:rsidR="000E4AA0">
        <w:rPr>
          <w:sz w:val="24"/>
          <w:szCs w:val="24"/>
        </w:rPr>
        <w:t xml:space="preserve"> произ</w:t>
      </w:r>
      <w:r w:rsidR="00564E4D">
        <w:rPr>
          <w:sz w:val="24"/>
          <w:szCs w:val="24"/>
        </w:rPr>
        <w:t>водства сельхозпродукции.</w:t>
      </w:r>
    </w:p>
    <w:p w:rsidR="001B5B84" w:rsidRDefault="00564E4D" w:rsidP="00857C6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Крупнейшие инвестиционн</w:t>
      </w:r>
      <w:r w:rsidR="001B5B84">
        <w:rPr>
          <w:sz w:val="24"/>
          <w:szCs w:val="24"/>
        </w:rPr>
        <w:t>ые проекты на территории района:</w:t>
      </w:r>
    </w:p>
    <w:p w:rsidR="001B5B84" w:rsidRDefault="001B5B84" w:rsidP="00857C6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 w:rsidR="00564E4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</w:t>
      </w:r>
      <w:r w:rsidR="00052A78">
        <w:rPr>
          <w:sz w:val="24"/>
          <w:szCs w:val="24"/>
        </w:rPr>
        <w:t>«</w:t>
      </w:r>
      <w:r>
        <w:rPr>
          <w:sz w:val="24"/>
          <w:szCs w:val="24"/>
        </w:rPr>
        <w:t>Воскресенское</w:t>
      </w:r>
      <w:r w:rsidR="00052A78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564E4D" w:rsidRPr="00564E4D">
        <w:rPr>
          <w:sz w:val="24"/>
          <w:szCs w:val="24"/>
        </w:rPr>
        <w:t xml:space="preserve">в 2019 году </w:t>
      </w:r>
      <w:r>
        <w:rPr>
          <w:sz w:val="24"/>
          <w:szCs w:val="24"/>
        </w:rPr>
        <w:t xml:space="preserve">реализуется </w:t>
      </w:r>
      <w:r w:rsidR="00564E4D" w:rsidRPr="00564E4D">
        <w:rPr>
          <w:sz w:val="24"/>
          <w:szCs w:val="24"/>
        </w:rPr>
        <w:t>инвестиционн</w:t>
      </w:r>
      <w:r w:rsidR="00DA47D4">
        <w:rPr>
          <w:sz w:val="24"/>
          <w:szCs w:val="24"/>
        </w:rPr>
        <w:t>ый</w:t>
      </w:r>
      <w:r w:rsidR="00564E4D" w:rsidRPr="00564E4D">
        <w:rPr>
          <w:sz w:val="24"/>
          <w:szCs w:val="24"/>
        </w:rPr>
        <w:t xml:space="preserve"> проект по строительству животноводческого комплекса для молодняка на 800 голов. О</w:t>
      </w:r>
      <w:r>
        <w:rPr>
          <w:sz w:val="24"/>
          <w:szCs w:val="24"/>
        </w:rPr>
        <w:t>бъём инвестиций 100 млн. рублей;</w:t>
      </w:r>
    </w:p>
    <w:p w:rsidR="00564E4D" w:rsidRDefault="0032191F" w:rsidP="00857C6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ООО </w:t>
      </w:r>
      <w:r w:rsidR="00052A78">
        <w:rPr>
          <w:sz w:val="24"/>
          <w:szCs w:val="24"/>
        </w:rPr>
        <w:t>«</w:t>
      </w:r>
      <w:r>
        <w:rPr>
          <w:sz w:val="24"/>
          <w:szCs w:val="24"/>
        </w:rPr>
        <w:t>ТК "Подмосковье</w:t>
      </w:r>
      <w:r w:rsidR="00052A78">
        <w:rPr>
          <w:sz w:val="24"/>
          <w:szCs w:val="24"/>
        </w:rPr>
        <w:t>»</w:t>
      </w:r>
      <w:r>
        <w:rPr>
          <w:sz w:val="24"/>
          <w:szCs w:val="24"/>
        </w:rPr>
        <w:t xml:space="preserve"> - с</w:t>
      </w:r>
      <w:r w:rsidRPr="0032191F">
        <w:rPr>
          <w:sz w:val="24"/>
          <w:szCs w:val="24"/>
        </w:rPr>
        <w:t xml:space="preserve">троительство тепличного комплекса для выращивания овощей закрытого грунта. Общая площадь теплиц </w:t>
      </w:r>
      <w:r w:rsidR="00DA47D4">
        <w:rPr>
          <w:sz w:val="24"/>
          <w:szCs w:val="24"/>
        </w:rPr>
        <w:t xml:space="preserve"> - </w:t>
      </w:r>
      <w:r w:rsidRPr="0032191F">
        <w:rPr>
          <w:sz w:val="24"/>
          <w:szCs w:val="24"/>
        </w:rPr>
        <w:t xml:space="preserve">60 га. 1 этап </w:t>
      </w:r>
      <w:r>
        <w:rPr>
          <w:sz w:val="24"/>
          <w:szCs w:val="24"/>
        </w:rPr>
        <w:t>- начало строительства</w:t>
      </w:r>
      <w:r w:rsidR="00E82F84">
        <w:rPr>
          <w:sz w:val="24"/>
          <w:szCs w:val="24"/>
        </w:rPr>
        <w:t xml:space="preserve"> зимних теплиц в   2019 году. </w:t>
      </w:r>
      <w:r w:rsidRPr="00564E4D">
        <w:rPr>
          <w:sz w:val="24"/>
          <w:szCs w:val="24"/>
        </w:rPr>
        <w:t>Объём инвестиций в 2019 году 3 млрд. рублей</w:t>
      </w:r>
      <w:r w:rsidR="00E82F84">
        <w:rPr>
          <w:sz w:val="24"/>
          <w:szCs w:val="24"/>
        </w:rPr>
        <w:t>.</w:t>
      </w:r>
      <w:r w:rsidRPr="0032191F">
        <w:rPr>
          <w:sz w:val="24"/>
          <w:szCs w:val="24"/>
        </w:rPr>
        <w:t xml:space="preserve"> Окончание строительства </w:t>
      </w:r>
      <w:r w:rsidR="0020416B">
        <w:rPr>
          <w:sz w:val="24"/>
          <w:szCs w:val="24"/>
        </w:rPr>
        <w:t xml:space="preserve"> - </w:t>
      </w:r>
      <w:r w:rsidRPr="0032191F">
        <w:rPr>
          <w:sz w:val="24"/>
          <w:szCs w:val="24"/>
        </w:rPr>
        <w:t xml:space="preserve">2022 год. </w:t>
      </w:r>
      <w:r w:rsidR="00E82F84">
        <w:rPr>
          <w:sz w:val="24"/>
          <w:szCs w:val="24"/>
        </w:rPr>
        <w:t>Общий р</w:t>
      </w:r>
      <w:r w:rsidRPr="0032191F">
        <w:rPr>
          <w:sz w:val="24"/>
          <w:szCs w:val="24"/>
        </w:rPr>
        <w:t>азмер инвести</w:t>
      </w:r>
      <w:r>
        <w:rPr>
          <w:sz w:val="24"/>
          <w:szCs w:val="24"/>
        </w:rPr>
        <w:t xml:space="preserve">ций более 12 млрд. руб. Планируется </w:t>
      </w:r>
      <w:r w:rsidR="00E82F84">
        <w:rPr>
          <w:sz w:val="24"/>
          <w:szCs w:val="24"/>
        </w:rPr>
        <w:t xml:space="preserve">к созданию 821 </w:t>
      </w:r>
      <w:r w:rsidR="002C31CF">
        <w:rPr>
          <w:sz w:val="24"/>
          <w:szCs w:val="24"/>
        </w:rPr>
        <w:t>рабочее место;</w:t>
      </w:r>
    </w:p>
    <w:p w:rsidR="00ED1E0D" w:rsidRDefault="00640794" w:rsidP="00857C6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ООО </w:t>
      </w:r>
      <w:r w:rsidR="00052A78">
        <w:rPr>
          <w:sz w:val="24"/>
          <w:szCs w:val="24"/>
        </w:rPr>
        <w:t>«</w:t>
      </w:r>
      <w:r>
        <w:rPr>
          <w:sz w:val="24"/>
          <w:szCs w:val="24"/>
        </w:rPr>
        <w:t>СП "Наш Аграрий</w:t>
      </w:r>
      <w:r w:rsidR="00052A78">
        <w:rPr>
          <w:sz w:val="24"/>
          <w:szCs w:val="24"/>
        </w:rPr>
        <w:t>»</w:t>
      </w:r>
      <w:r>
        <w:rPr>
          <w:sz w:val="24"/>
          <w:szCs w:val="24"/>
        </w:rPr>
        <w:t xml:space="preserve"> - </w:t>
      </w:r>
      <w:r w:rsidR="001B5B84" w:rsidRPr="001B5B84">
        <w:rPr>
          <w:sz w:val="24"/>
          <w:szCs w:val="24"/>
        </w:rPr>
        <w:t xml:space="preserve">проект по выращиванию картофеля. Общий объём инвестиций 71 млн. рублей. </w:t>
      </w:r>
      <w:r>
        <w:rPr>
          <w:sz w:val="24"/>
          <w:szCs w:val="24"/>
        </w:rPr>
        <w:t>Под реализацию проекта было в</w:t>
      </w:r>
      <w:r w:rsidR="001B5B84" w:rsidRPr="001B5B84">
        <w:rPr>
          <w:sz w:val="24"/>
          <w:szCs w:val="24"/>
        </w:rPr>
        <w:t>ыделено 150 га сельскохозяйственных</w:t>
      </w:r>
      <w:proofErr w:type="gramStart"/>
      <w:r w:rsidR="001B5B84" w:rsidRPr="001B5B84">
        <w:rPr>
          <w:sz w:val="24"/>
          <w:szCs w:val="24"/>
        </w:rPr>
        <w:t xml:space="preserve"> П</w:t>
      </w:r>
      <w:proofErr w:type="gramEnd"/>
      <w:r w:rsidR="001B5B84" w:rsidRPr="001B5B84">
        <w:rPr>
          <w:sz w:val="24"/>
          <w:szCs w:val="24"/>
        </w:rPr>
        <w:t>ланируется строительство картофелехранилища на 1500 тон</w:t>
      </w:r>
      <w:r w:rsidR="002C31CF">
        <w:rPr>
          <w:sz w:val="24"/>
          <w:szCs w:val="24"/>
        </w:rPr>
        <w:t>н.</w:t>
      </w:r>
    </w:p>
    <w:p w:rsidR="00857C68" w:rsidRPr="00A77BA6" w:rsidRDefault="00857C68" w:rsidP="00857C68">
      <w:pPr>
        <w:jc w:val="both"/>
        <w:rPr>
          <w:b/>
          <w:color w:val="FF0000"/>
          <w:sz w:val="24"/>
          <w:szCs w:val="24"/>
        </w:rPr>
      </w:pPr>
    </w:p>
    <w:p w:rsidR="00857C68" w:rsidRPr="00CB6277" w:rsidRDefault="00857C68" w:rsidP="00857C68">
      <w:pPr>
        <w:jc w:val="center"/>
        <w:rPr>
          <w:b/>
          <w:bCs/>
          <w:sz w:val="24"/>
          <w:szCs w:val="24"/>
        </w:rPr>
      </w:pPr>
      <w:r w:rsidRPr="00CB6277">
        <w:rPr>
          <w:b/>
          <w:sz w:val="24"/>
          <w:szCs w:val="24"/>
        </w:rPr>
        <w:t xml:space="preserve">Раздел </w:t>
      </w:r>
      <w:r w:rsidR="00AE04C8">
        <w:rPr>
          <w:b/>
          <w:sz w:val="24"/>
          <w:szCs w:val="24"/>
        </w:rPr>
        <w:t>5</w:t>
      </w:r>
      <w:r w:rsidRPr="00CB6277">
        <w:rPr>
          <w:b/>
          <w:sz w:val="24"/>
          <w:szCs w:val="24"/>
        </w:rPr>
        <w:t>. ТРАНСПОРТ</w:t>
      </w:r>
    </w:p>
    <w:p w:rsidR="00857C68" w:rsidRPr="00A77BA6" w:rsidRDefault="00857C68" w:rsidP="00857C68">
      <w:pPr>
        <w:ind w:firstLine="709"/>
        <w:jc w:val="both"/>
        <w:rPr>
          <w:color w:val="FF0000"/>
          <w:sz w:val="24"/>
          <w:szCs w:val="24"/>
        </w:rPr>
      </w:pPr>
    </w:p>
    <w:p w:rsidR="004C0070" w:rsidRPr="0066158C" w:rsidRDefault="00323431" w:rsidP="004C0070">
      <w:pPr>
        <w:ind w:firstLine="709"/>
        <w:jc w:val="both"/>
        <w:rPr>
          <w:sz w:val="24"/>
          <w:szCs w:val="24"/>
        </w:rPr>
      </w:pPr>
      <w:r w:rsidRPr="0066158C">
        <w:rPr>
          <w:sz w:val="24"/>
          <w:szCs w:val="24"/>
        </w:rPr>
        <w:t>Согласно статистическим данным</w:t>
      </w:r>
      <w:r w:rsidR="003701BB" w:rsidRPr="0066158C">
        <w:rPr>
          <w:sz w:val="24"/>
          <w:szCs w:val="24"/>
        </w:rPr>
        <w:t xml:space="preserve"> на 01.01.2019 </w:t>
      </w:r>
      <w:r w:rsidRPr="0066158C">
        <w:rPr>
          <w:sz w:val="24"/>
          <w:szCs w:val="24"/>
        </w:rPr>
        <w:t xml:space="preserve"> протяженность автодорог общего пользования местного значения с твердым типом покрытия в Воскресенском муниципальном районе составля</w:t>
      </w:r>
      <w:r w:rsidR="001D56BF">
        <w:rPr>
          <w:sz w:val="24"/>
          <w:szCs w:val="24"/>
        </w:rPr>
        <w:t>ла</w:t>
      </w:r>
      <w:r w:rsidRPr="0066158C">
        <w:rPr>
          <w:sz w:val="24"/>
          <w:szCs w:val="24"/>
        </w:rPr>
        <w:t xml:space="preserve"> 4</w:t>
      </w:r>
      <w:r w:rsidR="003701BB" w:rsidRPr="0066158C">
        <w:rPr>
          <w:sz w:val="24"/>
          <w:szCs w:val="24"/>
        </w:rPr>
        <w:t>28,0</w:t>
      </w:r>
      <w:r w:rsidRPr="0066158C">
        <w:rPr>
          <w:sz w:val="24"/>
          <w:szCs w:val="24"/>
        </w:rPr>
        <w:t xml:space="preserve"> км. </w:t>
      </w:r>
      <w:r w:rsidR="00022994" w:rsidRPr="0066158C">
        <w:rPr>
          <w:sz w:val="24"/>
          <w:szCs w:val="24"/>
        </w:rPr>
        <w:t xml:space="preserve">В отчетном </w:t>
      </w:r>
      <w:r w:rsidR="001D56BF">
        <w:rPr>
          <w:sz w:val="24"/>
          <w:szCs w:val="24"/>
        </w:rPr>
        <w:t xml:space="preserve">2018 </w:t>
      </w:r>
      <w:r w:rsidR="00022994" w:rsidRPr="0066158C">
        <w:rPr>
          <w:sz w:val="24"/>
          <w:szCs w:val="24"/>
        </w:rPr>
        <w:t>году протяженность автодорог общего пользования с твердым покрытием увеличилась на 25 км</w:t>
      </w:r>
      <w:proofErr w:type="gramStart"/>
      <w:r w:rsidR="00022994" w:rsidRPr="0066158C">
        <w:rPr>
          <w:sz w:val="24"/>
          <w:szCs w:val="24"/>
        </w:rPr>
        <w:t>.</w:t>
      </w:r>
      <w:proofErr w:type="gramEnd"/>
      <w:r w:rsidR="00022994" w:rsidRPr="0066158C">
        <w:rPr>
          <w:sz w:val="24"/>
          <w:szCs w:val="24"/>
        </w:rPr>
        <w:t xml:space="preserve"> </w:t>
      </w:r>
      <w:proofErr w:type="gramStart"/>
      <w:r w:rsidR="00022994" w:rsidRPr="0066158C">
        <w:rPr>
          <w:sz w:val="24"/>
          <w:szCs w:val="24"/>
        </w:rPr>
        <w:t>о</w:t>
      </w:r>
      <w:proofErr w:type="gramEnd"/>
      <w:r w:rsidR="00022994" w:rsidRPr="0066158C">
        <w:rPr>
          <w:sz w:val="24"/>
          <w:szCs w:val="24"/>
        </w:rPr>
        <w:t xml:space="preserve">тносительно 2017 года за счет постановки на учет </w:t>
      </w:r>
      <w:proofErr w:type="spellStart"/>
      <w:r w:rsidR="00022994" w:rsidRPr="0066158C">
        <w:rPr>
          <w:sz w:val="24"/>
          <w:szCs w:val="24"/>
        </w:rPr>
        <w:t>безхозяйных</w:t>
      </w:r>
      <w:proofErr w:type="spellEnd"/>
      <w:r w:rsidR="00022994" w:rsidRPr="0066158C">
        <w:rPr>
          <w:sz w:val="24"/>
          <w:szCs w:val="24"/>
        </w:rPr>
        <w:t xml:space="preserve"> дорог местного значения.  В 2019 году продолжается инвентаризация </w:t>
      </w:r>
      <w:proofErr w:type="spellStart"/>
      <w:r w:rsidR="00022994" w:rsidRPr="0066158C">
        <w:rPr>
          <w:sz w:val="24"/>
          <w:szCs w:val="24"/>
        </w:rPr>
        <w:t>безхозяйных</w:t>
      </w:r>
      <w:proofErr w:type="spellEnd"/>
      <w:r w:rsidR="00022994" w:rsidRPr="0066158C">
        <w:rPr>
          <w:sz w:val="24"/>
          <w:szCs w:val="24"/>
        </w:rPr>
        <w:t xml:space="preserve"> дорог </w:t>
      </w:r>
      <w:r w:rsidR="0020416B">
        <w:rPr>
          <w:sz w:val="24"/>
          <w:szCs w:val="24"/>
        </w:rPr>
        <w:t xml:space="preserve">(дороги к СНТ и дороги </w:t>
      </w:r>
      <w:r w:rsidR="00022994" w:rsidRPr="0066158C">
        <w:rPr>
          <w:sz w:val="24"/>
          <w:szCs w:val="24"/>
        </w:rPr>
        <w:t xml:space="preserve">населенных пунктов </w:t>
      </w:r>
      <w:r w:rsidR="0020416B">
        <w:rPr>
          <w:sz w:val="24"/>
          <w:szCs w:val="24"/>
        </w:rPr>
        <w:t xml:space="preserve">сельских поселений </w:t>
      </w:r>
      <w:proofErr w:type="spellStart"/>
      <w:r w:rsidR="00022994" w:rsidRPr="0066158C">
        <w:rPr>
          <w:sz w:val="24"/>
          <w:szCs w:val="24"/>
        </w:rPr>
        <w:t>Ашитковское</w:t>
      </w:r>
      <w:proofErr w:type="spellEnd"/>
      <w:r w:rsidR="00022994" w:rsidRPr="0066158C">
        <w:rPr>
          <w:sz w:val="24"/>
          <w:szCs w:val="24"/>
        </w:rPr>
        <w:t xml:space="preserve"> и </w:t>
      </w:r>
      <w:proofErr w:type="spellStart"/>
      <w:r w:rsidR="00022994" w:rsidRPr="0066158C">
        <w:rPr>
          <w:sz w:val="24"/>
          <w:szCs w:val="24"/>
        </w:rPr>
        <w:t>Фединское</w:t>
      </w:r>
      <w:proofErr w:type="spellEnd"/>
      <w:r w:rsidR="00022994" w:rsidRPr="0066158C">
        <w:rPr>
          <w:sz w:val="24"/>
          <w:szCs w:val="24"/>
        </w:rPr>
        <w:t>)</w:t>
      </w:r>
      <w:r w:rsidR="004C0070" w:rsidRPr="0066158C">
        <w:rPr>
          <w:sz w:val="24"/>
          <w:szCs w:val="24"/>
        </w:rPr>
        <w:t>.</w:t>
      </w:r>
      <w:r w:rsidR="00022994" w:rsidRPr="0066158C">
        <w:rPr>
          <w:sz w:val="24"/>
          <w:szCs w:val="24"/>
        </w:rPr>
        <w:t xml:space="preserve"> </w:t>
      </w:r>
      <w:r w:rsidR="004C0070" w:rsidRPr="0066158C">
        <w:rPr>
          <w:sz w:val="24"/>
          <w:szCs w:val="24"/>
        </w:rPr>
        <w:t>К</w:t>
      </w:r>
      <w:r w:rsidR="00022994" w:rsidRPr="0066158C">
        <w:rPr>
          <w:sz w:val="24"/>
          <w:szCs w:val="24"/>
        </w:rPr>
        <w:t xml:space="preserve"> постановке на учет планируется 128 км </w:t>
      </w:r>
      <w:proofErr w:type="spellStart"/>
      <w:r w:rsidR="00022994" w:rsidRPr="0066158C">
        <w:rPr>
          <w:sz w:val="24"/>
          <w:szCs w:val="24"/>
        </w:rPr>
        <w:t>безхозяйных</w:t>
      </w:r>
      <w:proofErr w:type="spellEnd"/>
      <w:r w:rsidR="00022994" w:rsidRPr="0066158C">
        <w:rPr>
          <w:sz w:val="24"/>
          <w:szCs w:val="24"/>
        </w:rPr>
        <w:t xml:space="preserve"> дорог местного значения.</w:t>
      </w:r>
      <w:r w:rsidRPr="0066158C">
        <w:rPr>
          <w:sz w:val="24"/>
          <w:szCs w:val="24"/>
        </w:rPr>
        <w:t xml:space="preserve"> </w:t>
      </w:r>
      <w:r w:rsidR="00022994" w:rsidRPr="0066158C">
        <w:rPr>
          <w:sz w:val="24"/>
          <w:szCs w:val="24"/>
        </w:rPr>
        <w:t>Мероприятия по строительству и реконструкции объектов дорожно-транспортной инфраструктуры в отчетном и оценочном  периоде не проводились, проводился ремонт автомобильных дорог общего пользования местного значения.</w:t>
      </w:r>
      <w:r w:rsidR="00022994" w:rsidRPr="0066158C">
        <w:rPr>
          <w:sz w:val="24"/>
          <w:szCs w:val="24"/>
        </w:rPr>
        <w:tab/>
      </w:r>
    </w:p>
    <w:p w:rsidR="00022994" w:rsidRPr="0066158C" w:rsidRDefault="004C0070" w:rsidP="004C0070">
      <w:pPr>
        <w:ind w:firstLine="709"/>
        <w:jc w:val="both"/>
        <w:rPr>
          <w:sz w:val="24"/>
          <w:szCs w:val="24"/>
        </w:rPr>
      </w:pPr>
      <w:r w:rsidRPr="0066158C">
        <w:rPr>
          <w:sz w:val="24"/>
          <w:szCs w:val="24"/>
        </w:rPr>
        <w:t>В прогнозном периоде мероприятия по строительству и реконструкции объектов дорожно-транспортной инфраструктуры не планируются. Продолжатся мероприятия инвентаризационного характера с постан</w:t>
      </w:r>
      <w:r w:rsidR="0066158C" w:rsidRPr="0066158C">
        <w:rPr>
          <w:sz w:val="24"/>
          <w:szCs w:val="24"/>
        </w:rPr>
        <w:t xml:space="preserve">овкой на учет </w:t>
      </w:r>
      <w:proofErr w:type="spellStart"/>
      <w:r w:rsidR="0066158C" w:rsidRPr="0066158C">
        <w:rPr>
          <w:sz w:val="24"/>
          <w:szCs w:val="24"/>
        </w:rPr>
        <w:t>безхозяйных</w:t>
      </w:r>
      <w:proofErr w:type="spellEnd"/>
      <w:r w:rsidR="0066158C" w:rsidRPr="0066158C">
        <w:rPr>
          <w:sz w:val="24"/>
          <w:szCs w:val="24"/>
        </w:rPr>
        <w:t xml:space="preserve"> дорог</w:t>
      </w:r>
      <w:r w:rsidRPr="0066158C">
        <w:rPr>
          <w:sz w:val="24"/>
          <w:szCs w:val="24"/>
        </w:rPr>
        <w:t xml:space="preserve">. </w:t>
      </w:r>
    </w:p>
    <w:p w:rsidR="00D079F4" w:rsidRDefault="00D079F4" w:rsidP="00857C68">
      <w:pPr>
        <w:pStyle w:val="a5"/>
        <w:jc w:val="center"/>
        <w:rPr>
          <w:b/>
          <w:bCs/>
          <w:sz w:val="24"/>
          <w:szCs w:val="24"/>
        </w:rPr>
      </w:pPr>
    </w:p>
    <w:p w:rsidR="00857C68" w:rsidRDefault="00857C68" w:rsidP="00857C68">
      <w:pPr>
        <w:pStyle w:val="a5"/>
        <w:jc w:val="center"/>
        <w:rPr>
          <w:b/>
          <w:bCs/>
          <w:sz w:val="24"/>
          <w:szCs w:val="24"/>
        </w:rPr>
      </w:pPr>
      <w:r w:rsidRPr="0066158C">
        <w:rPr>
          <w:b/>
          <w:bCs/>
          <w:sz w:val="24"/>
          <w:szCs w:val="24"/>
        </w:rPr>
        <w:t xml:space="preserve">Раздел 7. МАЛОЕ </w:t>
      </w:r>
      <w:r w:rsidR="00AC1E84">
        <w:rPr>
          <w:b/>
          <w:bCs/>
          <w:sz w:val="24"/>
          <w:szCs w:val="24"/>
        </w:rPr>
        <w:t>И СРЕДНЕЕ ПРЕДПРИНИМАТЕЛЬСТВО, ВКЛЮЧАЯ МИКРОПРЕДПРИЯТИЯ</w:t>
      </w:r>
    </w:p>
    <w:p w:rsidR="006F5C6E" w:rsidRDefault="0066158C" w:rsidP="0066158C">
      <w:pPr>
        <w:ind w:firstLine="709"/>
        <w:jc w:val="both"/>
        <w:rPr>
          <w:sz w:val="24"/>
          <w:szCs w:val="24"/>
        </w:rPr>
      </w:pPr>
      <w:r w:rsidRPr="0066158C">
        <w:rPr>
          <w:sz w:val="24"/>
          <w:szCs w:val="24"/>
        </w:rPr>
        <w:t xml:space="preserve">В настоящее время на территории </w:t>
      </w:r>
      <w:r w:rsidR="001D56BF">
        <w:rPr>
          <w:sz w:val="24"/>
          <w:szCs w:val="24"/>
        </w:rPr>
        <w:t xml:space="preserve">городского округа </w:t>
      </w:r>
      <w:r w:rsidRPr="0066158C">
        <w:rPr>
          <w:sz w:val="24"/>
          <w:szCs w:val="24"/>
        </w:rPr>
        <w:t>Воскресенск функционирует 1 618 субъектов малого и среднего предпринимательства (без учета и</w:t>
      </w:r>
      <w:r w:rsidR="0007217C">
        <w:rPr>
          <w:sz w:val="24"/>
          <w:szCs w:val="24"/>
        </w:rPr>
        <w:t>ндивидуальных предпринимателей).</w:t>
      </w:r>
      <w:r w:rsidRPr="0066158C">
        <w:rPr>
          <w:sz w:val="24"/>
          <w:szCs w:val="24"/>
        </w:rPr>
        <w:t xml:space="preserve"> Структура субъектов МСП распределилась следующим образом: </w:t>
      </w:r>
      <w:proofErr w:type="spellStart"/>
      <w:r w:rsidRPr="0066158C">
        <w:rPr>
          <w:sz w:val="24"/>
          <w:szCs w:val="24"/>
        </w:rPr>
        <w:t>микропредприятия</w:t>
      </w:r>
      <w:proofErr w:type="spellEnd"/>
      <w:r w:rsidRPr="0066158C">
        <w:rPr>
          <w:sz w:val="24"/>
          <w:szCs w:val="24"/>
        </w:rPr>
        <w:t xml:space="preserve"> - 91,2% (1475 ед.), малые предприятия - 8% (131 ед.), средние предприятия - 0,8% (12 ед.). Основными сферами деятельности субъектов МСП являются производственная, торговая и сфера оказания услуг. Среднесписочная численность работающих в организациях МСП (без учета ИП) порядка 9,4 тыс. человек. Среднемесячная заработная плата на предприятиях МСП </w:t>
      </w:r>
      <w:r w:rsidR="0007217C">
        <w:rPr>
          <w:sz w:val="24"/>
          <w:szCs w:val="24"/>
        </w:rPr>
        <w:t>составляет уровень</w:t>
      </w:r>
      <w:r w:rsidRPr="0066158C">
        <w:rPr>
          <w:sz w:val="24"/>
          <w:szCs w:val="24"/>
        </w:rPr>
        <w:t xml:space="preserve"> 26,2 тыс. руб.</w:t>
      </w:r>
    </w:p>
    <w:p w:rsidR="006F5C6E" w:rsidRDefault="0066158C" w:rsidP="0066158C">
      <w:pPr>
        <w:ind w:firstLine="709"/>
        <w:jc w:val="both"/>
        <w:rPr>
          <w:sz w:val="24"/>
          <w:szCs w:val="24"/>
        </w:rPr>
      </w:pPr>
      <w:r w:rsidRPr="0066158C">
        <w:rPr>
          <w:sz w:val="24"/>
          <w:szCs w:val="24"/>
        </w:rPr>
        <w:t xml:space="preserve"> </w:t>
      </w:r>
      <w:proofErr w:type="gramStart"/>
      <w:r w:rsidRPr="0066158C">
        <w:rPr>
          <w:sz w:val="24"/>
          <w:szCs w:val="24"/>
        </w:rPr>
        <w:t>Структура малых и средних предприятий по видам экономической деятельности в отчетном году распределилась следующим образом: предприятия оптовой и розничной торговли – 60,0% строительные предприятия – 8,8%, предприятия транспорта и связи – 4,4%, сфера обрабатывающих производств – 11,5%, сельское хозяйство, охота и лесное хозяйство – 1,0 %, предприятия, занимающиеся операциями с недвижимым имуществом, арендой и предоставлением услуг – 5,5%, прочие предприятия – 8,8%</w:t>
      </w:r>
      <w:r w:rsidR="006F5C6E">
        <w:rPr>
          <w:sz w:val="24"/>
          <w:szCs w:val="24"/>
        </w:rPr>
        <w:t>.</w:t>
      </w:r>
      <w:proofErr w:type="gramEnd"/>
    </w:p>
    <w:p w:rsidR="0066158C" w:rsidRPr="0066158C" w:rsidRDefault="006F5C6E" w:rsidP="0066158C">
      <w:pPr>
        <w:ind w:firstLine="709"/>
        <w:jc w:val="both"/>
        <w:rPr>
          <w:sz w:val="24"/>
          <w:szCs w:val="24"/>
        </w:rPr>
      </w:pPr>
      <w:r w:rsidRPr="006F5C6E">
        <w:rPr>
          <w:sz w:val="24"/>
          <w:szCs w:val="24"/>
        </w:rPr>
        <w:t xml:space="preserve">По итогам отчетного периода наблюдается небольшой, но устойчивый рост численности субъектов МСП. В 2019 году прогнозируется рост числа субъектов МСП на уровне 5,2%.  Далее в прогнозируемом периоде рост числа субъектов МСП планируется в районе 5%, при базовом варианте - 6% - в основном за счет роста численности </w:t>
      </w:r>
      <w:proofErr w:type="spellStart"/>
      <w:r w:rsidRPr="006F5C6E">
        <w:rPr>
          <w:sz w:val="24"/>
          <w:szCs w:val="24"/>
        </w:rPr>
        <w:t>микропредприятий</w:t>
      </w:r>
      <w:proofErr w:type="spellEnd"/>
      <w:r w:rsidRPr="006F5C6E">
        <w:rPr>
          <w:sz w:val="24"/>
          <w:szCs w:val="24"/>
        </w:rPr>
        <w:t>. Основные мероприятия по поддержке малого и среднего предпринимательства осуществляются в рамках реализации муниципальной программы «Развитие предпринимательства в Воскресенском муниципальном районе» и направлены на оказание финансовой, имущественной и консультационной поддержки. В рамках реализации программных мероприятий по поддержке МСП при реализации предпринимательских проектов было закуплено новое производственное оборудование более чем на 3,5 млн. руб. и создано 19 новых рабочих мест. Дополнен и приведен в соответствие с требованиями законодательства перечень муниципального имущества, предназначенного для передачи в аренду предприятиям малого бизнеса. Также была проведена пролонгация действующих договоров аренды нежилых помещений, в том числе с социально-ориентированными субъектами МСП. Льготный понижающий коэффициент применен к 16 субъектам МСП</w:t>
      </w:r>
      <w:r w:rsidR="00EF1229">
        <w:rPr>
          <w:sz w:val="24"/>
          <w:szCs w:val="24"/>
        </w:rPr>
        <w:t xml:space="preserve"> социально ориентированной</w:t>
      </w:r>
      <w:r w:rsidRPr="006F5C6E">
        <w:rPr>
          <w:sz w:val="24"/>
          <w:szCs w:val="24"/>
        </w:rPr>
        <w:t xml:space="preserve"> направленност</w:t>
      </w:r>
      <w:r w:rsidR="00EF1229">
        <w:rPr>
          <w:sz w:val="24"/>
          <w:szCs w:val="24"/>
        </w:rPr>
        <w:t>и</w:t>
      </w:r>
      <w:r w:rsidRPr="006F5C6E">
        <w:rPr>
          <w:sz w:val="24"/>
          <w:szCs w:val="24"/>
        </w:rPr>
        <w:t xml:space="preserve">. </w:t>
      </w:r>
      <w:proofErr w:type="gramStart"/>
      <w:r w:rsidRPr="006F5C6E">
        <w:rPr>
          <w:sz w:val="24"/>
          <w:szCs w:val="24"/>
        </w:rPr>
        <w:t xml:space="preserve">С целью поддержки малого и среднего предпринимательства на территории Воскресенского муниципального района продолжает функционировать </w:t>
      </w:r>
      <w:proofErr w:type="spellStart"/>
      <w:r w:rsidRPr="006F5C6E">
        <w:rPr>
          <w:sz w:val="24"/>
          <w:szCs w:val="24"/>
        </w:rPr>
        <w:t>коворкинг</w:t>
      </w:r>
      <w:proofErr w:type="spellEnd"/>
      <w:r w:rsidRPr="006F5C6E">
        <w:rPr>
          <w:sz w:val="24"/>
          <w:szCs w:val="24"/>
        </w:rPr>
        <w:t xml:space="preserve">-центр, представляющий собой рабочие места, оснащенные компьютерной и оргтехникой, доступом в интернет и презентационным оборудованием. </w:t>
      </w:r>
      <w:r w:rsidRPr="006F5C6E">
        <w:rPr>
          <w:sz w:val="24"/>
          <w:szCs w:val="24"/>
        </w:rPr>
        <w:tab/>
      </w:r>
      <w:r w:rsidRPr="006F5C6E">
        <w:rPr>
          <w:sz w:val="24"/>
          <w:szCs w:val="24"/>
        </w:rPr>
        <w:tab/>
      </w:r>
      <w:r w:rsidR="0066158C" w:rsidRPr="0066158C">
        <w:rPr>
          <w:sz w:val="24"/>
          <w:szCs w:val="24"/>
        </w:rPr>
        <w:tab/>
      </w:r>
      <w:proofErr w:type="gramEnd"/>
    </w:p>
    <w:p w:rsidR="00AC1E84" w:rsidRDefault="00AC1E84" w:rsidP="00AC1E84">
      <w:pPr>
        <w:ind w:firstLine="825"/>
        <w:jc w:val="center"/>
        <w:rPr>
          <w:b/>
          <w:sz w:val="24"/>
          <w:szCs w:val="24"/>
        </w:rPr>
      </w:pPr>
    </w:p>
    <w:p w:rsidR="00857C68" w:rsidRPr="00D17E58" w:rsidRDefault="00857C68" w:rsidP="00AC1E84">
      <w:pPr>
        <w:ind w:firstLine="825"/>
        <w:jc w:val="center"/>
        <w:rPr>
          <w:b/>
          <w:sz w:val="24"/>
          <w:szCs w:val="24"/>
        </w:rPr>
      </w:pPr>
      <w:r w:rsidRPr="00D17E58">
        <w:rPr>
          <w:b/>
          <w:sz w:val="24"/>
          <w:szCs w:val="24"/>
        </w:rPr>
        <w:t>Раздел 8. ИНВЕСТИЦИИ</w:t>
      </w:r>
    </w:p>
    <w:p w:rsidR="00857C68" w:rsidRPr="00A77BA6" w:rsidRDefault="00857C68" w:rsidP="00857C68">
      <w:pPr>
        <w:ind w:firstLine="825"/>
        <w:jc w:val="center"/>
        <w:rPr>
          <w:b/>
          <w:color w:val="FF0000"/>
          <w:sz w:val="24"/>
          <w:szCs w:val="24"/>
        </w:rPr>
      </w:pPr>
    </w:p>
    <w:p w:rsidR="0087533D" w:rsidRDefault="00D17E58" w:rsidP="00857C68">
      <w:pPr>
        <w:ind w:firstLine="675"/>
        <w:jc w:val="both"/>
        <w:rPr>
          <w:sz w:val="24"/>
          <w:szCs w:val="24"/>
        </w:rPr>
      </w:pPr>
      <w:r w:rsidRPr="00D17E58">
        <w:rPr>
          <w:sz w:val="24"/>
          <w:szCs w:val="24"/>
        </w:rPr>
        <w:t>Общий объем инвестиций  в основной капитал  Воскресенского муниципального района  за счет всех источников финансирования в 2018 году составил 5,</w:t>
      </w:r>
      <w:r w:rsidR="001737C7">
        <w:rPr>
          <w:sz w:val="24"/>
          <w:szCs w:val="24"/>
        </w:rPr>
        <w:t>88</w:t>
      </w:r>
      <w:r w:rsidRPr="00D17E58">
        <w:rPr>
          <w:sz w:val="24"/>
          <w:szCs w:val="24"/>
        </w:rPr>
        <w:t xml:space="preserve"> млрд.</w:t>
      </w:r>
      <w:r>
        <w:rPr>
          <w:sz w:val="24"/>
          <w:szCs w:val="24"/>
        </w:rPr>
        <w:t xml:space="preserve"> </w:t>
      </w:r>
      <w:r w:rsidRPr="00D17E58">
        <w:rPr>
          <w:sz w:val="24"/>
          <w:szCs w:val="24"/>
        </w:rPr>
        <w:t>руб.,</w:t>
      </w:r>
      <w:r>
        <w:rPr>
          <w:sz w:val="24"/>
          <w:szCs w:val="24"/>
        </w:rPr>
        <w:t xml:space="preserve"> </w:t>
      </w:r>
      <w:r w:rsidRPr="00D17E58">
        <w:rPr>
          <w:sz w:val="24"/>
          <w:szCs w:val="24"/>
        </w:rPr>
        <w:t xml:space="preserve">что на </w:t>
      </w:r>
      <w:r w:rsidR="00770B97">
        <w:rPr>
          <w:sz w:val="24"/>
          <w:szCs w:val="24"/>
        </w:rPr>
        <w:t>3</w:t>
      </w:r>
      <w:r w:rsidRPr="00D17E58">
        <w:rPr>
          <w:sz w:val="24"/>
          <w:szCs w:val="24"/>
        </w:rPr>
        <w:t>7,</w:t>
      </w:r>
      <w:r w:rsidR="00770B97">
        <w:rPr>
          <w:sz w:val="24"/>
          <w:szCs w:val="24"/>
        </w:rPr>
        <w:t>3</w:t>
      </w:r>
      <w:r w:rsidRPr="00D17E58">
        <w:rPr>
          <w:sz w:val="24"/>
          <w:szCs w:val="24"/>
        </w:rPr>
        <w:t xml:space="preserve"> % выше аналогичного периода прошлого года. Рост инвестиций связан с  успешной реализацией ря</w:t>
      </w:r>
      <w:r w:rsidR="006C6904">
        <w:rPr>
          <w:sz w:val="24"/>
          <w:szCs w:val="24"/>
        </w:rPr>
        <w:t>да  проектов, в том числе:</w:t>
      </w:r>
      <w:r w:rsidRPr="00D17E58">
        <w:rPr>
          <w:sz w:val="24"/>
          <w:szCs w:val="24"/>
        </w:rPr>
        <w:t xml:space="preserve"> АО </w:t>
      </w:r>
      <w:r w:rsidR="006C6904">
        <w:rPr>
          <w:sz w:val="24"/>
          <w:szCs w:val="24"/>
        </w:rPr>
        <w:t>«</w:t>
      </w:r>
      <w:r w:rsidRPr="00D17E58">
        <w:rPr>
          <w:sz w:val="24"/>
          <w:szCs w:val="24"/>
        </w:rPr>
        <w:t>ВМУ</w:t>
      </w:r>
      <w:r w:rsidR="006C6904">
        <w:rPr>
          <w:sz w:val="24"/>
          <w:szCs w:val="24"/>
        </w:rPr>
        <w:t>» (</w:t>
      </w:r>
      <w:r w:rsidRPr="00D17E58">
        <w:rPr>
          <w:sz w:val="24"/>
          <w:szCs w:val="24"/>
        </w:rPr>
        <w:t>приступило к реализации крупнома</w:t>
      </w:r>
      <w:r w:rsidR="006C6904">
        <w:rPr>
          <w:sz w:val="24"/>
          <w:szCs w:val="24"/>
        </w:rPr>
        <w:t>с</w:t>
      </w:r>
      <w:r w:rsidRPr="00D17E58">
        <w:rPr>
          <w:sz w:val="24"/>
          <w:szCs w:val="24"/>
        </w:rPr>
        <w:t>штабного проекта по модернизации  сернокислотного производства</w:t>
      </w:r>
      <w:r w:rsidR="006C6904">
        <w:rPr>
          <w:sz w:val="24"/>
          <w:szCs w:val="24"/>
        </w:rPr>
        <w:t>)</w:t>
      </w:r>
      <w:r w:rsidRPr="00D17E58">
        <w:rPr>
          <w:sz w:val="24"/>
          <w:szCs w:val="24"/>
        </w:rPr>
        <w:t>,</w:t>
      </w:r>
      <w:r w:rsidR="006C6904">
        <w:rPr>
          <w:sz w:val="24"/>
          <w:szCs w:val="24"/>
        </w:rPr>
        <w:t xml:space="preserve"> </w:t>
      </w:r>
      <w:r w:rsidRPr="00D17E58">
        <w:rPr>
          <w:sz w:val="24"/>
          <w:szCs w:val="24"/>
        </w:rPr>
        <w:t xml:space="preserve">предприятия ООО </w:t>
      </w:r>
      <w:r w:rsidR="006C6904">
        <w:rPr>
          <w:sz w:val="24"/>
          <w:szCs w:val="24"/>
        </w:rPr>
        <w:t>«</w:t>
      </w:r>
      <w:proofErr w:type="spellStart"/>
      <w:r w:rsidRPr="00D17E58">
        <w:rPr>
          <w:sz w:val="24"/>
          <w:szCs w:val="24"/>
        </w:rPr>
        <w:t>Эрисманн</w:t>
      </w:r>
      <w:proofErr w:type="spellEnd"/>
      <w:r w:rsidR="006C6904">
        <w:rPr>
          <w:sz w:val="24"/>
          <w:szCs w:val="24"/>
        </w:rPr>
        <w:t xml:space="preserve">», ООО </w:t>
      </w:r>
      <w:r w:rsidR="0087533D">
        <w:rPr>
          <w:sz w:val="24"/>
          <w:szCs w:val="24"/>
        </w:rPr>
        <w:t>«</w:t>
      </w:r>
      <w:r w:rsidRPr="00D17E58">
        <w:rPr>
          <w:sz w:val="24"/>
          <w:szCs w:val="24"/>
        </w:rPr>
        <w:t>Фрегат</w:t>
      </w:r>
      <w:r w:rsidR="0087533D">
        <w:rPr>
          <w:sz w:val="24"/>
          <w:szCs w:val="24"/>
        </w:rPr>
        <w:t>»</w:t>
      </w:r>
      <w:r w:rsidRPr="00D17E58">
        <w:rPr>
          <w:sz w:val="24"/>
          <w:szCs w:val="24"/>
        </w:rPr>
        <w:t>,</w:t>
      </w:r>
      <w:r w:rsidR="0087533D">
        <w:rPr>
          <w:sz w:val="24"/>
          <w:szCs w:val="24"/>
        </w:rPr>
        <w:t xml:space="preserve"> </w:t>
      </w:r>
      <w:r w:rsidRPr="00D17E58">
        <w:rPr>
          <w:sz w:val="24"/>
          <w:szCs w:val="24"/>
        </w:rPr>
        <w:t xml:space="preserve">ООО </w:t>
      </w:r>
      <w:r w:rsidR="0087533D">
        <w:rPr>
          <w:sz w:val="24"/>
          <w:szCs w:val="24"/>
        </w:rPr>
        <w:t>«</w:t>
      </w:r>
      <w:proofErr w:type="spellStart"/>
      <w:r w:rsidRPr="00D17E58">
        <w:rPr>
          <w:sz w:val="24"/>
          <w:szCs w:val="24"/>
        </w:rPr>
        <w:t>Холсим</w:t>
      </w:r>
      <w:proofErr w:type="spellEnd"/>
      <w:r w:rsidRPr="00D17E58">
        <w:rPr>
          <w:sz w:val="24"/>
          <w:szCs w:val="24"/>
        </w:rPr>
        <w:t xml:space="preserve"> (РУС</w:t>
      </w:r>
      <w:r w:rsidR="0087533D">
        <w:rPr>
          <w:sz w:val="24"/>
          <w:szCs w:val="24"/>
        </w:rPr>
        <w:t>) СМ»</w:t>
      </w:r>
      <w:r w:rsidRPr="00D17E58">
        <w:rPr>
          <w:sz w:val="24"/>
          <w:szCs w:val="24"/>
        </w:rPr>
        <w:t xml:space="preserve"> произвели работы по модернизации и расширению производств.</w:t>
      </w:r>
    </w:p>
    <w:p w:rsidR="00D43105" w:rsidRDefault="0087533D" w:rsidP="00857C68">
      <w:pPr>
        <w:ind w:firstLine="675"/>
        <w:jc w:val="both"/>
        <w:rPr>
          <w:sz w:val="24"/>
          <w:szCs w:val="24"/>
        </w:rPr>
      </w:pPr>
      <w:r w:rsidRPr="0087533D">
        <w:rPr>
          <w:sz w:val="24"/>
          <w:szCs w:val="24"/>
        </w:rPr>
        <w:t>Благодаря развитой транспортной доступности  (</w:t>
      </w:r>
      <w:r>
        <w:rPr>
          <w:sz w:val="24"/>
          <w:szCs w:val="24"/>
        </w:rPr>
        <w:t>трасс</w:t>
      </w:r>
      <w:r w:rsidR="00D079F4">
        <w:rPr>
          <w:sz w:val="24"/>
          <w:szCs w:val="24"/>
        </w:rPr>
        <w:t>ы</w:t>
      </w:r>
      <w:r>
        <w:rPr>
          <w:sz w:val="24"/>
          <w:szCs w:val="24"/>
        </w:rPr>
        <w:t xml:space="preserve"> А-108</w:t>
      </w:r>
      <w:r w:rsidRPr="0087533D">
        <w:rPr>
          <w:sz w:val="24"/>
          <w:szCs w:val="24"/>
        </w:rPr>
        <w:t>,</w:t>
      </w:r>
      <w:r w:rsidR="00E96742">
        <w:rPr>
          <w:sz w:val="24"/>
          <w:szCs w:val="24"/>
        </w:rPr>
        <w:t xml:space="preserve"> </w:t>
      </w:r>
      <w:r w:rsidRPr="0087533D">
        <w:rPr>
          <w:sz w:val="24"/>
          <w:szCs w:val="24"/>
        </w:rPr>
        <w:t xml:space="preserve">М-5 </w:t>
      </w:r>
      <w:r w:rsidR="00E96742">
        <w:rPr>
          <w:sz w:val="24"/>
          <w:szCs w:val="24"/>
        </w:rPr>
        <w:t>«</w:t>
      </w:r>
      <w:r w:rsidRPr="0087533D">
        <w:rPr>
          <w:sz w:val="24"/>
          <w:szCs w:val="24"/>
        </w:rPr>
        <w:t>Урал</w:t>
      </w:r>
      <w:r w:rsidR="00E96742">
        <w:rPr>
          <w:sz w:val="24"/>
          <w:szCs w:val="24"/>
        </w:rPr>
        <w:t>»)</w:t>
      </w:r>
      <w:r w:rsidRPr="0087533D">
        <w:rPr>
          <w:sz w:val="24"/>
          <w:szCs w:val="24"/>
        </w:rPr>
        <w:t>,</w:t>
      </w:r>
      <w:r w:rsidR="00E96742">
        <w:rPr>
          <w:sz w:val="24"/>
          <w:szCs w:val="24"/>
        </w:rPr>
        <w:t xml:space="preserve"> </w:t>
      </w:r>
      <w:r w:rsidRPr="0087533D">
        <w:rPr>
          <w:sz w:val="24"/>
          <w:szCs w:val="24"/>
        </w:rPr>
        <w:t>близости аэропортов</w:t>
      </w:r>
      <w:r w:rsidR="00E96742">
        <w:rPr>
          <w:sz w:val="24"/>
          <w:szCs w:val="24"/>
        </w:rPr>
        <w:t xml:space="preserve"> «</w:t>
      </w:r>
      <w:r w:rsidRPr="0087533D">
        <w:rPr>
          <w:sz w:val="24"/>
          <w:szCs w:val="24"/>
        </w:rPr>
        <w:t>Домодедово</w:t>
      </w:r>
      <w:r w:rsidR="00E96742">
        <w:rPr>
          <w:sz w:val="24"/>
          <w:szCs w:val="24"/>
        </w:rPr>
        <w:t>», «Жуковский»</w:t>
      </w:r>
      <w:r w:rsidRPr="0087533D">
        <w:rPr>
          <w:sz w:val="24"/>
          <w:szCs w:val="24"/>
        </w:rPr>
        <w:t>,</w:t>
      </w:r>
      <w:r w:rsidR="00E96742">
        <w:rPr>
          <w:sz w:val="24"/>
          <w:szCs w:val="24"/>
        </w:rPr>
        <w:t xml:space="preserve"> </w:t>
      </w:r>
      <w:r w:rsidRPr="0087533D">
        <w:rPr>
          <w:sz w:val="24"/>
          <w:szCs w:val="24"/>
        </w:rPr>
        <w:t>наличию ж/д сообщения</w:t>
      </w:r>
      <w:r w:rsidR="00E96742">
        <w:rPr>
          <w:sz w:val="24"/>
          <w:szCs w:val="24"/>
        </w:rPr>
        <w:t>,</w:t>
      </w:r>
      <w:r w:rsidRPr="0087533D">
        <w:rPr>
          <w:sz w:val="24"/>
          <w:szCs w:val="24"/>
        </w:rPr>
        <w:t xml:space="preserve">  </w:t>
      </w:r>
      <w:r w:rsidR="006E322F">
        <w:rPr>
          <w:sz w:val="24"/>
          <w:szCs w:val="24"/>
        </w:rPr>
        <w:t>городской округ Воскресенск</w:t>
      </w:r>
      <w:r w:rsidRPr="0087533D">
        <w:rPr>
          <w:sz w:val="24"/>
          <w:szCs w:val="24"/>
        </w:rPr>
        <w:t xml:space="preserve"> является инвестиционно</w:t>
      </w:r>
      <w:r w:rsidR="00D43105">
        <w:rPr>
          <w:sz w:val="24"/>
          <w:szCs w:val="24"/>
        </w:rPr>
        <w:t>-</w:t>
      </w:r>
      <w:r w:rsidRPr="0087533D">
        <w:rPr>
          <w:sz w:val="24"/>
          <w:szCs w:val="24"/>
        </w:rPr>
        <w:t>привлекательным.  С целью привлечения инвесторов  сформирован  банк свободных земельных участков,</w:t>
      </w:r>
      <w:r w:rsidR="00D43105">
        <w:rPr>
          <w:sz w:val="24"/>
          <w:szCs w:val="24"/>
        </w:rPr>
        <w:t xml:space="preserve"> </w:t>
      </w:r>
      <w:r w:rsidRPr="0087533D">
        <w:rPr>
          <w:sz w:val="24"/>
          <w:szCs w:val="24"/>
        </w:rPr>
        <w:t>который размещен на  инвестиционном портале МО и официальном сайте Воскресенского муниципального района</w:t>
      </w:r>
      <w:r w:rsidR="00915138">
        <w:rPr>
          <w:sz w:val="24"/>
          <w:szCs w:val="24"/>
        </w:rPr>
        <w:t xml:space="preserve"> (городского округа Воскресенск)</w:t>
      </w:r>
      <w:r w:rsidRPr="0087533D">
        <w:rPr>
          <w:sz w:val="24"/>
          <w:szCs w:val="24"/>
        </w:rPr>
        <w:t>.</w:t>
      </w:r>
    </w:p>
    <w:p w:rsidR="00D032AD" w:rsidRDefault="00D43105" w:rsidP="00857C68">
      <w:pPr>
        <w:ind w:firstLine="675"/>
        <w:jc w:val="both"/>
        <w:rPr>
          <w:sz w:val="24"/>
          <w:szCs w:val="24"/>
        </w:rPr>
      </w:pPr>
      <w:r>
        <w:rPr>
          <w:sz w:val="24"/>
          <w:szCs w:val="24"/>
        </w:rPr>
        <w:t>В 2019 г.</w:t>
      </w:r>
      <w:r w:rsidR="0087533D" w:rsidRPr="0087533D">
        <w:rPr>
          <w:sz w:val="24"/>
          <w:szCs w:val="24"/>
        </w:rPr>
        <w:t xml:space="preserve">  продолж</w:t>
      </w:r>
      <w:r>
        <w:rPr>
          <w:sz w:val="24"/>
          <w:szCs w:val="24"/>
        </w:rPr>
        <w:t>ается</w:t>
      </w:r>
      <w:r w:rsidR="0087533D" w:rsidRPr="0087533D">
        <w:rPr>
          <w:sz w:val="24"/>
          <w:szCs w:val="24"/>
        </w:rPr>
        <w:t xml:space="preserve">  реализаци</w:t>
      </w:r>
      <w:r>
        <w:rPr>
          <w:sz w:val="24"/>
          <w:szCs w:val="24"/>
        </w:rPr>
        <w:t>я</w:t>
      </w:r>
      <w:r w:rsidR="0087533D" w:rsidRPr="0087533D">
        <w:rPr>
          <w:sz w:val="24"/>
          <w:szCs w:val="24"/>
        </w:rPr>
        <w:t xml:space="preserve"> ряда крупномасштабных  проектов:</w:t>
      </w:r>
      <w:r w:rsidR="00915138" w:rsidRPr="00915138">
        <w:rPr>
          <w:sz w:val="24"/>
          <w:szCs w:val="24"/>
        </w:rPr>
        <w:t xml:space="preserve"> </w:t>
      </w:r>
      <w:r w:rsidR="0087533D" w:rsidRPr="0087533D">
        <w:rPr>
          <w:sz w:val="24"/>
          <w:szCs w:val="24"/>
        </w:rPr>
        <w:t>ООО</w:t>
      </w:r>
      <w:r w:rsidR="00C348DC">
        <w:rPr>
          <w:sz w:val="24"/>
          <w:szCs w:val="24"/>
        </w:rPr>
        <w:t xml:space="preserve"> «ТК Подмосковье» </w:t>
      </w:r>
      <w:r w:rsidR="0087533D" w:rsidRPr="0087533D">
        <w:rPr>
          <w:sz w:val="24"/>
          <w:szCs w:val="24"/>
        </w:rPr>
        <w:t xml:space="preserve">проводит работы по строительству 1-ой очереди тепличного комплекса, АО </w:t>
      </w:r>
      <w:r w:rsidR="00C348DC">
        <w:rPr>
          <w:sz w:val="24"/>
          <w:szCs w:val="24"/>
        </w:rPr>
        <w:t>«</w:t>
      </w:r>
      <w:r w:rsidR="0087533D" w:rsidRPr="0087533D">
        <w:rPr>
          <w:sz w:val="24"/>
          <w:szCs w:val="24"/>
        </w:rPr>
        <w:t>ВМУ</w:t>
      </w:r>
      <w:r w:rsidR="00C348DC">
        <w:rPr>
          <w:sz w:val="24"/>
          <w:szCs w:val="24"/>
        </w:rPr>
        <w:t>»</w:t>
      </w:r>
      <w:r w:rsidR="0087533D" w:rsidRPr="0087533D">
        <w:rPr>
          <w:sz w:val="24"/>
          <w:szCs w:val="24"/>
        </w:rPr>
        <w:t xml:space="preserve"> </w:t>
      </w:r>
      <w:r w:rsidR="0087533D" w:rsidRPr="0087533D">
        <w:rPr>
          <w:sz w:val="24"/>
          <w:szCs w:val="24"/>
        </w:rPr>
        <w:lastRenderedPageBreak/>
        <w:t>продолжает реализацию крупнома</w:t>
      </w:r>
      <w:r w:rsidR="00C348DC">
        <w:rPr>
          <w:sz w:val="24"/>
          <w:szCs w:val="24"/>
        </w:rPr>
        <w:t>с</w:t>
      </w:r>
      <w:r w:rsidR="0087533D" w:rsidRPr="0087533D">
        <w:rPr>
          <w:sz w:val="24"/>
          <w:szCs w:val="24"/>
        </w:rPr>
        <w:t>штабного проекта по модернизации  сернокислотного производства, ООО «Воскресенск-химволокно» продолжает реализацию  инвестиционного проекта по строительству второй очереди производства химических волокон из вторичного ПЭТФ,</w:t>
      </w:r>
      <w:r w:rsidR="00343E6A">
        <w:rPr>
          <w:sz w:val="24"/>
          <w:szCs w:val="24"/>
        </w:rPr>
        <w:t xml:space="preserve"> </w:t>
      </w:r>
      <w:r w:rsidR="0087533D" w:rsidRPr="0087533D">
        <w:rPr>
          <w:sz w:val="24"/>
          <w:szCs w:val="24"/>
        </w:rPr>
        <w:t>ООО «</w:t>
      </w:r>
      <w:proofErr w:type="spellStart"/>
      <w:r w:rsidR="0087533D" w:rsidRPr="0087533D">
        <w:rPr>
          <w:sz w:val="24"/>
          <w:szCs w:val="24"/>
        </w:rPr>
        <w:t>Джодас</w:t>
      </w:r>
      <w:proofErr w:type="spellEnd"/>
      <w:r w:rsidR="0087533D" w:rsidRPr="0087533D">
        <w:rPr>
          <w:sz w:val="24"/>
          <w:szCs w:val="24"/>
        </w:rPr>
        <w:t xml:space="preserve"> </w:t>
      </w:r>
      <w:proofErr w:type="spellStart"/>
      <w:r w:rsidR="0087533D" w:rsidRPr="0087533D">
        <w:rPr>
          <w:sz w:val="24"/>
          <w:szCs w:val="24"/>
        </w:rPr>
        <w:t>Экспоим</w:t>
      </w:r>
      <w:proofErr w:type="spellEnd"/>
      <w:r w:rsidR="0087533D" w:rsidRPr="0087533D">
        <w:rPr>
          <w:sz w:val="24"/>
          <w:szCs w:val="24"/>
        </w:rPr>
        <w:t>» планирует создание производства фармацевтических субстанций.</w:t>
      </w:r>
    </w:p>
    <w:p w:rsidR="00B3317F" w:rsidRPr="00B3317F" w:rsidRDefault="00E1657F" w:rsidP="0053061A">
      <w:pPr>
        <w:ind w:firstLine="675"/>
        <w:jc w:val="both"/>
        <w:rPr>
          <w:sz w:val="24"/>
          <w:szCs w:val="24"/>
        </w:rPr>
      </w:pPr>
      <w:r w:rsidRPr="00B3317F">
        <w:rPr>
          <w:sz w:val="24"/>
          <w:szCs w:val="24"/>
        </w:rPr>
        <w:t xml:space="preserve">Также продолжатся мероприятия по внедрению </w:t>
      </w:r>
      <w:proofErr w:type="gramStart"/>
      <w:r w:rsidRPr="00B3317F">
        <w:rPr>
          <w:sz w:val="24"/>
          <w:szCs w:val="24"/>
        </w:rPr>
        <w:t xml:space="preserve">Стандарта деятельности администрации </w:t>
      </w:r>
      <w:r w:rsidR="006F3EEE" w:rsidRPr="00B3317F">
        <w:rPr>
          <w:sz w:val="24"/>
          <w:szCs w:val="24"/>
        </w:rPr>
        <w:t xml:space="preserve">городского округа </w:t>
      </w:r>
      <w:r w:rsidRPr="00B3317F">
        <w:rPr>
          <w:sz w:val="24"/>
          <w:szCs w:val="24"/>
        </w:rPr>
        <w:t>Московской области</w:t>
      </w:r>
      <w:proofErr w:type="gramEnd"/>
      <w:r w:rsidRPr="00B3317F">
        <w:rPr>
          <w:sz w:val="24"/>
          <w:szCs w:val="24"/>
        </w:rPr>
        <w:t xml:space="preserve"> по обеспечению благоприятного инвестиционного климата. Проводится активная работа по вовлечению в оборот промышленных площадок типа </w:t>
      </w:r>
      <w:proofErr w:type="spellStart"/>
      <w:r w:rsidRPr="00B3317F">
        <w:rPr>
          <w:sz w:val="24"/>
          <w:szCs w:val="24"/>
        </w:rPr>
        <w:t>браунфилд</w:t>
      </w:r>
      <w:proofErr w:type="spellEnd"/>
      <w:r w:rsidRPr="00B3317F">
        <w:rPr>
          <w:sz w:val="24"/>
          <w:szCs w:val="24"/>
        </w:rPr>
        <w:t>, которые  в настоящее время не функционируют, либо функционируют не в полную мощность</w:t>
      </w:r>
      <w:r w:rsidR="001522A6" w:rsidRPr="00B3317F">
        <w:rPr>
          <w:sz w:val="24"/>
          <w:szCs w:val="24"/>
        </w:rPr>
        <w:t>.</w:t>
      </w:r>
      <w:r w:rsidR="00510643" w:rsidRPr="00B3317F">
        <w:rPr>
          <w:sz w:val="24"/>
          <w:szCs w:val="24"/>
        </w:rPr>
        <w:t xml:space="preserve"> </w:t>
      </w:r>
      <w:r w:rsidR="009B7986" w:rsidRPr="00B3317F">
        <w:rPr>
          <w:sz w:val="24"/>
          <w:szCs w:val="24"/>
        </w:rPr>
        <w:t>Так, н</w:t>
      </w:r>
      <w:r w:rsidR="00510643" w:rsidRPr="00B3317F">
        <w:rPr>
          <w:sz w:val="24"/>
          <w:szCs w:val="24"/>
        </w:rPr>
        <w:t xml:space="preserve">а территории бывшего завода </w:t>
      </w:r>
      <w:r w:rsidR="001166BD">
        <w:rPr>
          <w:sz w:val="24"/>
          <w:szCs w:val="24"/>
        </w:rPr>
        <w:t>«</w:t>
      </w:r>
      <w:r w:rsidR="00510643" w:rsidRPr="00B3317F">
        <w:rPr>
          <w:sz w:val="24"/>
          <w:szCs w:val="24"/>
        </w:rPr>
        <w:t>Красный строитель</w:t>
      </w:r>
      <w:r w:rsidR="001166BD">
        <w:rPr>
          <w:sz w:val="24"/>
          <w:szCs w:val="24"/>
        </w:rPr>
        <w:t>»</w:t>
      </w:r>
      <w:r w:rsidR="009B7986" w:rsidRPr="00B3317F">
        <w:rPr>
          <w:sz w:val="24"/>
          <w:szCs w:val="24"/>
        </w:rPr>
        <w:t xml:space="preserve"> (площадка </w:t>
      </w:r>
      <w:proofErr w:type="spellStart"/>
      <w:r w:rsidR="009B7986" w:rsidRPr="00B3317F">
        <w:rPr>
          <w:sz w:val="24"/>
          <w:szCs w:val="24"/>
        </w:rPr>
        <w:t>браунфилд</w:t>
      </w:r>
      <w:proofErr w:type="spellEnd"/>
      <w:r w:rsidR="009B7986" w:rsidRPr="00B3317F">
        <w:rPr>
          <w:sz w:val="24"/>
          <w:szCs w:val="24"/>
        </w:rPr>
        <w:t xml:space="preserve">) </w:t>
      </w:r>
      <w:r w:rsidR="00510643" w:rsidRPr="00B3317F">
        <w:rPr>
          <w:sz w:val="24"/>
          <w:szCs w:val="24"/>
        </w:rPr>
        <w:t xml:space="preserve">создан </w:t>
      </w:r>
      <w:r w:rsidR="00E52CFC" w:rsidRPr="00B3317F">
        <w:rPr>
          <w:sz w:val="24"/>
          <w:szCs w:val="24"/>
        </w:rPr>
        <w:t xml:space="preserve">многопрофильный </w:t>
      </w:r>
      <w:r w:rsidR="00510643" w:rsidRPr="00B3317F">
        <w:rPr>
          <w:sz w:val="24"/>
          <w:szCs w:val="24"/>
        </w:rPr>
        <w:t>индустриальный парк «Воскресенский»</w:t>
      </w:r>
      <w:r w:rsidR="009B7986" w:rsidRPr="00B3317F">
        <w:rPr>
          <w:sz w:val="24"/>
          <w:szCs w:val="24"/>
        </w:rPr>
        <w:t xml:space="preserve">. </w:t>
      </w:r>
      <w:r w:rsidR="00510643" w:rsidRPr="00B3317F">
        <w:rPr>
          <w:sz w:val="24"/>
          <w:szCs w:val="24"/>
        </w:rPr>
        <w:t xml:space="preserve">Управляющая компания - ООО «Компания» </w:t>
      </w:r>
      <w:proofErr w:type="spellStart"/>
      <w:r w:rsidR="00510643" w:rsidRPr="00B3317F">
        <w:rPr>
          <w:sz w:val="24"/>
          <w:szCs w:val="24"/>
        </w:rPr>
        <w:t>Бестон</w:t>
      </w:r>
      <w:proofErr w:type="spellEnd"/>
      <w:r w:rsidR="00510643" w:rsidRPr="00B3317F">
        <w:rPr>
          <w:sz w:val="24"/>
          <w:szCs w:val="24"/>
        </w:rPr>
        <w:t xml:space="preserve"> Групп». Парк является </w:t>
      </w:r>
      <w:r w:rsidR="001166BD">
        <w:rPr>
          <w:sz w:val="24"/>
          <w:szCs w:val="24"/>
        </w:rPr>
        <w:t>ч</w:t>
      </w:r>
      <w:bookmarkStart w:id="0" w:name="_GoBack"/>
      <w:bookmarkEnd w:id="0"/>
      <w:r w:rsidR="00510643" w:rsidRPr="00B3317F">
        <w:rPr>
          <w:sz w:val="24"/>
          <w:szCs w:val="24"/>
        </w:rPr>
        <w:t>леном Ассоциации Индустриальных Парков России (АИП России)</w:t>
      </w:r>
      <w:r w:rsidR="00E52CFC" w:rsidRPr="00B3317F">
        <w:rPr>
          <w:sz w:val="24"/>
          <w:szCs w:val="24"/>
        </w:rPr>
        <w:t xml:space="preserve"> и в</w:t>
      </w:r>
      <w:r w:rsidR="00510643" w:rsidRPr="00B3317F">
        <w:rPr>
          <w:sz w:val="24"/>
          <w:szCs w:val="24"/>
        </w:rPr>
        <w:t>несен в геоинформационный реестр индустриальных парков России (ГИСИП).</w:t>
      </w:r>
      <w:r w:rsidR="0053061A">
        <w:rPr>
          <w:sz w:val="24"/>
          <w:szCs w:val="24"/>
        </w:rPr>
        <w:t xml:space="preserve"> В </w:t>
      </w:r>
      <w:r w:rsidR="00B3317F" w:rsidRPr="00B3317F">
        <w:rPr>
          <w:sz w:val="24"/>
          <w:szCs w:val="24"/>
        </w:rPr>
        <w:t>2017-2018 гг.</w:t>
      </w:r>
      <w:r w:rsidR="0053061A">
        <w:rPr>
          <w:sz w:val="24"/>
          <w:szCs w:val="24"/>
        </w:rPr>
        <w:t xml:space="preserve"> </w:t>
      </w:r>
      <w:r w:rsidR="00B3317F" w:rsidRPr="00B3317F">
        <w:rPr>
          <w:sz w:val="24"/>
          <w:szCs w:val="24"/>
        </w:rPr>
        <w:t>на территори</w:t>
      </w:r>
      <w:r w:rsidR="0053061A">
        <w:rPr>
          <w:sz w:val="24"/>
          <w:szCs w:val="24"/>
        </w:rPr>
        <w:t>ю</w:t>
      </w:r>
      <w:r w:rsidR="00B3317F" w:rsidRPr="00B3317F">
        <w:rPr>
          <w:sz w:val="24"/>
          <w:szCs w:val="24"/>
        </w:rPr>
        <w:t xml:space="preserve"> индустриального парка был</w:t>
      </w:r>
      <w:r w:rsidR="0053061A">
        <w:rPr>
          <w:sz w:val="24"/>
          <w:szCs w:val="24"/>
        </w:rPr>
        <w:t>о</w:t>
      </w:r>
      <w:r w:rsidR="00B3317F" w:rsidRPr="00B3317F">
        <w:rPr>
          <w:sz w:val="24"/>
          <w:szCs w:val="24"/>
        </w:rPr>
        <w:t xml:space="preserve"> привлечен</w:t>
      </w:r>
      <w:r w:rsidR="0053061A">
        <w:rPr>
          <w:sz w:val="24"/>
          <w:szCs w:val="24"/>
        </w:rPr>
        <w:t>о</w:t>
      </w:r>
      <w:r w:rsidR="00294060">
        <w:rPr>
          <w:sz w:val="24"/>
          <w:szCs w:val="24"/>
        </w:rPr>
        <w:t xml:space="preserve"> шесть резиденто</w:t>
      </w:r>
      <w:r w:rsidR="0053061A">
        <w:rPr>
          <w:sz w:val="24"/>
          <w:szCs w:val="24"/>
        </w:rPr>
        <w:t>в</w:t>
      </w:r>
      <w:r w:rsidR="00294060">
        <w:rPr>
          <w:sz w:val="24"/>
          <w:szCs w:val="24"/>
        </w:rPr>
        <w:t xml:space="preserve">, среди которых: </w:t>
      </w:r>
      <w:proofErr w:type="gramStart"/>
      <w:r w:rsidR="00294060">
        <w:rPr>
          <w:sz w:val="24"/>
          <w:szCs w:val="24"/>
        </w:rPr>
        <w:t>ООО «Евро-ЛЭП» (</w:t>
      </w:r>
      <w:r w:rsidR="00B3317F" w:rsidRPr="00B3317F">
        <w:rPr>
          <w:sz w:val="24"/>
          <w:szCs w:val="24"/>
        </w:rPr>
        <w:t>производство высоковольтных столбов</w:t>
      </w:r>
      <w:r w:rsidR="00294060">
        <w:rPr>
          <w:sz w:val="24"/>
          <w:szCs w:val="24"/>
        </w:rPr>
        <w:t xml:space="preserve">), </w:t>
      </w:r>
      <w:r w:rsidR="00B3317F" w:rsidRPr="00B3317F">
        <w:rPr>
          <w:sz w:val="24"/>
          <w:szCs w:val="24"/>
        </w:rPr>
        <w:t xml:space="preserve">ООО «ИТ-Телеком» </w:t>
      </w:r>
      <w:r w:rsidR="00294060">
        <w:rPr>
          <w:sz w:val="24"/>
          <w:szCs w:val="24"/>
        </w:rPr>
        <w:t>(</w:t>
      </w:r>
      <w:r w:rsidR="00B3317F" w:rsidRPr="00B3317F">
        <w:rPr>
          <w:sz w:val="24"/>
          <w:szCs w:val="24"/>
        </w:rPr>
        <w:t>предоставление услуг связи</w:t>
      </w:r>
      <w:r w:rsidR="00294060">
        <w:rPr>
          <w:sz w:val="24"/>
          <w:szCs w:val="24"/>
        </w:rPr>
        <w:t>),</w:t>
      </w:r>
      <w:r w:rsidR="0053061A">
        <w:rPr>
          <w:sz w:val="24"/>
          <w:szCs w:val="24"/>
        </w:rPr>
        <w:t xml:space="preserve"> </w:t>
      </w:r>
      <w:r w:rsidR="00B3317F" w:rsidRPr="00B3317F">
        <w:rPr>
          <w:sz w:val="24"/>
          <w:szCs w:val="24"/>
        </w:rPr>
        <w:t xml:space="preserve">ЗАО «Эколого-Аналитический Центр «М» </w:t>
      </w:r>
      <w:r w:rsidR="0053061A">
        <w:rPr>
          <w:sz w:val="24"/>
          <w:szCs w:val="24"/>
        </w:rPr>
        <w:t xml:space="preserve">(переработка </w:t>
      </w:r>
      <w:r w:rsidR="000B63B7">
        <w:rPr>
          <w:sz w:val="24"/>
          <w:szCs w:val="24"/>
        </w:rPr>
        <w:t>строительных о</w:t>
      </w:r>
      <w:r w:rsidR="00B3317F" w:rsidRPr="00B3317F">
        <w:rPr>
          <w:sz w:val="24"/>
          <w:szCs w:val="24"/>
        </w:rPr>
        <w:t>тходов</w:t>
      </w:r>
      <w:r w:rsidR="00A8558D">
        <w:rPr>
          <w:sz w:val="24"/>
          <w:szCs w:val="24"/>
        </w:rPr>
        <w:t>).</w:t>
      </w:r>
      <w:proofErr w:type="gramEnd"/>
      <w:r w:rsidR="00A8558D">
        <w:rPr>
          <w:sz w:val="24"/>
          <w:szCs w:val="24"/>
        </w:rPr>
        <w:t xml:space="preserve"> В</w:t>
      </w:r>
      <w:r w:rsidR="000B63B7">
        <w:rPr>
          <w:sz w:val="24"/>
          <w:szCs w:val="24"/>
        </w:rPr>
        <w:t xml:space="preserve"> текущем 2019 году </w:t>
      </w:r>
      <w:r w:rsidR="00A8558D" w:rsidRPr="00147EC5">
        <w:rPr>
          <w:sz w:val="24"/>
          <w:szCs w:val="24"/>
        </w:rPr>
        <w:t xml:space="preserve">на территорию индустриального парка было привлечено </w:t>
      </w:r>
      <w:r w:rsidR="00A8558D" w:rsidRPr="00A8558D">
        <w:rPr>
          <w:sz w:val="24"/>
          <w:szCs w:val="24"/>
        </w:rPr>
        <w:t>ещё 3 резидента</w:t>
      </w:r>
      <w:r w:rsidR="00147EC5">
        <w:rPr>
          <w:sz w:val="24"/>
          <w:szCs w:val="24"/>
        </w:rPr>
        <w:t xml:space="preserve">. </w:t>
      </w:r>
    </w:p>
    <w:p w:rsidR="00510643" w:rsidRPr="00E52CFC" w:rsidRDefault="000B63B7" w:rsidP="00E52CFC">
      <w:pPr>
        <w:ind w:firstLine="675"/>
        <w:jc w:val="both"/>
        <w:rPr>
          <w:sz w:val="24"/>
          <w:szCs w:val="24"/>
        </w:rPr>
      </w:pPr>
      <w:r w:rsidRPr="00B3317F">
        <w:rPr>
          <w:sz w:val="24"/>
          <w:szCs w:val="24"/>
        </w:rPr>
        <w:t>Планируется к созданию индустриальный парк «</w:t>
      </w:r>
      <w:proofErr w:type="spellStart"/>
      <w:r w:rsidRPr="00B3317F">
        <w:rPr>
          <w:sz w:val="24"/>
          <w:szCs w:val="24"/>
        </w:rPr>
        <w:t>Фединский</w:t>
      </w:r>
      <w:proofErr w:type="spellEnd"/>
      <w:r w:rsidRPr="00B3317F">
        <w:rPr>
          <w:sz w:val="24"/>
          <w:szCs w:val="24"/>
        </w:rPr>
        <w:t xml:space="preserve"> треугольник» площадью порядка 40 га. В настоящий момент сформированы земельные участки и ведутся переговоры по привлечению резидентов и управляющей компании. В рамках проводимой работы по привлечению инвестиций в район, предусмотрено мероприятие муниципальной программы по частичной компенсации затрат, произведенных на покупку производственного оборудования.</w:t>
      </w:r>
    </w:p>
    <w:p w:rsidR="00510643" w:rsidRDefault="00510643" w:rsidP="00857C68">
      <w:pPr>
        <w:ind w:firstLine="675"/>
        <w:jc w:val="both"/>
        <w:rPr>
          <w:sz w:val="24"/>
          <w:szCs w:val="24"/>
        </w:rPr>
      </w:pPr>
    </w:p>
    <w:p w:rsidR="00857C68" w:rsidRPr="000E721B" w:rsidRDefault="00857C68" w:rsidP="00857C68">
      <w:pPr>
        <w:ind w:firstLine="825"/>
        <w:jc w:val="center"/>
        <w:rPr>
          <w:b/>
          <w:sz w:val="24"/>
          <w:szCs w:val="24"/>
        </w:rPr>
      </w:pPr>
      <w:r w:rsidRPr="000E721B">
        <w:rPr>
          <w:b/>
          <w:sz w:val="24"/>
          <w:szCs w:val="24"/>
        </w:rPr>
        <w:t xml:space="preserve">Раздел </w:t>
      </w:r>
      <w:r w:rsidR="00EF005F">
        <w:rPr>
          <w:b/>
          <w:sz w:val="24"/>
          <w:szCs w:val="24"/>
        </w:rPr>
        <w:t>9 СТРОИТЕЛЬСТВО И ЖИЛИЩНО-КОММУНАЛЬНОЕ ХОЗЯЙСТВО</w:t>
      </w:r>
    </w:p>
    <w:p w:rsidR="00857C68" w:rsidRPr="00A77BA6" w:rsidRDefault="00857C68" w:rsidP="00857C68">
      <w:pPr>
        <w:jc w:val="both"/>
        <w:rPr>
          <w:color w:val="FF0000"/>
          <w:sz w:val="24"/>
          <w:szCs w:val="24"/>
          <w:highlight w:val="yellow"/>
        </w:rPr>
      </w:pPr>
    </w:p>
    <w:p w:rsidR="008D57D3" w:rsidRDefault="008D57D3" w:rsidP="00857C68">
      <w:pPr>
        <w:ind w:firstLine="709"/>
        <w:jc w:val="both"/>
        <w:rPr>
          <w:color w:val="FF0000"/>
          <w:sz w:val="24"/>
          <w:szCs w:val="24"/>
        </w:rPr>
      </w:pPr>
      <w:r w:rsidRPr="008D57D3">
        <w:rPr>
          <w:sz w:val="24"/>
          <w:szCs w:val="24"/>
        </w:rPr>
        <w:t xml:space="preserve">Объём услуг по виду экономической деятельности </w:t>
      </w:r>
      <w:r w:rsidR="0002239B">
        <w:rPr>
          <w:sz w:val="24"/>
          <w:szCs w:val="24"/>
        </w:rPr>
        <w:t>«</w:t>
      </w:r>
      <w:r w:rsidRPr="008D57D3">
        <w:rPr>
          <w:sz w:val="24"/>
          <w:szCs w:val="24"/>
        </w:rPr>
        <w:t>Строительство</w:t>
      </w:r>
      <w:r w:rsidR="0002239B">
        <w:rPr>
          <w:sz w:val="24"/>
          <w:szCs w:val="24"/>
        </w:rPr>
        <w:t>»</w:t>
      </w:r>
      <w:r w:rsidRPr="008D57D3">
        <w:rPr>
          <w:sz w:val="24"/>
          <w:szCs w:val="24"/>
        </w:rPr>
        <w:t xml:space="preserve"> в 2018 году вырос </w:t>
      </w:r>
      <w:r w:rsidR="00984A31">
        <w:rPr>
          <w:sz w:val="24"/>
          <w:szCs w:val="24"/>
        </w:rPr>
        <w:t xml:space="preserve"> </w:t>
      </w:r>
      <w:r w:rsidRPr="008D57D3">
        <w:rPr>
          <w:sz w:val="24"/>
          <w:szCs w:val="24"/>
        </w:rPr>
        <w:t xml:space="preserve">на </w:t>
      </w:r>
      <w:r w:rsidR="00984A31">
        <w:rPr>
          <w:sz w:val="24"/>
          <w:szCs w:val="24"/>
        </w:rPr>
        <w:t>4,7</w:t>
      </w:r>
      <w:r w:rsidRPr="008D57D3">
        <w:rPr>
          <w:sz w:val="24"/>
          <w:szCs w:val="24"/>
        </w:rPr>
        <w:t xml:space="preserve"> % по сравнению с 2017 годом. В </w:t>
      </w:r>
      <w:r w:rsidR="00477814">
        <w:rPr>
          <w:sz w:val="24"/>
          <w:szCs w:val="24"/>
        </w:rPr>
        <w:t>городском округе Воскресенск</w:t>
      </w:r>
      <w:r w:rsidRPr="008D57D3">
        <w:rPr>
          <w:sz w:val="24"/>
          <w:szCs w:val="24"/>
        </w:rPr>
        <w:t xml:space="preserve"> данный вид деятельности обеспечивают  три крупных предприятия: АО </w:t>
      </w:r>
      <w:r w:rsidR="0002239B">
        <w:rPr>
          <w:sz w:val="24"/>
          <w:szCs w:val="24"/>
        </w:rPr>
        <w:t>«</w:t>
      </w:r>
      <w:r w:rsidRPr="008D57D3">
        <w:rPr>
          <w:sz w:val="24"/>
          <w:szCs w:val="24"/>
        </w:rPr>
        <w:t>ВДСК</w:t>
      </w:r>
      <w:r w:rsidR="0002239B">
        <w:rPr>
          <w:sz w:val="24"/>
          <w:szCs w:val="24"/>
        </w:rPr>
        <w:t>», АО «</w:t>
      </w:r>
      <w:proofErr w:type="spellStart"/>
      <w:r w:rsidRPr="008D57D3">
        <w:rPr>
          <w:sz w:val="24"/>
          <w:szCs w:val="24"/>
        </w:rPr>
        <w:t>Мособлстрой</w:t>
      </w:r>
      <w:proofErr w:type="spellEnd"/>
      <w:r w:rsidRPr="008D57D3">
        <w:rPr>
          <w:sz w:val="24"/>
          <w:szCs w:val="24"/>
        </w:rPr>
        <w:t xml:space="preserve"> №5</w:t>
      </w:r>
      <w:r w:rsidR="009C4B3A">
        <w:rPr>
          <w:sz w:val="24"/>
          <w:szCs w:val="24"/>
        </w:rPr>
        <w:t>»</w:t>
      </w:r>
      <w:r w:rsidRPr="008D57D3">
        <w:rPr>
          <w:sz w:val="24"/>
          <w:szCs w:val="24"/>
        </w:rPr>
        <w:t xml:space="preserve">, ООО </w:t>
      </w:r>
      <w:r w:rsidR="00B22E92">
        <w:rPr>
          <w:sz w:val="24"/>
          <w:szCs w:val="24"/>
        </w:rPr>
        <w:t>«</w:t>
      </w:r>
      <w:r w:rsidRPr="008D57D3">
        <w:rPr>
          <w:sz w:val="24"/>
          <w:szCs w:val="24"/>
        </w:rPr>
        <w:t>ФАБИ</w:t>
      </w:r>
      <w:r w:rsidR="00B22E92">
        <w:rPr>
          <w:sz w:val="24"/>
          <w:szCs w:val="24"/>
        </w:rPr>
        <w:t>»</w:t>
      </w:r>
      <w:r w:rsidRPr="008D57D3">
        <w:rPr>
          <w:sz w:val="24"/>
          <w:szCs w:val="24"/>
        </w:rPr>
        <w:t xml:space="preserve">, среди которых в 2017- 2018 </w:t>
      </w:r>
      <w:proofErr w:type="spellStart"/>
      <w:r w:rsidRPr="008D57D3">
        <w:rPr>
          <w:sz w:val="24"/>
          <w:szCs w:val="24"/>
        </w:rPr>
        <w:t>г.г</w:t>
      </w:r>
      <w:proofErr w:type="spellEnd"/>
      <w:r w:rsidRPr="008D57D3">
        <w:rPr>
          <w:sz w:val="24"/>
          <w:szCs w:val="24"/>
        </w:rPr>
        <w:t xml:space="preserve">. более 50% занимал объём услуг, связанный со строительством многоквартирных жилых домов  (АО </w:t>
      </w:r>
      <w:r w:rsidR="00B22E92">
        <w:rPr>
          <w:sz w:val="24"/>
          <w:szCs w:val="24"/>
        </w:rPr>
        <w:t>«</w:t>
      </w:r>
      <w:r w:rsidRPr="008D57D3">
        <w:rPr>
          <w:sz w:val="24"/>
          <w:szCs w:val="24"/>
        </w:rPr>
        <w:t>ВДСК</w:t>
      </w:r>
      <w:r w:rsidR="00B22E92">
        <w:rPr>
          <w:sz w:val="24"/>
          <w:szCs w:val="24"/>
        </w:rPr>
        <w:t>»</w:t>
      </w:r>
      <w:r w:rsidRPr="008D57D3">
        <w:rPr>
          <w:sz w:val="24"/>
          <w:szCs w:val="24"/>
        </w:rPr>
        <w:t xml:space="preserve">).  Значительный рост (129%) показало предприятие ООО </w:t>
      </w:r>
      <w:r w:rsidR="00B22E92">
        <w:rPr>
          <w:sz w:val="24"/>
          <w:szCs w:val="24"/>
        </w:rPr>
        <w:t>«</w:t>
      </w:r>
      <w:r w:rsidRPr="008D57D3">
        <w:rPr>
          <w:sz w:val="24"/>
          <w:szCs w:val="24"/>
        </w:rPr>
        <w:t>ФАБИ</w:t>
      </w:r>
      <w:r w:rsidR="00B22E92">
        <w:rPr>
          <w:sz w:val="24"/>
          <w:szCs w:val="24"/>
        </w:rPr>
        <w:t>»</w:t>
      </w:r>
      <w:r w:rsidRPr="008D57D3">
        <w:rPr>
          <w:sz w:val="24"/>
          <w:szCs w:val="24"/>
        </w:rPr>
        <w:t>, занимающееся строительством воздушных линий электропередач.</w:t>
      </w:r>
    </w:p>
    <w:p w:rsidR="00652523" w:rsidRDefault="008D57D3" w:rsidP="00857C68">
      <w:pPr>
        <w:ind w:firstLine="709"/>
        <w:jc w:val="both"/>
        <w:rPr>
          <w:sz w:val="24"/>
          <w:szCs w:val="24"/>
        </w:rPr>
      </w:pPr>
      <w:r w:rsidRPr="008D57D3">
        <w:rPr>
          <w:sz w:val="24"/>
          <w:szCs w:val="24"/>
        </w:rPr>
        <w:t xml:space="preserve">На динамику объёма строительных работ наибольшее влияние оказывает объём строительства </w:t>
      </w:r>
      <w:r w:rsidR="00652523">
        <w:rPr>
          <w:sz w:val="24"/>
          <w:szCs w:val="24"/>
        </w:rPr>
        <w:t>многоквартирных домов (МКД)</w:t>
      </w:r>
      <w:r w:rsidRPr="008D57D3">
        <w:rPr>
          <w:sz w:val="24"/>
          <w:szCs w:val="24"/>
        </w:rPr>
        <w:t xml:space="preserve">, который в свою очередь зависит от количества заключенных контрактов АО </w:t>
      </w:r>
      <w:r w:rsidR="00B22E92">
        <w:rPr>
          <w:sz w:val="24"/>
          <w:szCs w:val="24"/>
        </w:rPr>
        <w:t>«</w:t>
      </w:r>
      <w:r w:rsidRPr="008D57D3">
        <w:rPr>
          <w:sz w:val="24"/>
          <w:szCs w:val="24"/>
        </w:rPr>
        <w:t>ВДСК</w:t>
      </w:r>
      <w:r w:rsidR="00B22E92">
        <w:rPr>
          <w:sz w:val="24"/>
          <w:szCs w:val="24"/>
        </w:rPr>
        <w:t>»</w:t>
      </w:r>
      <w:r w:rsidRPr="008D57D3">
        <w:rPr>
          <w:sz w:val="24"/>
          <w:szCs w:val="24"/>
        </w:rPr>
        <w:t xml:space="preserve"> на строительство жилых домов. При оценке объёма строительства на 2019 год учитывался объём, отражённый в статистической форме П-1 по разделу Строительство (раздел F) за первое полугодие 2019 года. </w:t>
      </w:r>
      <w:r w:rsidRPr="008D57D3">
        <w:rPr>
          <w:sz w:val="24"/>
          <w:szCs w:val="24"/>
        </w:rPr>
        <w:tab/>
      </w:r>
    </w:p>
    <w:p w:rsidR="00CC48B4" w:rsidRDefault="00CC48B4" w:rsidP="00857C68">
      <w:pPr>
        <w:ind w:firstLine="709"/>
        <w:jc w:val="both"/>
        <w:rPr>
          <w:sz w:val="24"/>
          <w:szCs w:val="24"/>
        </w:rPr>
      </w:pPr>
      <w:r w:rsidRPr="00CC48B4">
        <w:rPr>
          <w:sz w:val="24"/>
          <w:szCs w:val="24"/>
        </w:rPr>
        <w:t>В 2019 году ожидается получение разрешения ООО «</w:t>
      </w:r>
      <w:proofErr w:type="spellStart"/>
      <w:r w:rsidRPr="00CC48B4">
        <w:rPr>
          <w:sz w:val="24"/>
          <w:szCs w:val="24"/>
        </w:rPr>
        <w:t>БронИнвестСтрой</w:t>
      </w:r>
      <w:proofErr w:type="spellEnd"/>
      <w:r w:rsidR="00B22E92">
        <w:rPr>
          <w:sz w:val="24"/>
          <w:szCs w:val="24"/>
        </w:rPr>
        <w:t>»</w:t>
      </w:r>
      <w:r w:rsidRPr="00CC48B4">
        <w:rPr>
          <w:sz w:val="24"/>
          <w:szCs w:val="24"/>
        </w:rPr>
        <w:t xml:space="preserve"> на ввод МКД в </w:t>
      </w:r>
      <w:proofErr w:type="spellStart"/>
      <w:r w:rsidRPr="00CC48B4">
        <w:rPr>
          <w:sz w:val="24"/>
          <w:szCs w:val="24"/>
        </w:rPr>
        <w:t>г.п</w:t>
      </w:r>
      <w:proofErr w:type="spellEnd"/>
      <w:r w:rsidRPr="00CC48B4">
        <w:rPr>
          <w:sz w:val="24"/>
          <w:szCs w:val="24"/>
        </w:rPr>
        <w:t xml:space="preserve">. Белоозерский. В настоящее время информация о </w:t>
      </w:r>
      <w:proofErr w:type="gramStart"/>
      <w:r w:rsidRPr="00CC48B4">
        <w:rPr>
          <w:sz w:val="24"/>
          <w:szCs w:val="24"/>
        </w:rPr>
        <w:t xml:space="preserve">застройщиках, планирующих строительство многоквартирных жилых домов на территории </w:t>
      </w:r>
      <w:r w:rsidR="006F3EEE">
        <w:rPr>
          <w:sz w:val="24"/>
          <w:szCs w:val="24"/>
        </w:rPr>
        <w:t>городского округа Воскресенск</w:t>
      </w:r>
      <w:r>
        <w:rPr>
          <w:sz w:val="24"/>
          <w:szCs w:val="24"/>
        </w:rPr>
        <w:t xml:space="preserve"> </w:t>
      </w:r>
      <w:r w:rsidRPr="00CC48B4">
        <w:rPr>
          <w:sz w:val="24"/>
          <w:szCs w:val="24"/>
        </w:rPr>
        <w:t>в 2020-2024 годах отсутствует</w:t>
      </w:r>
      <w:proofErr w:type="gramEnd"/>
      <w:r w:rsidRPr="00CC48B4">
        <w:rPr>
          <w:sz w:val="24"/>
          <w:szCs w:val="24"/>
        </w:rPr>
        <w:t xml:space="preserve">. </w:t>
      </w:r>
      <w:r w:rsidRPr="00CC48B4">
        <w:rPr>
          <w:sz w:val="24"/>
          <w:szCs w:val="24"/>
        </w:rPr>
        <w:tab/>
      </w:r>
    </w:p>
    <w:p w:rsidR="00CC48B4" w:rsidRDefault="00652523" w:rsidP="00857C68">
      <w:pPr>
        <w:ind w:firstLine="709"/>
        <w:jc w:val="both"/>
        <w:rPr>
          <w:sz w:val="24"/>
          <w:szCs w:val="24"/>
        </w:rPr>
      </w:pPr>
      <w:r w:rsidRPr="00652523">
        <w:rPr>
          <w:sz w:val="24"/>
          <w:szCs w:val="24"/>
        </w:rPr>
        <w:t xml:space="preserve">В прогнозном периоде прогнозируется постепенное наращивание объёмов строительства жилых домов и продолжение наращивания темпов строительства. </w:t>
      </w:r>
      <w:proofErr w:type="gramStart"/>
      <w:r w:rsidRPr="00652523">
        <w:rPr>
          <w:sz w:val="24"/>
          <w:szCs w:val="24"/>
        </w:rPr>
        <w:t>Так как</w:t>
      </w:r>
      <w:r>
        <w:rPr>
          <w:sz w:val="24"/>
          <w:szCs w:val="24"/>
        </w:rPr>
        <w:t>,</w:t>
      </w:r>
      <w:r w:rsidRPr="00652523">
        <w:rPr>
          <w:sz w:val="24"/>
          <w:szCs w:val="24"/>
        </w:rPr>
        <w:t xml:space="preserve"> по состоянию на текущий период 2019 год</w:t>
      </w:r>
      <w:r>
        <w:rPr>
          <w:sz w:val="24"/>
          <w:szCs w:val="24"/>
        </w:rPr>
        <w:t>,</w:t>
      </w:r>
      <w:r w:rsidRPr="00652523">
        <w:rPr>
          <w:sz w:val="24"/>
          <w:szCs w:val="24"/>
        </w:rPr>
        <w:t xml:space="preserve"> нет данных о новых контрактах на строительство </w:t>
      </w:r>
      <w:r w:rsidR="00E85011">
        <w:rPr>
          <w:sz w:val="24"/>
          <w:szCs w:val="24"/>
        </w:rPr>
        <w:t>МКД</w:t>
      </w:r>
      <w:r w:rsidRPr="00652523">
        <w:rPr>
          <w:sz w:val="24"/>
          <w:szCs w:val="24"/>
        </w:rPr>
        <w:t xml:space="preserve"> на территории Воскресенского района на 2020-2022 годы, то прогнозная оценка строилась из расчета ввода в эксплуатацию </w:t>
      </w:r>
      <w:r w:rsidR="00B22E92">
        <w:rPr>
          <w:sz w:val="24"/>
          <w:szCs w:val="24"/>
        </w:rPr>
        <w:t>жилых д</w:t>
      </w:r>
      <w:r w:rsidR="00E85011">
        <w:rPr>
          <w:sz w:val="24"/>
          <w:szCs w:val="24"/>
        </w:rPr>
        <w:t>омов</w:t>
      </w:r>
      <w:r w:rsidRPr="00652523">
        <w:rPr>
          <w:sz w:val="24"/>
          <w:szCs w:val="24"/>
        </w:rPr>
        <w:t xml:space="preserve"> за счет застройки в других муниципальных районах Московской области застройщиком, территориально отчиты</w:t>
      </w:r>
      <w:r w:rsidR="00944683">
        <w:rPr>
          <w:sz w:val="24"/>
          <w:szCs w:val="24"/>
        </w:rPr>
        <w:t xml:space="preserve">вающимся в </w:t>
      </w:r>
      <w:r w:rsidR="005B0B26">
        <w:rPr>
          <w:sz w:val="24"/>
          <w:szCs w:val="24"/>
        </w:rPr>
        <w:t>городском округе Воскресенск.</w:t>
      </w:r>
      <w:proofErr w:type="gramEnd"/>
    </w:p>
    <w:p w:rsidR="006B52FF" w:rsidRDefault="00D42CD4" w:rsidP="00857C68">
      <w:pPr>
        <w:ind w:firstLine="709"/>
        <w:jc w:val="both"/>
        <w:rPr>
          <w:sz w:val="24"/>
          <w:szCs w:val="24"/>
        </w:rPr>
      </w:pPr>
      <w:r w:rsidRPr="00D42CD4">
        <w:rPr>
          <w:sz w:val="24"/>
          <w:szCs w:val="24"/>
        </w:rPr>
        <w:t>В 2018 году  администрацией Воскресенского муниципального района выдано 892 разрешений на строительство объектов ИЖС, что немногим больше выданных разрешений в 2017 году. По состоянию на 26.07.2019 было выдано 1134 разрешения. Количество выданных разрешений на ввод объектов ИЖС по состоянию на июль 2019 года составило 601. Таким образом, ситуация в отношении индивидуального жилищного строительства стабильная с положительной динамикой.</w:t>
      </w:r>
      <w:r w:rsidRPr="00D42CD4">
        <w:rPr>
          <w:sz w:val="24"/>
          <w:szCs w:val="24"/>
        </w:rPr>
        <w:tab/>
      </w:r>
    </w:p>
    <w:p w:rsidR="00D42CD4" w:rsidRDefault="006B52FF" w:rsidP="00857C68">
      <w:pPr>
        <w:ind w:firstLine="709"/>
        <w:jc w:val="both"/>
        <w:rPr>
          <w:sz w:val="24"/>
          <w:szCs w:val="24"/>
        </w:rPr>
      </w:pPr>
      <w:r w:rsidRPr="006B52FF">
        <w:rPr>
          <w:sz w:val="24"/>
          <w:szCs w:val="24"/>
        </w:rPr>
        <w:lastRenderedPageBreak/>
        <w:t>Уровень обеспеченности населения жильем</w:t>
      </w:r>
      <w:r>
        <w:rPr>
          <w:sz w:val="24"/>
          <w:szCs w:val="24"/>
        </w:rPr>
        <w:t xml:space="preserve"> согласно данным статистики на 01.01.2019 года составил 25.</w:t>
      </w:r>
      <w:r w:rsidR="005A3555">
        <w:rPr>
          <w:sz w:val="24"/>
          <w:szCs w:val="24"/>
        </w:rPr>
        <w:t>3</w:t>
      </w:r>
      <w:r>
        <w:rPr>
          <w:sz w:val="24"/>
          <w:szCs w:val="24"/>
        </w:rPr>
        <w:t xml:space="preserve"> кв. м. на человека. </w:t>
      </w:r>
      <w:r w:rsidR="00B872E4">
        <w:rPr>
          <w:sz w:val="24"/>
          <w:szCs w:val="24"/>
        </w:rPr>
        <w:t xml:space="preserve">В прогнозном периоде ожидается увеличение значения показателя до </w:t>
      </w:r>
      <w:r>
        <w:rPr>
          <w:sz w:val="24"/>
          <w:szCs w:val="24"/>
        </w:rPr>
        <w:t xml:space="preserve"> </w:t>
      </w:r>
      <w:r w:rsidR="00357B07">
        <w:rPr>
          <w:sz w:val="24"/>
          <w:szCs w:val="24"/>
        </w:rPr>
        <w:t>2</w:t>
      </w:r>
      <w:r w:rsidR="005A3555">
        <w:rPr>
          <w:sz w:val="24"/>
          <w:szCs w:val="24"/>
        </w:rPr>
        <w:t>7.60</w:t>
      </w:r>
      <w:r w:rsidR="00357B07">
        <w:rPr>
          <w:sz w:val="24"/>
          <w:szCs w:val="24"/>
        </w:rPr>
        <w:t xml:space="preserve"> кв. м. на человека в основном за счет прироста жилф</w:t>
      </w:r>
      <w:r w:rsidR="00E97155">
        <w:rPr>
          <w:sz w:val="24"/>
          <w:szCs w:val="24"/>
        </w:rPr>
        <w:t>онда в связи со строительством индивидуальных жилых домов</w:t>
      </w:r>
      <w:r w:rsidR="00357B07">
        <w:rPr>
          <w:sz w:val="24"/>
          <w:szCs w:val="24"/>
        </w:rPr>
        <w:t>.</w:t>
      </w:r>
    </w:p>
    <w:p w:rsidR="00D42CD4" w:rsidRDefault="00D42CD4" w:rsidP="00857C68">
      <w:pPr>
        <w:ind w:firstLine="709"/>
        <w:jc w:val="both"/>
        <w:rPr>
          <w:sz w:val="24"/>
          <w:szCs w:val="24"/>
        </w:rPr>
      </w:pPr>
      <w:r w:rsidRPr="00D42CD4">
        <w:rPr>
          <w:sz w:val="24"/>
          <w:szCs w:val="24"/>
        </w:rPr>
        <w:t>Переселение граждан из жилых домов, признанных аварийными, осуществляется в рамках  адресно</w:t>
      </w:r>
      <w:r w:rsidR="00187549">
        <w:rPr>
          <w:sz w:val="24"/>
          <w:szCs w:val="24"/>
        </w:rPr>
        <w:t>й программы Московской области «</w:t>
      </w:r>
      <w:r w:rsidRPr="00D42CD4">
        <w:rPr>
          <w:sz w:val="24"/>
          <w:szCs w:val="24"/>
        </w:rPr>
        <w:t>Переселение граждан из аварийного жилищного фонда в Московской области на 2016-2020 годы</w:t>
      </w:r>
      <w:r w:rsidR="00187549">
        <w:rPr>
          <w:sz w:val="24"/>
          <w:szCs w:val="24"/>
        </w:rPr>
        <w:t>»</w:t>
      </w:r>
      <w:r w:rsidRPr="00D42CD4">
        <w:rPr>
          <w:sz w:val="24"/>
          <w:szCs w:val="24"/>
        </w:rPr>
        <w:t xml:space="preserve"> в соответствии со статьями 32, 86 и 89 Жилищного кодекса Российской Федерации.   </w:t>
      </w:r>
    </w:p>
    <w:p w:rsidR="00857C68" w:rsidRPr="00303611" w:rsidRDefault="00187549" w:rsidP="00187549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11. ФИНАНСЫ</w:t>
      </w:r>
    </w:p>
    <w:p w:rsidR="00857C68" w:rsidRPr="00A77BA6" w:rsidRDefault="00857C68" w:rsidP="00187549">
      <w:pPr>
        <w:ind w:firstLine="825"/>
        <w:jc w:val="center"/>
        <w:rPr>
          <w:b/>
          <w:color w:val="FF0000"/>
          <w:sz w:val="24"/>
          <w:szCs w:val="24"/>
        </w:rPr>
      </w:pPr>
    </w:p>
    <w:p w:rsidR="00857C68" w:rsidRPr="00A77BA6" w:rsidRDefault="00857C68" w:rsidP="00857C68">
      <w:pPr>
        <w:ind w:firstLine="709"/>
        <w:jc w:val="both"/>
        <w:rPr>
          <w:color w:val="FF0000"/>
          <w:sz w:val="24"/>
          <w:szCs w:val="24"/>
        </w:rPr>
      </w:pPr>
      <w:r w:rsidRPr="00D63C5D">
        <w:rPr>
          <w:sz w:val="24"/>
          <w:szCs w:val="24"/>
        </w:rPr>
        <w:t>Расчет прогноза прибыли прибыльных предприятий на 201</w:t>
      </w:r>
      <w:r w:rsidR="00D63C5D" w:rsidRPr="00D63C5D">
        <w:rPr>
          <w:sz w:val="24"/>
          <w:szCs w:val="24"/>
        </w:rPr>
        <w:t>9</w:t>
      </w:r>
      <w:r w:rsidRPr="00D63C5D">
        <w:rPr>
          <w:sz w:val="24"/>
          <w:szCs w:val="24"/>
        </w:rPr>
        <w:t xml:space="preserve"> год и период до 202</w:t>
      </w:r>
      <w:r w:rsidR="00D63C5D" w:rsidRPr="00D63C5D">
        <w:rPr>
          <w:sz w:val="24"/>
          <w:szCs w:val="24"/>
        </w:rPr>
        <w:t>2</w:t>
      </w:r>
      <w:r w:rsidRPr="00D63C5D">
        <w:rPr>
          <w:sz w:val="24"/>
          <w:szCs w:val="24"/>
        </w:rPr>
        <w:t xml:space="preserve"> года разработан по полному кругу предприятий и организаций в двух вариантах. Прогноз включает оценку 201</w:t>
      </w:r>
      <w:r w:rsidR="00D63C5D" w:rsidRPr="00D63C5D">
        <w:rPr>
          <w:sz w:val="24"/>
          <w:szCs w:val="24"/>
        </w:rPr>
        <w:t>9</w:t>
      </w:r>
      <w:r w:rsidRPr="00D63C5D">
        <w:rPr>
          <w:sz w:val="24"/>
          <w:szCs w:val="24"/>
        </w:rPr>
        <w:t xml:space="preserve"> года и отчеты за 201</w:t>
      </w:r>
      <w:r w:rsidR="00D63C5D" w:rsidRPr="00D63C5D">
        <w:rPr>
          <w:sz w:val="24"/>
          <w:szCs w:val="24"/>
        </w:rPr>
        <w:t>7</w:t>
      </w:r>
      <w:r w:rsidRPr="00D63C5D">
        <w:rPr>
          <w:sz w:val="24"/>
          <w:szCs w:val="24"/>
        </w:rPr>
        <w:t>-201</w:t>
      </w:r>
      <w:r w:rsidR="00D63C5D" w:rsidRPr="00D63C5D">
        <w:rPr>
          <w:sz w:val="24"/>
          <w:szCs w:val="24"/>
        </w:rPr>
        <w:t>8</w:t>
      </w:r>
      <w:r w:rsidRPr="00D63C5D">
        <w:rPr>
          <w:sz w:val="24"/>
          <w:szCs w:val="24"/>
        </w:rPr>
        <w:t xml:space="preserve"> годы, которые основываются на данных статистической отчетности </w:t>
      </w:r>
      <w:proofErr w:type="spellStart"/>
      <w:r w:rsidRPr="00D63C5D">
        <w:rPr>
          <w:sz w:val="24"/>
          <w:szCs w:val="24"/>
        </w:rPr>
        <w:t>Мособлстата</w:t>
      </w:r>
      <w:proofErr w:type="spellEnd"/>
      <w:r w:rsidRPr="00D63C5D">
        <w:rPr>
          <w:sz w:val="24"/>
          <w:szCs w:val="24"/>
        </w:rPr>
        <w:t xml:space="preserve"> и районного отдела статистики, в т</w:t>
      </w:r>
      <w:r w:rsidR="00D63C5D" w:rsidRPr="00D63C5D">
        <w:rPr>
          <w:sz w:val="24"/>
          <w:szCs w:val="24"/>
        </w:rPr>
        <w:t>ом числе</w:t>
      </w:r>
      <w:r w:rsidRPr="00D63C5D">
        <w:rPr>
          <w:sz w:val="24"/>
          <w:szCs w:val="24"/>
        </w:rPr>
        <w:t xml:space="preserve"> формы оперативной статистической отчетности П-3 «Сведения о финансовом состоянии организации». </w:t>
      </w:r>
    </w:p>
    <w:p w:rsidR="00857C68" w:rsidRPr="003424A2" w:rsidRDefault="00857C68" w:rsidP="00857C68">
      <w:pPr>
        <w:ind w:firstLine="709"/>
        <w:jc w:val="both"/>
        <w:rPr>
          <w:sz w:val="24"/>
          <w:szCs w:val="24"/>
        </w:rPr>
      </w:pPr>
      <w:r w:rsidRPr="003424A2">
        <w:rPr>
          <w:sz w:val="24"/>
          <w:szCs w:val="24"/>
        </w:rPr>
        <w:t>В 201</w:t>
      </w:r>
      <w:r w:rsidR="00CC48B4" w:rsidRPr="003424A2">
        <w:rPr>
          <w:sz w:val="24"/>
          <w:szCs w:val="24"/>
        </w:rPr>
        <w:t>8</w:t>
      </w:r>
      <w:r w:rsidRPr="003424A2">
        <w:rPr>
          <w:sz w:val="24"/>
          <w:szCs w:val="24"/>
        </w:rPr>
        <w:t xml:space="preserve"> году прибыль прибыльных предприятий в общей сложности составила 4 </w:t>
      </w:r>
      <w:r w:rsidR="003424A2" w:rsidRPr="003424A2">
        <w:rPr>
          <w:sz w:val="24"/>
          <w:szCs w:val="24"/>
        </w:rPr>
        <w:t>962,37</w:t>
      </w:r>
      <w:r w:rsidRPr="003424A2">
        <w:rPr>
          <w:sz w:val="24"/>
          <w:szCs w:val="24"/>
        </w:rPr>
        <w:t xml:space="preserve"> млн. рублей, в том числе крупных и средних предприятий  - 3 2</w:t>
      </w:r>
      <w:r w:rsidR="003424A2" w:rsidRPr="003424A2">
        <w:rPr>
          <w:sz w:val="24"/>
          <w:szCs w:val="24"/>
        </w:rPr>
        <w:t>07</w:t>
      </w:r>
      <w:r w:rsidRPr="003424A2">
        <w:rPr>
          <w:sz w:val="24"/>
          <w:szCs w:val="24"/>
        </w:rPr>
        <w:t>,</w:t>
      </w:r>
      <w:r w:rsidR="003424A2" w:rsidRPr="003424A2">
        <w:rPr>
          <w:sz w:val="24"/>
          <w:szCs w:val="24"/>
        </w:rPr>
        <w:t>69</w:t>
      </w:r>
      <w:r w:rsidRPr="003424A2">
        <w:rPr>
          <w:sz w:val="24"/>
          <w:szCs w:val="24"/>
        </w:rPr>
        <w:t xml:space="preserve"> млн. рублей, или 11</w:t>
      </w:r>
      <w:r w:rsidR="003424A2" w:rsidRPr="003424A2">
        <w:rPr>
          <w:sz w:val="24"/>
          <w:szCs w:val="24"/>
        </w:rPr>
        <w:t>0</w:t>
      </w:r>
      <w:r w:rsidRPr="003424A2">
        <w:rPr>
          <w:sz w:val="24"/>
          <w:szCs w:val="24"/>
        </w:rPr>
        <w:t>,</w:t>
      </w:r>
      <w:r w:rsidR="003424A2" w:rsidRPr="003424A2">
        <w:rPr>
          <w:sz w:val="24"/>
          <w:szCs w:val="24"/>
        </w:rPr>
        <w:t>8</w:t>
      </w:r>
      <w:r w:rsidRPr="003424A2">
        <w:rPr>
          <w:sz w:val="24"/>
          <w:szCs w:val="24"/>
        </w:rPr>
        <w:t xml:space="preserve"> % к показателям предыдущего финансового года.</w:t>
      </w:r>
    </w:p>
    <w:p w:rsidR="00857C68" w:rsidRPr="00A77BA6" w:rsidRDefault="00857C68" w:rsidP="00857C68">
      <w:pPr>
        <w:ind w:firstLine="709"/>
        <w:jc w:val="both"/>
        <w:rPr>
          <w:color w:val="FF0000"/>
          <w:sz w:val="24"/>
          <w:szCs w:val="24"/>
        </w:rPr>
      </w:pPr>
      <w:r w:rsidRPr="00840D3C">
        <w:rPr>
          <w:sz w:val="24"/>
          <w:szCs w:val="24"/>
        </w:rPr>
        <w:t>Удельный вес крупных и средних предприятий в общем объеме прибыли прибыльных предприятий в 201</w:t>
      </w:r>
      <w:r w:rsidR="00BE1123" w:rsidRPr="00840D3C">
        <w:rPr>
          <w:sz w:val="24"/>
          <w:szCs w:val="24"/>
        </w:rPr>
        <w:t>8</w:t>
      </w:r>
      <w:r w:rsidRPr="00840D3C">
        <w:rPr>
          <w:sz w:val="24"/>
          <w:szCs w:val="24"/>
        </w:rPr>
        <w:t xml:space="preserve"> году составил </w:t>
      </w:r>
      <w:r w:rsidR="00BE1123" w:rsidRPr="00840D3C">
        <w:rPr>
          <w:sz w:val="24"/>
          <w:szCs w:val="24"/>
        </w:rPr>
        <w:t xml:space="preserve">64,6 </w:t>
      </w:r>
      <w:r w:rsidRPr="00840D3C">
        <w:rPr>
          <w:sz w:val="24"/>
          <w:szCs w:val="24"/>
        </w:rPr>
        <w:t>%</w:t>
      </w:r>
      <w:r w:rsidR="00840D3C">
        <w:rPr>
          <w:sz w:val="24"/>
          <w:szCs w:val="24"/>
        </w:rPr>
        <w:t>.</w:t>
      </w:r>
      <w:r w:rsidR="00BE1123" w:rsidRPr="00840D3C">
        <w:rPr>
          <w:color w:val="FF0000"/>
          <w:sz w:val="24"/>
          <w:szCs w:val="24"/>
        </w:rPr>
        <w:t xml:space="preserve"> </w:t>
      </w:r>
      <w:r w:rsidRPr="00840D3C">
        <w:rPr>
          <w:color w:val="FF0000"/>
          <w:sz w:val="24"/>
          <w:szCs w:val="24"/>
        </w:rPr>
        <w:t xml:space="preserve"> </w:t>
      </w:r>
      <w:r w:rsidRPr="008C03EE">
        <w:rPr>
          <w:sz w:val="24"/>
          <w:szCs w:val="24"/>
        </w:rPr>
        <w:t>Наибольшие значения прибыли в 201</w:t>
      </w:r>
      <w:r w:rsidR="00840D3C" w:rsidRPr="008C03EE">
        <w:rPr>
          <w:sz w:val="24"/>
          <w:szCs w:val="24"/>
        </w:rPr>
        <w:t>8</w:t>
      </w:r>
      <w:r w:rsidRPr="008C03EE">
        <w:rPr>
          <w:sz w:val="24"/>
          <w:szCs w:val="24"/>
        </w:rPr>
        <w:t xml:space="preserve"> году обеспечили такие предприятия как: </w:t>
      </w:r>
      <w:proofErr w:type="gramStart"/>
      <w:r w:rsidR="008C03EE" w:rsidRPr="008C03EE">
        <w:rPr>
          <w:sz w:val="24"/>
          <w:szCs w:val="24"/>
        </w:rPr>
        <w:t xml:space="preserve">АО «Воскресенские минеральные удобрения», </w:t>
      </w:r>
      <w:r w:rsidRPr="008C03EE">
        <w:rPr>
          <w:sz w:val="24"/>
          <w:szCs w:val="24"/>
        </w:rPr>
        <w:t>ООО «ЭРИСМАНН»,</w:t>
      </w:r>
      <w:r w:rsidR="00BD2200">
        <w:rPr>
          <w:sz w:val="24"/>
          <w:szCs w:val="24"/>
        </w:rPr>
        <w:t xml:space="preserve"> </w:t>
      </w:r>
      <w:r w:rsidR="008C03EE" w:rsidRPr="008C03EE">
        <w:rPr>
          <w:sz w:val="24"/>
          <w:szCs w:val="24"/>
        </w:rPr>
        <w:t>ООО «ФАБИ»</w:t>
      </w:r>
      <w:r w:rsidR="00BD2200">
        <w:rPr>
          <w:sz w:val="24"/>
          <w:szCs w:val="24"/>
        </w:rPr>
        <w:t>, АО «ВДСК»,</w:t>
      </w:r>
      <w:r w:rsidRPr="008C03EE">
        <w:rPr>
          <w:sz w:val="24"/>
          <w:szCs w:val="24"/>
        </w:rPr>
        <w:t xml:space="preserve"> ООО «ТЕХНОНИКОЛЬ ВОСКРЕСЕНСК»,</w:t>
      </w:r>
      <w:r w:rsidRPr="00A77BA6">
        <w:rPr>
          <w:color w:val="FF0000"/>
          <w:sz w:val="24"/>
          <w:szCs w:val="24"/>
        </w:rPr>
        <w:t xml:space="preserve"> </w:t>
      </w:r>
      <w:r w:rsidR="006529D8">
        <w:rPr>
          <w:sz w:val="24"/>
          <w:szCs w:val="24"/>
        </w:rPr>
        <w:t>ООО «ЗАВОД СТЕКЛОВОЛОКНА».</w:t>
      </w:r>
      <w:proofErr w:type="gramEnd"/>
    </w:p>
    <w:p w:rsidR="00857C68" w:rsidRPr="003B7A2F" w:rsidRDefault="00857C68" w:rsidP="00857C68">
      <w:pPr>
        <w:ind w:firstLine="709"/>
        <w:jc w:val="both"/>
        <w:rPr>
          <w:sz w:val="24"/>
          <w:szCs w:val="24"/>
        </w:rPr>
      </w:pPr>
      <w:r w:rsidRPr="003B7A2F">
        <w:rPr>
          <w:sz w:val="24"/>
          <w:szCs w:val="24"/>
        </w:rPr>
        <w:t>Прогнозируемая прибыль на 201</w:t>
      </w:r>
      <w:r w:rsidR="00840D3C" w:rsidRPr="003B7A2F">
        <w:rPr>
          <w:sz w:val="24"/>
          <w:szCs w:val="24"/>
        </w:rPr>
        <w:t>9</w:t>
      </w:r>
      <w:r w:rsidRPr="003B7A2F">
        <w:rPr>
          <w:sz w:val="24"/>
          <w:szCs w:val="24"/>
        </w:rPr>
        <w:t xml:space="preserve"> год составит </w:t>
      </w:r>
      <w:r w:rsidR="00840D3C" w:rsidRPr="003B7A2F">
        <w:rPr>
          <w:sz w:val="24"/>
          <w:szCs w:val="24"/>
        </w:rPr>
        <w:t>5 310</w:t>
      </w:r>
      <w:r w:rsidRPr="003B7A2F">
        <w:rPr>
          <w:sz w:val="24"/>
          <w:szCs w:val="24"/>
        </w:rPr>
        <w:t>,</w:t>
      </w:r>
      <w:r w:rsidR="00840D3C" w:rsidRPr="003B7A2F">
        <w:rPr>
          <w:sz w:val="24"/>
          <w:szCs w:val="24"/>
        </w:rPr>
        <w:t>53</w:t>
      </w:r>
      <w:r w:rsidRPr="003B7A2F">
        <w:rPr>
          <w:sz w:val="24"/>
          <w:szCs w:val="24"/>
        </w:rPr>
        <w:t xml:space="preserve"> млн. рублей, данное значение спрогнозировано на основе анализа статистической отчетности по форме П-3 за 1 квартал 201</w:t>
      </w:r>
      <w:r w:rsidR="00840D3C" w:rsidRPr="003B7A2F">
        <w:rPr>
          <w:sz w:val="24"/>
          <w:szCs w:val="24"/>
        </w:rPr>
        <w:t>9</w:t>
      </w:r>
      <w:r w:rsidRPr="003B7A2F">
        <w:rPr>
          <w:sz w:val="24"/>
          <w:szCs w:val="24"/>
        </w:rPr>
        <w:t xml:space="preserve"> года, аналогичный период 201</w:t>
      </w:r>
      <w:r w:rsidR="00840D3C" w:rsidRPr="003B7A2F">
        <w:rPr>
          <w:sz w:val="24"/>
          <w:szCs w:val="24"/>
        </w:rPr>
        <w:t>8</w:t>
      </w:r>
      <w:r w:rsidRPr="003B7A2F">
        <w:rPr>
          <w:sz w:val="24"/>
          <w:szCs w:val="24"/>
        </w:rPr>
        <w:t xml:space="preserve"> года и весь 201</w:t>
      </w:r>
      <w:r w:rsidR="00840D3C" w:rsidRPr="003B7A2F">
        <w:rPr>
          <w:sz w:val="24"/>
          <w:szCs w:val="24"/>
        </w:rPr>
        <w:t>8</w:t>
      </w:r>
      <w:r w:rsidRPr="003B7A2F">
        <w:rPr>
          <w:sz w:val="24"/>
          <w:szCs w:val="24"/>
        </w:rPr>
        <w:t xml:space="preserve"> год. В основу оценки прибыли на 201</w:t>
      </w:r>
      <w:r w:rsidR="00840D3C" w:rsidRPr="003B7A2F">
        <w:rPr>
          <w:sz w:val="24"/>
          <w:szCs w:val="24"/>
        </w:rPr>
        <w:t>9</w:t>
      </w:r>
      <w:r w:rsidRPr="003B7A2F">
        <w:rPr>
          <w:sz w:val="24"/>
          <w:szCs w:val="24"/>
        </w:rPr>
        <w:t xml:space="preserve"> </w:t>
      </w:r>
      <w:proofErr w:type="gramStart"/>
      <w:r w:rsidRPr="003B7A2F">
        <w:rPr>
          <w:sz w:val="24"/>
          <w:szCs w:val="24"/>
        </w:rPr>
        <w:t>год</w:t>
      </w:r>
      <w:proofErr w:type="gramEnd"/>
      <w:r w:rsidRPr="003B7A2F">
        <w:rPr>
          <w:sz w:val="24"/>
          <w:szCs w:val="24"/>
        </w:rPr>
        <w:t xml:space="preserve"> </w:t>
      </w:r>
      <w:r w:rsidR="00840D3C" w:rsidRPr="003B7A2F">
        <w:rPr>
          <w:sz w:val="24"/>
          <w:szCs w:val="24"/>
        </w:rPr>
        <w:t xml:space="preserve">и прогнозный период </w:t>
      </w:r>
      <w:r w:rsidRPr="003B7A2F">
        <w:rPr>
          <w:sz w:val="24"/>
          <w:szCs w:val="24"/>
        </w:rPr>
        <w:t xml:space="preserve">были положены методические рекомендации, разработанные Министерством экономики </w:t>
      </w:r>
      <w:r w:rsidR="00840D3C" w:rsidRPr="003B7A2F">
        <w:rPr>
          <w:sz w:val="24"/>
          <w:szCs w:val="24"/>
        </w:rPr>
        <w:t xml:space="preserve">и финансов </w:t>
      </w:r>
      <w:r w:rsidRPr="003B7A2F">
        <w:rPr>
          <w:sz w:val="24"/>
          <w:szCs w:val="24"/>
        </w:rPr>
        <w:t>Московской области</w:t>
      </w:r>
    </w:p>
    <w:p w:rsidR="00857C68" w:rsidRPr="003B7A2F" w:rsidRDefault="00857C68" w:rsidP="00857C68">
      <w:pPr>
        <w:ind w:firstLine="709"/>
        <w:jc w:val="both"/>
        <w:rPr>
          <w:sz w:val="24"/>
          <w:szCs w:val="24"/>
        </w:rPr>
      </w:pPr>
      <w:r w:rsidRPr="003B7A2F">
        <w:rPr>
          <w:sz w:val="24"/>
          <w:szCs w:val="24"/>
        </w:rPr>
        <w:t>В период 20</w:t>
      </w:r>
      <w:r w:rsidR="003B7A2F" w:rsidRPr="003B7A2F">
        <w:rPr>
          <w:sz w:val="24"/>
          <w:szCs w:val="24"/>
        </w:rPr>
        <w:t>20-2022</w:t>
      </w:r>
      <w:r w:rsidRPr="003B7A2F">
        <w:rPr>
          <w:sz w:val="24"/>
          <w:szCs w:val="24"/>
        </w:rPr>
        <w:t xml:space="preserve"> годы прогнозируется положительная динамика показателя на уровне 10</w:t>
      </w:r>
      <w:r w:rsidR="003B7A2F" w:rsidRPr="003B7A2F">
        <w:rPr>
          <w:sz w:val="24"/>
          <w:szCs w:val="24"/>
        </w:rPr>
        <w:t>6,8</w:t>
      </w:r>
      <w:r w:rsidRPr="003B7A2F">
        <w:rPr>
          <w:sz w:val="24"/>
          <w:szCs w:val="24"/>
        </w:rPr>
        <w:t>%-10</w:t>
      </w:r>
      <w:r w:rsidR="003B7A2F" w:rsidRPr="003B7A2F">
        <w:rPr>
          <w:sz w:val="24"/>
          <w:szCs w:val="24"/>
        </w:rPr>
        <w:t>7</w:t>
      </w:r>
      <w:r w:rsidRPr="003B7A2F">
        <w:rPr>
          <w:sz w:val="24"/>
          <w:szCs w:val="24"/>
        </w:rPr>
        <w:t>,</w:t>
      </w:r>
      <w:r w:rsidR="003B7A2F" w:rsidRPr="003B7A2F">
        <w:rPr>
          <w:sz w:val="24"/>
          <w:szCs w:val="24"/>
        </w:rPr>
        <w:t>3</w:t>
      </w:r>
      <w:r w:rsidRPr="003B7A2F">
        <w:rPr>
          <w:sz w:val="24"/>
          <w:szCs w:val="24"/>
        </w:rPr>
        <w:t>%, которая будет обеспечиваться за счет роста объемов производства на ряде действующих промышленных предприятий, а также развития сферы торговли и услуг.</w:t>
      </w:r>
    </w:p>
    <w:p w:rsidR="00857C68" w:rsidRPr="00A77BA6" w:rsidRDefault="00857C68" w:rsidP="00857C68">
      <w:pPr>
        <w:ind w:firstLine="825"/>
        <w:jc w:val="both"/>
        <w:rPr>
          <w:color w:val="FF0000"/>
          <w:sz w:val="24"/>
          <w:szCs w:val="24"/>
          <w:highlight w:val="yellow"/>
        </w:rPr>
      </w:pPr>
      <w:r w:rsidRPr="00A77BA6">
        <w:rPr>
          <w:color w:val="FF0000"/>
          <w:sz w:val="24"/>
          <w:szCs w:val="24"/>
          <w:highlight w:val="yellow"/>
        </w:rPr>
        <w:t xml:space="preserve">   </w:t>
      </w:r>
    </w:p>
    <w:p w:rsidR="00857C68" w:rsidRPr="00CF1B10" w:rsidRDefault="00857C68" w:rsidP="00857C68">
      <w:pPr>
        <w:ind w:firstLine="825"/>
        <w:jc w:val="center"/>
        <w:rPr>
          <w:b/>
          <w:sz w:val="24"/>
          <w:szCs w:val="24"/>
        </w:rPr>
      </w:pPr>
      <w:r w:rsidRPr="00CF1B10">
        <w:rPr>
          <w:b/>
          <w:sz w:val="24"/>
          <w:szCs w:val="24"/>
        </w:rPr>
        <w:t>Раздел 12 ТРУД И ЗАРАБОТНАЯ ПЛАТА</w:t>
      </w:r>
    </w:p>
    <w:p w:rsidR="00857C68" w:rsidRPr="00A77BA6" w:rsidRDefault="00857C68" w:rsidP="00857C68">
      <w:pPr>
        <w:ind w:firstLine="825"/>
        <w:jc w:val="both"/>
        <w:rPr>
          <w:color w:val="FF0000"/>
          <w:sz w:val="24"/>
          <w:szCs w:val="24"/>
        </w:rPr>
      </w:pPr>
    </w:p>
    <w:p w:rsidR="006C73D0" w:rsidRPr="006C73D0" w:rsidRDefault="004232C0" w:rsidP="00857C6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F0365">
        <w:rPr>
          <w:sz w:val="24"/>
          <w:szCs w:val="24"/>
        </w:rPr>
        <w:t xml:space="preserve">В 2018 году прирост количества созданных рабочих мест происходил на следующих предприятиях: </w:t>
      </w:r>
      <w:proofErr w:type="gramStart"/>
      <w:r w:rsidRPr="00CF0365">
        <w:rPr>
          <w:sz w:val="24"/>
          <w:szCs w:val="24"/>
        </w:rPr>
        <w:t xml:space="preserve">ООО </w:t>
      </w:r>
      <w:r w:rsidR="00AE524D">
        <w:rPr>
          <w:sz w:val="24"/>
          <w:szCs w:val="24"/>
        </w:rPr>
        <w:t>«</w:t>
      </w:r>
      <w:r w:rsidRPr="00CF0365">
        <w:rPr>
          <w:sz w:val="24"/>
          <w:szCs w:val="24"/>
        </w:rPr>
        <w:t>Воскресенск-химволокно</w:t>
      </w:r>
      <w:r w:rsidR="00AE524D">
        <w:rPr>
          <w:sz w:val="24"/>
          <w:szCs w:val="24"/>
        </w:rPr>
        <w:t>»</w:t>
      </w:r>
      <w:r w:rsidRPr="00CF0365">
        <w:rPr>
          <w:sz w:val="24"/>
          <w:szCs w:val="24"/>
        </w:rPr>
        <w:t xml:space="preserve"> (63 ед.), ООО </w:t>
      </w:r>
      <w:r w:rsidR="00AE524D">
        <w:rPr>
          <w:sz w:val="24"/>
          <w:szCs w:val="24"/>
        </w:rPr>
        <w:t>«</w:t>
      </w:r>
      <w:r w:rsidRPr="00CF0365">
        <w:rPr>
          <w:sz w:val="24"/>
          <w:szCs w:val="24"/>
        </w:rPr>
        <w:t xml:space="preserve">Эй-джи </w:t>
      </w:r>
      <w:proofErr w:type="spellStart"/>
      <w:r w:rsidRPr="00CF0365">
        <w:rPr>
          <w:sz w:val="24"/>
          <w:szCs w:val="24"/>
        </w:rPr>
        <w:t>строймаркет</w:t>
      </w:r>
      <w:proofErr w:type="spellEnd"/>
      <w:r w:rsidR="006F096C">
        <w:rPr>
          <w:sz w:val="24"/>
          <w:szCs w:val="24"/>
        </w:rPr>
        <w:t>»</w:t>
      </w:r>
      <w:r w:rsidRPr="00CF0365">
        <w:rPr>
          <w:sz w:val="24"/>
          <w:szCs w:val="24"/>
        </w:rPr>
        <w:t xml:space="preserve"> (25 ед.), ООО </w:t>
      </w:r>
      <w:r w:rsidR="006F096C">
        <w:rPr>
          <w:sz w:val="24"/>
          <w:szCs w:val="24"/>
        </w:rPr>
        <w:t>«</w:t>
      </w:r>
      <w:proofErr w:type="spellStart"/>
      <w:r w:rsidRPr="00CF0365">
        <w:rPr>
          <w:sz w:val="24"/>
          <w:szCs w:val="24"/>
        </w:rPr>
        <w:t>Интерхим</w:t>
      </w:r>
      <w:proofErr w:type="spellEnd"/>
      <w:r w:rsidR="006F096C">
        <w:rPr>
          <w:sz w:val="24"/>
          <w:szCs w:val="24"/>
        </w:rPr>
        <w:t>»</w:t>
      </w:r>
      <w:r w:rsidRPr="00CF0365">
        <w:rPr>
          <w:sz w:val="24"/>
          <w:szCs w:val="24"/>
        </w:rPr>
        <w:t xml:space="preserve"> (19 ед.), АО </w:t>
      </w:r>
      <w:r w:rsidR="006F096C">
        <w:rPr>
          <w:sz w:val="24"/>
          <w:szCs w:val="24"/>
        </w:rPr>
        <w:t>«</w:t>
      </w:r>
      <w:r w:rsidRPr="00CF0365">
        <w:rPr>
          <w:sz w:val="24"/>
          <w:szCs w:val="24"/>
        </w:rPr>
        <w:t>Воскресенские минеральные удобрения</w:t>
      </w:r>
      <w:r w:rsidR="006F096C">
        <w:rPr>
          <w:sz w:val="24"/>
          <w:szCs w:val="24"/>
        </w:rPr>
        <w:t>»</w:t>
      </w:r>
      <w:r w:rsidRPr="00CF0365">
        <w:rPr>
          <w:sz w:val="24"/>
          <w:szCs w:val="24"/>
        </w:rPr>
        <w:t xml:space="preserve"> (16 ед.), ООО </w:t>
      </w:r>
      <w:r w:rsidR="006F096C">
        <w:rPr>
          <w:sz w:val="24"/>
          <w:szCs w:val="24"/>
        </w:rPr>
        <w:t>«</w:t>
      </w:r>
      <w:r w:rsidRPr="00CF0365">
        <w:rPr>
          <w:sz w:val="24"/>
          <w:szCs w:val="24"/>
        </w:rPr>
        <w:t>КДВ Воскресенск</w:t>
      </w:r>
      <w:r w:rsidR="006F096C">
        <w:rPr>
          <w:sz w:val="24"/>
          <w:szCs w:val="24"/>
        </w:rPr>
        <w:t>»</w:t>
      </w:r>
      <w:r w:rsidRPr="00CF0365">
        <w:rPr>
          <w:sz w:val="24"/>
          <w:szCs w:val="24"/>
        </w:rPr>
        <w:t xml:space="preserve"> (15 ед.), ООО </w:t>
      </w:r>
      <w:r w:rsidR="006F096C">
        <w:rPr>
          <w:sz w:val="24"/>
          <w:szCs w:val="24"/>
        </w:rPr>
        <w:t>«</w:t>
      </w:r>
      <w:r w:rsidRPr="00CF0365">
        <w:rPr>
          <w:sz w:val="24"/>
          <w:szCs w:val="24"/>
        </w:rPr>
        <w:t>СХП "Наш Аграрий</w:t>
      </w:r>
      <w:r w:rsidR="006F096C">
        <w:rPr>
          <w:sz w:val="24"/>
          <w:szCs w:val="24"/>
        </w:rPr>
        <w:t>»</w:t>
      </w:r>
      <w:r w:rsidRPr="00CF0365">
        <w:rPr>
          <w:sz w:val="24"/>
          <w:szCs w:val="24"/>
        </w:rPr>
        <w:t xml:space="preserve"> (14 ед.), ООО </w:t>
      </w:r>
      <w:r w:rsidR="006F096C">
        <w:rPr>
          <w:sz w:val="24"/>
          <w:szCs w:val="24"/>
        </w:rPr>
        <w:t>«</w:t>
      </w:r>
      <w:proofErr w:type="spellStart"/>
      <w:r w:rsidRPr="00CF0365">
        <w:rPr>
          <w:sz w:val="24"/>
          <w:szCs w:val="24"/>
        </w:rPr>
        <w:t>Эрисманн</w:t>
      </w:r>
      <w:proofErr w:type="spellEnd"/>
      <w:r w:rsidR="006F096C">
        <w:rPr>
          <w:sz w:val="24"/>
          <w:szCs w:val="24"/>
        </w:rPr>
        <w:t>»</w:t>
      </w:r>
      <w:r w:rsidRPr="00CF0365">
        <w:rPr>
          <w:sz w:val="24"/>
          <w:szCs w:val="24"/>
        </w:rPr>
        <w:t xml:space="preserve"> (11 ед.), ООО </w:t>
      </w:r>
      <w:r w:rsidR="006F096C">
        <w:rPr>
          <w:sz w:val="24"/>
          <w:szCs w:val="24"/>
        </w:rPr>
        <w:t>«</w:t>
      </w:r>
      <w:r w:rsidRPr="00CF0365">
        <w:rPr>
          <w:sz w:val="24"/>
          <w:szCs w:val="24"/>
        </w:rPr>
        <w:t>Волма-Воскресенск</w:t>
      </w:r>
      <w:r w:rsidR="006F096C">
        <w:rPr>
          <w:sz w:val="24"/>
          <w:szCs w:val="24"/>
        </w:rPr>
        <w:t>»</w:t>
      </w:r>
      <w:r w:rsidRPr="00CF0365">
        <w:rPr>
          <w:sz w:val="24"/>
          <w:szCs w:val="24"/>
        </w:rPr>
        <w:t xml:space="preserve"> (10 ед.), ООО </w:t>
      </w:r>
      <w:r w:rsidR="006F096C">
        <w:rPr>
          <w:sz w:val="24"/>
          <w:szCs w:val="24"/>
        </w:rPr>
        <w:t>«</w:t>
      </w:r>
      <w:proofErr w:type="spellStart"/>
      <w:r w:rsidR="006F096C">
        <w:rPr>
          <w:sz w:val="24"/>
          <w:szCs w:val="24"/>
        </w:rPr>
        <w:t>Евролэп</w:t>
      </w:r>
      <w:proofErr w:type="spellEnd"/>
      <w:r w:rsidR="006F096C">
        <w:rPr>
          <w:sz w:val="24"/>
          <w:szCs w:val="24"/>
        </w:rPr>
        <w:t>»</w:t>
      </w:r>
      <w:r w:rsidRPr="00CF0365">
        <w:rPr>
          <w:sz w:val="24"/>
          <w:szCs w:val="24"/>
        </w:rPr>
        <w:t xml:space="preserve"> (8 ед.), ООО </w:t>
      </w:r>
      <w:r w:rsidR="006F096C">
        <w:rPr>
          <w:sz w:val="24"/>
          <w:szCs w:val="24"/>
        </w:rPr>
        <w:t>«</w:t>
      </w:r>
      <w:proofErr w:type="spellStart"/>
      <w:r w:rsidRPr="00CF0365">
        <w:rPr>
          <w:sz w:val="24"/>
          <w:szCs w:val="24"/>
        </w:rPr>
        <w:t>Сюграво</w:t>
      </w:r>
      <w:proofErr w:type="spellEnd"/>
      <w:r w:rsidR="006F096C">
        <w:rPr>
          <w:sz w:val="24"/>
          <w:szCs w:val="24"/>
        </w:rPr>
        <w:t>»</w:t>
      </w:r>
      <w:r w:rsidRPr="00CF0365">
        <w:rPr>
          <w:sz w:val="24"/>
          <w:szCs w:val="24"/>
        </w:rPr>
        <w:t xml:space="preserve"> (7</w:t>
      </w:r>
      <w:r w:rsidR="00CF0365" w:rsidRPr="00CF0365">
        <w:rPr>
          <w:sz w:val="24"/>
          <w:szCs w:val="24"/>
        </w:rPr>
        <w:t xml:space="preserve"> ед.) и др</w:t>
      </w:r>
      <w:r w:rsidRPr="00CF0365">
        <w:rPr>
          <w:sz w:val="24"/>
          <w:szCs w:val="24"/>
        </w:rPr>
        <w:t>.</w:t>
      </w:r>
      <w:r w:rsidRPr="00CF0365">
        <w:rPr>
          <w:sz w:val="24"/>
          <w:szCs w:val="24"/>
        </w:rPr>
        <w:tab/>
      </w:r>
      <w:r w:rsidRPr="00CF0365">
        <w:rPr>
          <w:sz w:val="24"/>
          <w:szCs w:val="24"/>
        </w:rPr>
        <w:tab/>
      </w:r>
      <w:r w:rsidR="00857C68" w:rsidRPr="00A77BA6">
        <w:rPr>
          <w:rFonts w:eastAsia="Calibri"/>
          <w:color w:val="FF0000"/>
          <w:sz w:val="24"/>
          <w:szCs w:val="24"/>
          <w:lang w:eastAsia="en-US"/>
        </w:rPr>
        <w:br/>
      </w:r>
      <w:r w:rsidR="00857C68" w:rsidRPr="006C73D0">
        <w:rPr>
          <w:rFonts w:eastAsia="Calibri"/>
          <w:sz w:val="24"/>
          <w:szCs w:val="24"/>
          <w:lang w:eastAsia="en-US"/>
        </w:rPr>
        <w:t xml:space="preserve">          </w:t>
      </w:r>
      <w:r w:rsidR="00D37891" w:rsidRPr="006C73D0">
        <w:rPr>
          <w:rFonts w:eastAsia="Calibri"/>
          <w:sz w:val="24"/>
          <w:szCs w:val="24"/>
          <w:lang w:eastAsia="en-US"/>
        </w:rPr>
        <w:t>В 2019 году планируется небольшой, но устойчивый рост количества созданных рабочих мест</w:t>
      </w:r>
      <w:proofErr w:type="gramEnd"/>
      <w:r w:rsidR="00D37891" w:rsidRPr="006C73D0">
        <w:rPr>
          <w:rFonts w:eastAsia="Calibri"/>
          <w:sz w:val="24"/>
          <w:szCs w:val="24"/>
          <w:lang w:eastAsia="en-US"/>
        </w:rPr>
        <w:t xml:space="preserve"> на следующих предприятиях: </w:t>
      </w:r>
      <w:proofErr w:type="gramStart"/>
      <w:r w:rsidR="00D37891" w:rsidRPr="006C73D0">
        <w:rPr>
          <w:rFonts w:eastAsia="Calibri"/>
          <w:sz w:val="24"/>
          <w:szCs w:val="24"/>
          <w:lang w:eastAsia="en-US"/>
        </w:rPr>
        <w:t xml:space="preserve">ООО </w:t>
      </w:r>
      <w:r w:rsidR="00654889">
        <w:rPr>
          <w:rFonts w:eastAsia="Calibri"/>
          <w:sz w:val="24"/>
          <w:szCs w:val="24"/>
          <w:lang w:eastAsia="en-US"/>
        </w:rPr>
        <w:t>«</w:t>
      </w:r>
      <w:r w:rsidR="00D37891" w:rsidRPr="006C73D0">
        <w:rPr>
          <w:rFonts w:eastAsia="Calibri"/>
          <w:sz w:val="24"/>
          <w:szCs w:val="24"/>
          <w:lang w:eastAsia="en-US"/>
        </w:rPr>
        <w:t>Волма-Воскресенск</w:t>
      </w:r>
      <w:r w:rsidR="00654889">
        <w:rPr>
          <w:rFonts w:eastAsia="Calibri"/>
          <w:sz w:val="24"/>
          <w:szCs w:val="24"/>
          <w:lang w:eastAsia="en-US"/>
        </w:rPr>
        <w:t>»</w:t>
      </w:r>
      <w:r w:rsidR="00D37891" w:rsidRPr="006C73D0">
        <w:rPr>
          <w:rFonts w:eastAsia="Calibri"/>
          <w:sz w:val="24"/>
          <w:szCs w:val="24"/>
          <w:lang w:eastAsia="en-US"/>
        </w:rPr>
        <w:t xml:space="preserve"> (10 ед.), АО </w:t>
      </w:r>
      <w:r w:rsidR="00654889">
        <w:rPr>
          <w:rFonts w:eastAsia="Calibri"/>
          <w:sz w:val="24"/>
          <w:szCs w:val="24"/>
          <w:lang w:eastAsia="en-US"/>
        </w:rPr>
        <w:t>«</w:t>
      </w:r>
      <w:r w:rsidR="00D37891" w:rsidRPr="006C73D0">
        <w:rPr>
          <w:rFonts w:eastAsia="Calibri"/>
          <w:sz w:val="24"/>
          <w:szCs w:val="24"/>
          <w:lang w:eastAsia="en-US"/>
        </w:rPr>
        <w:t>Воскресенские минеральные удобрения</w:t>
      </w:r>
      <w:r w:rsidR="00654889">
        <w:rPr>
          <w:rFonts w:eastAsia="Calibri"/>
          <w:sz w:val="24"/>
          <w:szCs w:val="24"/>
          <w:lang w:eastAsia="en-US"/>
        </w:rPr>
        <w:t>»</w:t>
      </w:r>
      <w:r w:rsidR="00D37891" w:rsidRPr="006C73D0">
        <w:rPr>
          <w:rFonts w:eastAsia="Calibri"/>
          <w:sz w:val="24"/>
          <w:szCs w:val="24"/>
          <w:lang w:eastAsia="en-US"/>
        </w:rPr>
        <w:t xml:space="preserve"> (10 ед.), ООО </w:t>
      </w:r>
      <w:r w:rsidR="00654889">
        <w:rPr>
          <w:rFonts w:eastAsia="Calibri"/>
          <w:sz w:val="24"/>
          <w:szCs w:val="24"/>
          <w:lang w:eastAsia="en-US"/>
        </w:rPr>
        <w:t>«Воскресенск-химволокно»</w:t>
      </w:r>
      <w:r w:rsidR="00D37891" w:rsidRPr="006C73D0">
        <w:rPr>
          <w:rFonts w:eastAsia="Calibri"/>
          <w:sz w:val="24"/>
          <w:szCs w:val="24"/>
          <w:lang w:eastAsia="en-US"/>
        </w:rPr>
        <w:t xml:space="preserve"> (14 ед.), ООО </w:t>
      </w:r>
      <w:r w:rsidR="00654889">
        <w:rPr>
          <w:rFonts w:eastAsia="Calibri"/>
          <w:sz w:val="24"/>
          <w:szCs w:val="24"/>
          <w:lang w:eastAsia="en-US"/>
        </w:rPr>
        <w:t>«</w:t>
      </w:r>
      <w:proofErr w:type="spellStart"/>
      <w:r w:rsidR="00D37891" w:rsidRPr="006C73D0">
        <w:rPr>
          <w:rFonts w:eastAsia="Calibri"/>
          <w:sz w:val="24"/>
          <w:szCs w:val="24"/>
          <w:lang w:eastAsia="en-US"/>
        </w:rPr>
        <w:t>Эрисманн</w:t>
      </w:r>
      <w:proofErr w:type="spellEnd"/>
      <w:r w:rsidR="00654889">
        <w:rPr>
          <w:rFonts w:eastAsia="Calibri"/>
          <w:sz w:val="24"/>
          <w:szCs w:val="24"/>
          <w:lang w:eastAsia="en-US"/>
        </w:rPr>
        <w:t>»</w:t>
      </w:r>
      <w:r w:rsidR="00D37891" w:rsidRPr="006C73D0">
        <w:rPr>
          <w:rFonts w:eastAsia="Calibri"/>
          <w:sz w:val="24"/>
          <w:szCs w:val="24"/>
          <w:lang w:eastAsia="en-US"/>
        </w:rPr>
        <w:t xml:space="preserve"> (8 ед.), ООО СХП </w:t>
      </w:r>
      <w:r w:rsidR="00654889">
        <w:rPr>
          <w:rFonts w:eastAsia="Calibri"/>
          <w:sz w:val="24"/>
          <w:szCs w:val="24"/>
          <w:lang w:eastAsia="en-US"/>
        </w:rPr>
        <w:t>«</w:t>
      </w:r>
      <w:r w:rsidR="00D37891" w:rsidRPr="006C73D0">
        <w:rPr>
          <w:rFonts w:eastAsia="Calibri"/>
          <w:sz w:val="24"/>
          <w:szCs w:val="24"/>
          <w:lang w:eastAsia="en-US"/>
        </w:rPr>
        <w:t>Наш Аграрий</w:t>
      </w:r>
      <w:r w:rsidR="00654889">
        <w:rPr>
          <w:rFonts w:eastAsia="Calibri"/>
          <w:sz w:val="24"/>
          <w:szCs w:val="24"/>
          <w:lang w:eastAsia="en-US"/>
        </w:rPr>
        <w:t xml:space="preserve">» (6 ед.), ООО </w:t>
      </w:r>
      <w:r w:rsidR="00D37891" w:rsidRPr="006C73D0">
        <w:rPr>
          <w:rFonts w:eastAsia="Calibri"/>
          <w:sz w:val="24"/>
          <w:szCs w:val="24"/>
          <w:lang w:eastAsia="en-US"/>
        </w:rPr>
        <w:t xml:space="preserve">ТК </w:t>
      </w:r>
      <w:r w:rsidR="00654889">
        <w:rPr>
          <w:rFonts w:eastAsia="Calibri"/>
          <w:sz w:val="24"/>
          <w:szCs w:val="24"/>
          <w:lang w:eastAsia="en-US"/>
        </w:rPr>
        <w:t>«</w:t>
      </w:r>
      <w:r w:rsidR="00D37891" w:rsidRPr="006C73D0">
        <w:rPr>
          <w:rFonts w:eastAsia="Calibri"/>
          <w:sz w:val="24"/>
          <w:szCs w:val="24"/>
          <w:lang w:eastAsia="en-US"/>
        </w:rPr>
        <w:t>Подмосковье</w:t>
      </w:r>
      <w:r w:rsidR="00654889">
        <w:rPr>
          <w:rFonts w:eastAsia="Calibri"/>
          <w:sz w:val="24"/>
          <w:szCs w:val="24"/>
          <w:lang w:eastAsia="en-US"/>
        </w:rPr>
        <w:t>»</w:t>
      </w:r>
      <w:r w:rsidR="00D37891" w:rsidRPr="006C73D0">
        <w:rPr>
          <w:rFonts w:eastAsia="Calibri"/>
          <w:sz w:val="24"/>
          <w:szCs w:val="24"/>
          <w:lang w:eastAsia="en-US"/>
        </w:rPr>
        <w:t xml:space="preserve"> (150</w:t>
      </w:r>
      <w:r w:rsidR="006C73D0" w:rsidRPr="006C73D0">
        <w:rPr>
          <w:rFonts w:eastAsia="Calibri"/>
          <w:sz w:val="24"/>
          <w:szCs w:val="24"/>
          <w:lang w:eastAsia="en-US"/>
        </w:rPr>
        <w:t xml:space="preserve"> ед.</w:t>
      </w:r>
      <w:r w:rsidR="00D37891" w:rsidRPr="006C73D0">
        <w:rPr>
          <w:rFonts w:eastAsia="Calibri"/>
          <w:sz w:val="24"/>
          <w:szCs w:val="24"/>
          <w:lang w:eastAsia="en-US"/>
        </w:rPr>
        <w:t xml:space="preserve">). </w:t>
      </w:r>
      <w:proofErr w:type="gramEnd"/>
    </w:p>
    <w:p w:rsidR="00857C68" w:rsidRPr="004A3E8C" w:rsidRDefault="00D37891" w:rsidP="00857C6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A3E8C">
        <w:rPr>
          <w:rFonts w:eastAsia="Calibri"/>
          <w:sz w:val="24"/>
          <w:szCs w:val="24"/>
          <w:lang w:eastAsia="en-US"/>
        </w:rPr>
        <w:t>В прогнозируемых 2020-202</w:t>
      </w:r>
      <w:r w:rsidR="004A3E8C">
        <w:rPr>
          <w:rFonts w:eastAsia="Calibri"/>
          <w:sz w:val="24"/>
          <w:szCs w:val="24"/>
          <w:lang w:eastAsia="en-US"/>
        </w:rPr>
        <w:t>2</w:t>
      </w:r>
      <w:r w:rsidRPr="004A3E8C">
        <w:rPr>
          <w:rFonts w:eastAsia="Calibri"/>
          <w:sz w:val="24"/>
          <w:szCs w:val="24"/>
          <w:lang w:eastAsia="en-US"/>
        </w:rPr>
        <w:t xml:space="preserve"> годах: при консервативном варианте небольшой устойчивый рост рабочих мест будет происходить на основных градообразующих и крупных предприятиях района в соответствии с их развитием и расширением производств. </w:t>
      </w:r>
      <w:proofErr w:type="gramStart"/>
      <w:r w:rsidRPr="004A3E8C">
        <w:rPr>
          <w:rFonts w:eastAsia="Calibri"/>
          <w:sz w:val="24"/>
          <w:szCs w:val="24"/>
          <w:lang w:eastAsia="en-US"/>
        </w:rPr>
        <w:t>При базовом варианте прогнозируется увеличение количества рабочих мест на 15% ежегодно, что обусловлено реализацией 1-й очереди стро</w:t>
      </w:r>
      <w:r w:rsidR="006C5E5E">
        <w:rPr>
          <w:rFonts w:eastAsia="Calibri"/>
          <w:sz w:val="24"/>
          <w:szCs w:val="24"/>
          <w:lang w:eastAsia="en-US"/>
        </w:rPr>
        <w:t>ительства тепличного комплекса «</w:t>
      </w:r>
      <w:r w:rsidRPr="004A3E8C">
        <w:rPr>
          <w:rFonts w:eastAsia="Calibri"/>
          <w:sz w:val="24"/>
          <w:szCs w:val="24"/>
          <w:lang w:eastAsia="en-US"/>
        </w:rPr>
        <w:t>Подмосковье</w:t>
      </w:r>
      <w:r w:rsidR="006C5E5E">
        <w:rPr>
          <w:rFonts w:eastAsia="Calibri"/>
          <w:sz w:val="24"/>
          <w:szCs w:val="24"/>
          <w:lang w:eastAsia="en-US"/>
        </w:rPr>
        <w:t>»</w:t>
      </w:r>
      <w:r w:rsidRPr="004A3E8C">
        <w:rPr>
          <w:rFonts w:eastAsia="Calibri"/>
          <w:sz w:val="24"/>
          <w:szCs w:val="24"/>
          <w:lang w:eastAsia="en-US"/>
        </w:rPr>
        <w:t xml:space="preserve"> (в 2020 году - 150 рабочих мест), размещением нового производства ООО </w:t>
      </w:r>
      <w:r w:rsidR="006C5E5E">
        <w:rPr>
          <w:rFonts w:eastAsia="Calibri"/>
          <w:sz w:val="24"/>
          <w:szCs w:val="24"/>
          <w:lang w:eastAsia="en-US"/>
        </w:rPr>
        <w:t>«</w:t>
      </w:r>
      <w:proofErr w:type="spellStart"/>
      <w:r w:rsidRPr="004A3E8C">
        <w:rPr>
          <w:rFonts w:eastAsia="Calibri"/>
          <w:sz w:val="24"/>
          <w:szCs w:val="24"/>
          <w:lang w:eastAsia="en-US"/>
        </w:rPr>
        <w:t>Джодас</w:t>
      </w:r>
      <w:proofErr w:type="spellEnd"/>
      <w:r w:rsidRPr="004A3E8C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4A3E8C">
        <w:rPr>
          <w:rFonts w:eastAsia="Calibri"/>
          <w:sz w:val="24"/>
          <w:szCs w:val="24"/>
          <w:lang w:eastAsia="en-US"/>
        </w:rPr>
        <w:t>экспоим</w:t>
      </w:r>
      <w:proofErr w:type="spellEnd"/>
      <w:r w:rsidR="006C5E5E">
        <w:rPr>
          <w:rFonts w:eastAsia="Calibri"/>
          <w:sz w:val="24"/>
          <w:szCs w:val="24"/>
          <w:lang w:eastAsia="en-US"/>
        </w:rPr>
        <w:t>»</w:t>
      </w:r>
      <w:r w:rsidRPr="004A3E8C">
        <w:rPr>
          <w:rFonts w:eastAsia="Calibri"/>
          <w:sz w:val="24"/>
          <w:szCs w:val="24"/>
          <w:lang w:eastAsia="en-US"/>
        </w:rPr>
        <w:t xml:space="preserve"> (в </w:t>
      </w:r>
      <w:r w:rsidR="00DC20B8">
        <w:rPr>
          <w:rFonts w:eastAsia="Calibri"/>
          <w:sz w:val="24"/>
          <w:szCs w:val="24"/>
          <w:lang w:eastAsia="en-US"/>
        </w:rPr>
        <w:t xml:space="preserve">2021 году - 60 рабочих мест), </w:t>
      </w:r>
      <w:r w:rsidRPr="004A3E8C">
        <w:rPr>
          <w:rFonts w:eastAsia="Calibri"/>
          <w:sz w:val="24"/>
          <w:szCs w:val="24"/>
          <w:lang w:eastAsia="en-US"/>
        </w:rPr>
        <w:t xml:space="preserve">также реализацией 2-й очереди строительства ООО ТК </w:t>
      </w:r>
      <w:r w:rsidR="006C5E5E">
        <w:rPr>
          <w:rFonts w:eastAsia="Calibri"/>
          <w:sz w:val="24"/>
          <w:szCs w:val="24"/>
          <w:lang w:eastAsia="en-US"/>
        </w:rPr>
        <w:t>«</w:t>
      </w:r>
      <w:r w:rsidRPr="004A3E8C">
        <w:rPr>
          <w:rFonts w:eastAsia="Calibri"/>
          <w:sz w:val="24"/>
          <w:szCs w:val="24"/>
          <w:lang w:eastAsia="en-US"/>
        </w:rPr>
        <w:t>Подмосковье</w:t>
      </w:r>
      <w:r w:rsidR="006C5E5E">
        <w:rPr>
          <w:rFonts w:eastAsia="Calibri"/>
          <w:sz w:val="24"/>
          <w:szCs w:val="24"/>
          <w:lang w:eastAsia="en-US"/>
        </w:rPr>
        <w:t>»</w:t>
      </w:r>
      <w:r w:rsidRPr="004A3E8C">
        <w:rPr>
          <w:rFonts w:eastAsia="Calibri"/>
          <w:sz w:val="24"/>
          <w:szCs w:val="24"/>
          <w:lang w:eastAsia="en-US"/>
        </w:rPr>
        <w:t xml:space="preserve"> (200 рабочих мест) и расширением производства ООО </w:t>
      </w:r>
      <w:r w:rsidR="006C5E5E">
        <w:rPr>
          <w:rFonts w:eastAsia="Calibri"/>
          <w:sz w:val="24"/>
          <w:szCs w:val="24"/>
          <w:lang w:eastAsia="en-US"/>
        </w:rPr>
        <w:t>«</w:t>
      </w:r>
      <w:proofErr w:type="spellStart"/>
      <w:r w:rsidRPr="004A3E8C">
        <w:rPr>
          <w:rFonts w:eastAsia="Calibri"/>
          <w:sz w:val="24"/>
          <w:szCs w:val="24"/>
          <w:lang w:eastAsia="en-US"/>
        </w:rPr>
        <w:t>Джодас</w:t>
      </w:r>
      <w:proofErr w:type="spellEnd"/>
      <w:r w:rsidRPr="004A3E8C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4A3E8C">
        <w:rPr>
          <w:rFonts w:eastAsia="Calibri"/>
          <w:sz w:val="24"/>
          <w:szCs w:val="24"/>
          <w:lang w:eastAsia="en-US"/>
        </w:rPr>
        <w:t>экспоим</w:t>
      </w:r>
      <w:proofErr w:type="spellEnd"/>
      <w:r w:rsidR="006C5E5E">
        <w:rPr>
          <w:rFonts w:eastAsia="Calibri"/>
          <w:sz w:val="24"/>
          <w:szCs w:val="24"/>
          <w:lang w:eastAsia="en-US"/>
        </w:rPr>
        <w:t>»</w:t>
      </w:r>
      <w:r w:rsidRPr="004A3E8C">
        <w:rPr>
          <w:rFonts w:eastAsia="Calibri"/>
          <w:sz w:val="24"/>
          <w:szCs w:val="24"/>
          <w:lang w:eastAsia="en-US"/>
        </w:rPr>
        <w:t xml:space="preserve"> (в 2022-2024 годах - 40 рабочих</w:t>
      </w:r>
      <w:proofErr w:type="gramEnd"/>
      <w:r w:rsidRPr="004A3E8C">
        <w:rPr>
          <w:rFonts w:eastAsia="Calibri"/>
          <w:sz w:val="24"/>
          <w:szCs w:val="24"/>
          <w:lang w:eastAsia="en-US"/>
        </w:rPr>
        <w:t xml:space="preserve"> мест).</w:t>
      </w:r>
    </w:p>
    <w:p w:rsidR="00857C68" w:rsidRDefault="00857C68" w:rsidP="00857C68">
      <w:pPr>
        <w:ind w:firstLine="709"/>
        <w:jc w:val="both"/>
        <w:rPr>
          <w:sz w:val="24"/>
          <w:szCs w:val="24"/>
        </w:rPr>
      </w:pPr>
      <w:r w:rsidRPr="00C82772">
        <w:rPr>
          <w:sz w:val="24"/>
          <w:szCs w:val="24"/>
        </w:rPr>
        <w:lastRenderedPageBreak/>
        <w:t>Фонд заработной платы за 201</w:t>
      </w:r>
      <w:r w:rsidR="00901AA5" w:rsidRPr="00C82772">
        <w:rPr>
          <w:sz w:val="24"/>
          <w:szCs w:val="24"/>
        </w:rPr>
        <w:t>8</w:t>
      </w:r>
      <w:r w:rsidRPr="00C82772">
        <w:rPr>
          <w:sz w:val="24"/>
          <w:szCs w:val="24"/>
        </w:rPr>
        <w:t xml:space="preserve"> год, оценка за 201</w:t>
      </w:r>
      <w:r w:rsidR="00901AA5" w:rsidRPr="00C82772">
        <w:rPr>
          <w:sz w:val="24"/>
          <w:szCs w:val="24"/>
        </w:rPr>
        <w:t>9</w:t>
      </w:r>
      <w:r w:rsidRPr="00C82772">
        <w:rPr>
          <w:sz w:val="24"/>
          <w:szCs w:val="24"/>
        </w:rPr>
        <w:t xml:space="preserve"> год и прогноз показателей на 20</w:t>
      </w:r>
      <w:r w:rsidR="002B5664" w:rsidRPr="00C82772">
        <w:rPr>
          <w:sz w:val="24"/>
          <w:szCs w:val="24"/>
        </w:rPr>
        <w:t>20</w:t>
      </w:r>
      <w:r w:rsidRPr="00C82772">
        <w:rPr>
          <w:sz w:val="24"/>
          <w:szCs w:val="24"/>
        </w:rPr>
        <w:t>-202</w:t>
      </w:r>
      <w:r w:rsidR="002B5664" w:rsidRPr="00C82772">
        <w:rPr>
          <w:sz w:val="24"/>
          <w:szCs w:val="24"/>
        </w:rPr>
        <w:t>2</w:t>
      </w:r>
      <w:r w:rsidRPr="00C82772">
        <w:rPr>
          <w:sz w:val="24"/>
          <w:szCs w:val="24"/>
        </w:rPr>
        <w:t xml:space="preserve"> годы рассчитаны по полному кругу предприятий, </w:t>
      </w:r>
      <w:proofErr w:type="gramStart"/>
      <w:r w:rsidRPr="00C82772">
        <w:rPr>
          <w:sz w:val="24"/>
          <w:szCs w:val="24"/>
        </w:rPr>
        <w:t>исходя из сложившейся базы 201</w:t>
      </w:r>
      <w:r w:rsidR="002B5664" w:rsidRPr="00C82772">
        <w:rPr>
          <w:sz w:val="24"/>
          <w:szCs w:val="24"/>
        </w:rPr>
        <w:t>8</w:t>
      </w:r>
      <w:r w:rsidRPr="00C82772">
        <w:rPr>
          <w:sz w:val="24"/>
          <w:szCs w:val="24"/>
        </w:rPr>
        <w:t xml:space="preserve"> года и статистических данных за первы</w:t>
      </w:r>
      <w:r w:rsidR="002B5664" w:rsidRPr="00C82772">
        <w:rPr>
          <w:sz w:val="24"/>
          <w:szCs w:val="24"/>
        </w:rPr>
        <w:t>е пять</w:t>
      </w:r>
      <w:proofErr w:type="gramEnd"/>
      <w:r w:rsidR="002B5664" w:rsidRPr="00C82772">
        <w:rPr>
          <w:sz w:val="24"/>
          <w:szCs w:val="24"/>
        </w:rPr>
        <w:t xml:space="preserve"> месяцев</w:t>
      </w:r>
      <w:r w:rsidRPr="00C82772">
        <w:rPr>
          <w:sz w:val="24"/>
          <w:szCs w:val="24"/>
        </w:rPr>
        <w:t xml:space="preserve"> 201</w:t>
      </w:r>
      <w:r w:rsidR="002B5664" w:rsidRPr="00C82772">
        <w:rPr>
          <w:sz w:val="24"/>
          <w:szCs w:val="24"/>
        </w:rPr>
        <w:t>9</w:t>
      </w:r>
      <w:r w:rsidRPr="00C82772">
        <w:rPr>
          <w:sz w:val="24"/>
          <w:szCs w:val="24"/>
        </w:rPr>
        <w:t xml:space="preserve"> года. При расчете общего фонда заработной платы были использованы формы федерального статистического наблюдения.</w:t>
      </w:r>
    </w:p>
    <w:p w:rsidR="003B1C61" w:rsidRDefault="005430C3" w:rsidP="002B7EF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Фонд заработной платы по полному кругу организаций в 2018 году </w:t>
      </w:r>
      <w:r w:rsidR="005D210B">
        <w:rPr>
          <w:sz w:val="24"/>
          <w:szCs w:val="24"/>
        </w:rPr>
        <w:t>увеличился на 5,1 %</w:t>
      </w:r>
      <w:r w:rsidR="000E0662">
        <w:rPr>
          <w:sz w:val="24"/>
          <w:szCs w:val="24"/>
        </w:rPr>
        <w:t xml:space="preserve"> </w:t>
      </w:r>
      <w:r w:rsidR="00CE0F6C">
        <w:rPr>
          <w:sz w:val="24"/>
          <w:szCs w:val="24"/>
        </w:rPr>
        <w:t xml:space="preserve"> </w:t>
      </w:r>
      <w:r w:rsidR="005D210B">
        <w:rPr>
          <w:sz w:val="24"/>
          <w:szCs w:val="24"/>
        </w:rPr>
        <w:t xml:space="preserve">по сравнению с 2017 годом. </w:t>
      </w:r>
      <w:proofErr w:type="gramStart"/>
      <w:r w:rsidR="00784A11" w:rsidRPr="00784A11">
        <w:rPr>
          <w:sz w:val="24"/>
          <w:szCs w:val="24"/>
        </w:rPr>
        <w:t>Увеличение темпа роста фонда заработной платы крупных и средних предприятий в отчетном периоде связано с р</w:t>
      </w:r>
      <w:r>
        <w:rPr>
          <w:sz w:val="24"/>
          <w:szCs w:val="24"/>
        </w:rPr>
        <w:t>остом средней заработной платы</w:t>
      </w:r>
      <w:r w:rsidR="00784A11" w:rsidRPr="00784A11">
        <w:rPr>
          <w:sz w:val="24"/>
          <w:szCs w:val="24"/>
        </w:rPr>
        <w:t xml:space="preserve"> на предприятиях, осуществляющих свою деятельность в основном в химической и строительной отраслях.</w:t>
      </w:r>
      <w:proofErr w:type="gramEnd"/>
      <w:r w:rsidR="000E0662">
        <w:rPr>
          <w:sz w:val="24"/>
          <w:szCs w:val="24"/>
        </w:rPr>
        <w:t xml:space="preserve"> </w:t>
      </w:r>
      <w:r w:rsidR="00B966B1">
        <w:rPr>
          <w:sz w:val="24"/>
          <w:szCs w:val="24"/>
        </w:rPr>
        <w:t xml:space="preserve"> Темп роста ФОТ по полному кругу организаций на 2019 год оценивается на уровне 108,8 %. </w:t>
      </w:r>
      <w:r w:rsidR="002B7EFF" w:rsidRPr="002B7EFF">
        <w:rPr>
          <w:sz w:val="24"/>
          <w:szCs w:val="24"/>
        </w:rPr>
        <w:t>В прогнозном периоде</w:t>
      </w:r>
      <w:r w:rsidR="00CE0F6C">
        <w:rPr>
          <w:sz w:val="24"/>
          <w:szCs w:val="24"/>
        </w:rPr>
        <w:t xml:space="preserve"> к 2022 году</w:t>
      </w:r>
      <w:r w:rsidR="002B7EFF" w:rsidRPr="002B7EFF">
        <w:rPr>
          <w:sz w:val="24"/>
          <w:szCs w:val="24"/>
        </w:rPr>
        <w:t xml:space="preserve"> </w:t>
      </w:r>
      <w:r w:rsidR="003B1C61">
        <w:rPr>
          <w:sz w:val="24"/>
          <w:szCs w:val="24"/>
        </w:rPr>
        <w:t xml:space="preserve">предполагается </w:t>
      </w:r>
      <w:r w:rsidR="002B7EFF" w:rsidRPr="002B7EFF">
        <w:rPr>
          <w:sz w:val="24"/>
          <w:szCs w:val="24"/>
        </w:rPr>
        <w:t xml:space="preserve">незначительное замедление темпов роста фонда заработной платы </w:t>
      </w:r>
      <w:r w:rsidR="00CE0F6C">
        <w:rPr>
          <w:sz w:val="24"/>
          <w:szCs w:val="24"/>
        </w:rPr>
        <w:t>до 107,1 %</w:t>
      </w:r>
      <w:r w:rsidR="003B1C61">
        <w:rPr>
          <w:sz w:val="24"/>
          <w:szCs w:val="24"/>
        </w:rPr>
        <w:t xml:space="preserve">, что </w:t>
      </w:r>
      <w:r w:rsidR="002B7EFF" w:rsidRPr="002B7EFF">
        <w:rPr>
          <w:sz w:val="24"/>
          <w:szCs w:val="24"/>
        </w:rPr>
        <w:t>соответствует сценарным условиям развития</w:t>
      </w:r>
      <w:r w:rsidR="002B7EFF">
        <w:rPr>
          <w:sz w:val="24"/>
          <w:szCs w:val="24"/>
        </w:rPr>
        <w:t xml:space="preserve"> экономики. </w:t>
      </w:r>
    </w:p>
    <w:p w:rsidR="002E7F25" w:rsidRDefault="004779A1" w:rsidP="00F4449D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Средняя </w:t>
      </w:r>
      <w:r w:rsidR="002E7F25" w:rsidRPr="003933A7">
        <w:rPr>
          <w:sz w:val="24"/>
          <w:szCs w:val="24"/>
        </w:rPr>
        <w:t xml:space="preserve">заработная плата по полному кругу организаций </w:t>
      </w:r>
      <w:r>
        <w:rPr>
          <w:sz w:val="24"/>
          <w:szCs w:val="24"/>
        </w:rPr>
        <w:t>в</w:t>
      </w:r>
      <w:r w:rsidRPr="003933A7">
        <w:rPr>
          <w:sz w:val="24"/>
          <w:szCs w:val="24"/>
        </w:rPr>
        <w:t xml:space="preserve"> 2018 году </w:t>
      </w:r>
      <w:r w:rsidR="002E7F25" w:rsidRPr="003933A7">
        <w:rPr>
          <w:sz w:val="24"/>
          <w:szCs w:val="24"/>
        </w:rPr>
        <w:t>со</w:t>
      </w:r>
      <w:r w:rsidR="002E7F25" w:rsidRPr="005535BA">
        <w:rPr>
          <w:sz w:val="24"/>
          <w:szCs w:val="24"/>
        </w:rPr>
        <w:t>ставила</w:t>
      </w:r>
      <w:r w:rsidR="002E7F25" w:rsidRPr="00A77BA6">
        <w:rPr>
          <w:color w:val="FF0000"/>
          <w:sz w:val="24"/>
          <w:szCs w:val="24"/>
        </w:rPr>
        <w:t xml:space="preserve"> </w:t>
      </w:r>
      <w:r w:rsidR="002E7F25" w:rsidRPr="00C82772">
        <w:rPr>
          <w:sz w:val="24"/>
          <w:szCs w:val="24"/>
        </w:rPr>
        <w:t xml:space="preserve">39 679,4 </w:t>
      </w:r>
      <w:r w:rsidR="002E7F25" w:rsidRPr="005535BA">
        <w:rPr>
          <w:sz w:val="24"/>
          <w:szCs w:val="24"/>
        </w:rPr>
        <w:t xml:space="preserve">рублей и выросла по отношению к 2017 году </w:t>
      </w:r>
      <w:r w:rsidR="002E7F25" w:rsidRPr="008D226A">
        <w:rPr>
          <w:sz w:val="24"/>
          <w:szCs w:val="24"/>
        </w:rPr>
        <w:t xml:space="preserve">на 9,6%. </w:t>
      </w:r>
      <w:r w:rsidR="002E7F25" w:rsidRPr="005535BA">
        <w:rPr>
          <w:sz w:val="24"/>
          <w:szCs w:val="24"/>
        </w:rPr>
        <w:t xml:space="preserve">На крупных и средних предприятиях среднемесячная заработная плата </w:t>
      </w:r>
      <w:r w:rsidR="002E7F25" w:rsidRPr="008D226A">
        <w:rPr>
          <w:sz w:val="24"/>
          <w:szCs w:val="24"/>
        </w:rPr>
        <w:t xml:space="preserve">составила 44 637,1 </w:t>
      </w:r>
      <w:r w:rsidR="002E7F25" w:rsidRPr="005535BA">
        <w:rPr>
          <w:sz w:val="24"/>
          <w:szCs w:val="24"/>
        </w:rPr>
        <w:t>рублей и</w:t>
      </w:r>
      <w:r w:rsidR="002E7F25">
        <w:rPr>
          <w:sz w:val="24"/>
          <w:szCs w:val="24"/>
        </w:rPr>
        <w:t xml:space="preserve"> увеличилась по сравнению с 2017</w:t>
      </w:r>
      <w:r w:rsidR="002E7F25" w:rsidRPr="005535BA">
        <w:rPr>
          <w:sz w:val="24"/>
          <w:szCs w:val="24"/>
        </w:rPr>
        <w:t xml:space="preserve"> годом</w:t>
      </w:r>
      <w:r w:rsidR="002E7F25" w:rsidRPr="00A77BA6">
        <w:rPr>
          <w:color w:val="FF0000"/>
          <w:sz w:val="24"/>
          <w:szCs w:val="24"/>
        </w:rPr>
        <w:t xml:space="preserve"> </w:t>
      </w:r>
      <w:r w:rsidR="002E7F25" w:rsidRPr="008D226A">
        <w:rPr>
          <w:sz w:val="24"/>
          <w:szCs w:val="24"/>
        </w:rPr>
        <w:t xml:space="preserve">на 9,3%. </w:t>
      </w:r>
      <w:r w:rsidR="00F4449D">
        <w:rPr>
          <w:sz w:val="24"/>
          <w:szCs w:val="24"/>
        </w:rPr>
        <w:t xml:space="preserve"> </w:t>
      </w:r>
      <w:r w:rsidR="002E7F25" w:rsidRPr="00341BC1">
        <w:rPr>
          <w:sz w:val="24"/>
          <w:szCs w:val="24"/>
        </w:rPr>
        <w:t>В текущем периоде темп роста средней заработной пла</w:t>
      </w:r>
      <w:r w:rsidR="00BB10FD">
        <w:rPr>
          <w:sz w:val="24"/>
          <w:szCs w:val="24"/>
        </w:rPr>
        <w:t>ты сохранится</w:t>
      </w:r>
      <w:r w:rsidR="00F4449D">
        <w:rPr>
          <w:sz w:val="24"/>
          <w:szCs w:val="24"/>
        </w:rPr>
        <w:t xml:space="preserve"> на уровне 108,6%, что связано с замедлением</w:t>
      </w:r>
      <w:proofErr w:type="gramEnd"/>
      <w:r w:rsidR="00F4449D">
        <w:rPr>
          <w:sz w:val="24"/>
          <w:szCs w:val="24"/>
        </w:rPr>
        <w:t xml:space="preserve"> индексации средней заработной платы на предприятиях </w:t>
      </w:r>
      <w:r w:rsidR="007638B9">
        <w:rPr>
          <w:sz w:val="24"/>
          <w:szCs w:val="24"/>
        </w:rPr>
        <w:t>городского округа</w:t>
      </w:r>
      <w:r w:rsidR="00F4449D">
        <w:rPr>
          <w:sz w:val="24"/>
          <w:szCs w:val="24"/>
        </w:rPr>
        <w:t>.</w:t>
      </w:r>
    </w:p>
    <w:p w:rsidR="00215C0B" w:rsidRDefault="00215C0B" w:rsidP="0018454A">
      <w:pPr>
        <w:ind w:firstLine="825"/>
        <w:jc w:val="center"/>
        <w:rPr>
          <w:b/>
          <w:sz w:val="24"/>
          <w:szCs w:val="24"/>
        </w:rPr>
      </w:pPr>
    </w:p>
    <w:p w:rsidR="00215C0B" w:rsidRDefault="00857C68" w:rsidP="0018454A">
      <w:pPr>
        <w:ind w:firstLine="825"/>
        <w:jc w:val="center"/>
        <w:rPr>
          <w:b/>
          <w:sz w:val="24"/>
          <w:szCs w:val="24"/>
        </w:rPr>
      </w:pPr>
      <w:r w:rsidRPr="0018454A">
        <w:rPr>
          <w:b/>
          <w:sz w:val="24"/>
          <w:szCs w:val="24"/>
        </w:rPr>
        <w:t xml:space="preserve">Раздел 14. </w:t>
      </w:r>
      <w:r w:rsidR="00215C0B">
        <w:rPr>
          <w:b/>
          <w:sz w:val="24"/>
          <w:szCs w:val="24"/>
        </w:rPr>
        <w:t>ТОРГОВЛЯ И УСЛУГИ</w:t>
      </w:r>
    </w:p>
    <w:p w:rsidR="00600BC2" w:rsidRPr="006B250E" w:rsidRDefault="00600BC2" w:rsidP="0018454A">
      <w:pPr>
        <w:ind w:firstLine="825"/>
        <w:jc w:val="center"/>
        <w:rPr>
          <w:b/>
          <w:color w:val="FF0000"/>
          <w:sz w:val="24"/>
          <w:szCs w:val="24"/>
        </w:rPr>
      </w:pPr>
    </w:p>
    <w:p w:rsidR="008F0746" w:rsidRPr="00411839" w:rsidRDefault="008F0746" w:rsidP="008F0746">
      <w:pPr>
        <w:ind w:firstLine="567"/>
        <w:jc w:val="both"/>
        <w:rPr>
          <w:sz w:val="24"/>
          <w:szCs w:val="24"/>
        </w:rPr>
      </w:pPr>
      <w:r w:rsidRPr="00411839">
        <w:rPr>
          <w:color w:val="000000"/>
          <w:sz w:val="24"/>
          <w:szCs w:val="24"/>
        </w:rPr>
        <w:t xml:space="preserve">По состоянию на </w:t>
      </w:r>
      <w:r w:rsidR="00926784">
        <w:rPr>
          <w:color w:val="000000"/>
          <w:sz w:val="24"/>
          <w:szCs w:val="24"/>
        </w:rPr>
        <w:t>начало</w:t>
      </w:r>
      <w:r w:rsidRPr="00411839">
        <w:rPr>
          <w:sz w:val="24"/>
          <w:szCs w:val="24"/>
        </w:rPr>
        <w:t xml:space="preserve"> 2019 года на территории </w:t>
      </w:r>
      <w:r w:rsidRPr="00411839">
        <w:rPr>
          <w:color w:val="111111"/>
          <w:sz w:val="24"/>
          <w:szCs w:val="24"/>
        </w:rPr>
        <w:t>Воскресенского муниципального района</w:t>
      </w:r>
      <w:r w:rsidRPr="00411839">
        <w:rPr>
          <w:sz w:val="24"/>
          <w:szCs w:val="24"/>
        </w:rPr>
        <w:t xml:space="preserve"> функционируют 1042 стационарных магазин</w:t>
      </w:r>
      <w:r>
        <w:rPr>
          <w:sz w:val="24"/>
          <w:szCs w:val="24"/>
        </w:rPr>
        <w:t xml:space="preserve">ов, </w:t>
      </w:r>
      <w:r w:rsidRPr="00411839">
        <w:rPr>
          <w:sz w:val="24"/>
          <w:szCs w:val="24"/>
        </w:rPr>
        <w:t xml:space="preserve">3 гипермаркета, 437 предприятия бытового обслуживания населения, 76 предприятий  общественного питания, 20 банных комплексов. </w:t>
      </w:r>
    </w:p>
    <w:p w:rsidR="008F0746" w:rsidRPr="00411839" w:rsidRDefault="00926784" w:rsidP="008F0746">
      <w:pPr>
        <w:pStyle w:val="a8"/>
        <w:spacing w:before="0" w:beforeAutospacing="0" w:after="0" w:afterAutospacing="0"/>
        <w:ind w:firstLine="851"/>
        <w:jc w:val="both"/>
        <w:rPr>
          <w:color w:val="000000"/>
          <w:spacing w:val="-2"/>
        </w:rPr>
      </w:pPr>
      <w:r>
        <w:rPr>
          <w:color w:val="111111"/>
        </w:rPr>
        <w:t>В 2018 году были</w:t>
      </w:r>
      <w:r w:rsidR="008F0746" w:rsidRPr="00411839">
        <w:rPr>
          <w:color w:val="111111"/>
        </w:rPr>
        <w:t xml:space="preserve"> введены в эксплуатацию</w:t>
      </w:r>
      <w:r w:rsidR="008F0746" w:rsidRPr="00411839">
        <w:rPr>
          <w:color w:val="000000"/>
          <w:spacing w:val="-2"/>
        </w:rPr>
        <w:t xml:space="preserve"> 12 объектов стационарной розничной сети общей площадью 1022,6 кв.</w:t>
      </w:r>
      <w:r w:rsidR="00404E34">
        <w:rPr>
          <w:color w:val="000000"/>
          <w:spacing w:val="-2"/>
        </w:rPr>
        <w:t xml:space="preserve"> </w:t>
      </w:r>
      <w:r w:rsidR="008F0746" w:rsidRPr="00411839">
        <w:rPr>
          <w:color w:val="000000"/>
          <w:spacing w:val="-2"/>
        </w:rPr>
        <w:t>м и количеством созданных рабочих мест – 31 ед.</w:t>
      </w:r>
    </w:p>
    <w:p w:rsidR="006F626D" w:rsidRPr="00411839" w:rsidRDefault="006F626D" w:rsidP="006F626D">
      <w:pPr>
        <w:ind w:firstLine="567"/>
        <w:jc w:val="both"/>
        <w:rPr>
          <w:sz w:val="24"/>
          <w:szCs w:val="24"/>
        </w:rPr>
      </w:pPr>
      <w:r w:rsidRPr="00411839">
        <w:rPr>
          <w:sz w:val="24"/>
          <w:szCs w:val="24"/>
        </w:rPr>
        <w:t>Оборот розничной торговли вырос на 4,97 % по отношению к 2018 году. Обеспеченность населения площа</w:t>
      </w:r>
      <w:r>
        <w:rPr>
          <w:sz w:val="24"/>
          <w:szCs w:val="24"/>
        </w:rPr>
        <w:t>дью торговых объектов составила</w:t>
      </w:r>
      <w:r w:rsidRPr="00411839">
        <w:rPr>
          <w:sz w:val="24"/>
          <w:szCs w:val="24"/>
        </w:rPr>
        <w:t xml:space="preserve"> 11</w:t>
      </w:r>
      <w:r>
        <w:rPr>
          <w:sz w:val="24"/>
          <w:szCs w:val="24"/>
        </w:rPr>
        <w:t>59</w:t>
      </w:r>
      <w:r w:rsidRPr="00411839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="0052540A">
        <w:rPr>
          <w:sz w:val="24"/>
          <w:szCs w:val="24"/>
        </w:rPr>
        <w:t xml:space="preserve"> кв. м</w:t>
      </w:r>
      <w:r w:rsidRPr="00411839">
        <w:rPr>
          <w:sz w:val="24"/>
          <w:szCs w:val="24"/>
        </w:rPr>
        <w:t xml:space="preserve"> на 1000 населения. Прирост торговых площадей с использованием </w:t>
      </w:r>
      <w:r>
        <w:rPr>
          <w:sz w:val="24"/>
          <w:szCs w:val="24"/>
        </w:rPr>
        <w:t>внебюджетных инвестиций состав</w:t>
      </w:r>
      <w:r w:rsidR="00404E34">
        <w:rPr>
          <w:sz w:val="24"/>
          <w:szCs w:val="24"/>
        </w:rPr>
        <w:t>и</w:t>
      </w:r>
      <w:r>
        <w:rPr>
          <w:sz w:val="24"/>
          <w:szCs w:val="24"/>
        </w:rPr>
        <w:t>л</w:t>
      </w:r>
      <w:r w:rsidRPr="00411839">
        <w:rPr>
          <w:sz w:val="24"/>
          <w:szCs w:val="24"/>
        </w:rPr>
        <w:t xml:space="preserve"> 6,8 тыс. кв. м.</w:t>
      </w:r>
    </w:p>
    <w:p w:rsidR="006F626D" w:rsidRPr="00531982" w:rsidRDefault="006F626D" w:rsidP="006F626D">
      <w:pPr>
        <w:ind w:firstLine="567"/>
        <w:jc w:val="both"/>
        <w:rPr>
          <w:color w:val="000000"/>
          <w:sz w:val="24"/>
          <w:szCs w:val="24"/>
        </w:rPr>
      </w:pPr>
      <w:r w:rsidRPr="00411839">
        <w:rPr>
          <w:color w:val="000000"/>
          <w:sz w:val="24"/>
          <w:szCs w:val="24"/>
        </w:rPr>
        <w:t xml:space="preserve">В первом квартале 2019 г. введена в эксплуатацию пристройка к торговому центру  «W» общей площадью </w:t>
      </w:r>
      <w:r>
        <w:rPr>
          <w:color w:val="000000"/>
          <w:sz w:val="24"/>
          <w:szCs w:val="24"/>
        </w:rPr>
        <w:t>5200</w:t>
      </w:r>
      <w:r w:rsidRPr="00411839">
        <w:rPr>
          <w:color w:val="000000"/>
          <w:sz w:val="24"/>
          <w:szCs w:val="24"/>
        </w:rPr>
        <w:t xml:space="preserve"> </w:t>
      </w:r>
      <w:proofErr w:type="spellStart"/>
      <w:r w:rsidRPr="00411839">
        <w:rPr>
          <w:color w:val="000000"/>
          <w:sz w:val="24"/>
          <w:szCs w:val="24"/>
        </w:rPr>
        <w:t>кв.м</w:t>
      </w:r>
      <w:proofErr w:type="spellEnd"/>
      <w:r w:rsidRPr="00411839">
        <w:rPr>
          <w:color w:val="000000"/>
          <w:sz w:val="24"/>
          <w:szCs w:val="24"/>
        </w:rPr>
        <w:t>. Обеспеченность населения торго</w:t>
      </w:r>
      <w:r>
        <w:rPr>
          <w:color w:val="000000"/>
          <w:sz w:val="24"/>
          <w:szCs w:val="24"/>
        </w:rPr>
        <w:t xml:space="preserve">выми площадями прогнозируется на уровне </w:t>
      </w:r>
      <w:r w:rsidRPr="00411839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203,8</w:t>
      </w:r>
      <w:r w:rsidRPr="00411839">
        <w:rPr>
          <w:color w:val="000000"/>
          <w:sz w:val="24"/>
          <w:szCs w:val="24"/>
        </w:rPr>
        <w:t xml:space="preserve"> кв. метров на 1000 человек. </w:t>
      </w:r>
      <w:r w:rsidRPr="00411839">
        <w:rPr>
          <w:sz w:val="24"/>
          <w:szCs w:val="24"/>
        </w:rPr>
        <w:t xml:space="preserve"> </w:t>
      </w:r>
    </w:p>
    <w:p w:rsidR="006F626D" w:rsidRPr="00411839" w:rsidRDefault="006F626D" w:rsidP="006F626D">
      <w:pPr>
        <w:ind w:firstLine="567"/>
        <w:jc w:val="both"/>
        <w:rPr>
          <w:sz w:val="24"/>
          <w:szCs w:val="24"/>
        </w:rPr>
      </w:pPr>
      <w:r w:rsidRPr="00411839">
        <w:rPr>
          <w:sz w:val="24"/>
          <w:szCs w:val="24"/>
        </w:rPr>
        <w:t xml:space="preserve">В 2020 году также прогнозируется расширение торговой сети за счет реконструкции и модернизации торговых объектов. При разработке прогноза основополагающим фактором в расчете объема </w:t>
      </w:r>
      <w:r>
        <w:rPr>
          <w:sz w:val="24"/>
          <w:szCs w:val="24"/>
        </w:rPr>
        <w:t xml:space="preserve">розничного товарооборота стала, </w:t>
      </w:r>
      <w:r w:rsidRPr="00411839">
        <w:rPr>
          <w:sz w:val="24"/>
          <w:szCs w:val="24"/>
        </w:rPr>
        <w:t xml:space="preserve">прежде всего, динамика </w:t>
      </w:r>
      <w:r>
        <w:rPr>
          <w:sz w:val="24"/>
          <w:szCs w:val="24"/>
        </w:rPr>
        <w:t xml:space="preserve">на </w:t>
      </w:r>
      <w:r w:rsidRPr="00411839">
        <w:rPr>
          <w:sz w:val="24"/>
          <w:szCs w:val="24"/>
        </w:rPr>
        <w:t>у</w:t>
      </w:r>
      <w:r>
        <w:rPr>
          <w:sz w:val="24"/>
          <w:szCs w:val="24"/>
        </w:rPr>
        <w:t>же существующих торговых объектах</w:t>
      </w:r>
      <w:r w:rsidRPr="00411839">
        <w:rPr>
          <w:sz w:val="24"/>
          <w:szCs w:val="24"/>
        </w:rPr>
        <w:t>, а также ввод новых торговых площадей, к</w:t>
      </w:r>
      <w:r>
        <w:rPr>
          <w:sz w:val="24"/>
          <w:szCs w:val="24"/>
        </w:rPr>
        <w:t>оторый обеспечит прирост</w:t>
      </w:r>
      <w:r w:rsidRPr="00411839">
        <w:rPr>
          <w:sz w:val="24"/>
          <w:szCs w:val="24"/>
        </w:rPr>
        <w:t xml:space="preserve"> розничной торговли к уровню предыдущего года в действующих ценах ежегодно на 13-15%.</w:t>
      </w:r>
    </w:p>
    <w:p w:rsidR="00EA6C16" w:rsidRPr="00A77BA6" w:rsidRDefault="00EA6C16" w:rsidP="00600BC2">
      <w:pPr>
        <w:spacing w:line="240" w:lineRule="atLeast"/>
        <w:ind w:firstLine="709"/>
        <w:jc w:val="both"/>
        <w:rPr>
          <w:color w:val="FF0000"/>
          <w:sz w:val="24"/>
          <w:szCs w:val="24"/>
        </w:rPr>
      </w:pPr>
      <w:r w:rsidRPr="00EA6C16">
        <w:rPr>
          <w:color w:val="FF0000"/>
          <w:sz w:val="24"/>
          <w:szCs w:val="24"/>
        </w:rPr>
        <w:tab/>
      </w:r>
    </w:p>
    <w:p w:rsidR="00857C68" w:rsidRPr="00066BED" w:rsidRDefault="0052540A" w:rsidP="00857C68">
      <w:pPr>
        <w:ind w:firstLine="8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17. ОБРАЗОВАНИЕ</w:t>
      </w:r>
    </w:p>
    <w:p w:rsidR="00857C68" w:rsidRPr="00066BED" w:rsidRDefault="00857C68" w:rsidP="00857C68">
      <w:pPr>
        <w:ind w:firstLine="825"/>
        <w:jc w:val="both"/>
        <w:rPr>
          <w:sz w:val="24"/>
          <w:szCs w:val="24"/>
          <w:highlight w:val="yellow"/>
        </w:rPr>
      </w:pPr>
      <w:r w:rsidRPr="00066BED">
        <w:rPr>
          <w:sz w:val="24"/>
          <w:szCs w:val="24"/>
          <w:highlight w:val="yellow"/>
        </w:rPr>
        <w:t xml:space="preserve">  </w:t>
      </w:r>
    </w:p>
    <w:p w:rsidR="002F1EFD" w:rsidRDefault="00857C68" w:rsidP="002F1EFD">
      <w:pPr>
        <w:ind w:firstLine="709"/>
        <w:jc w:val="both"/>
        <w:rPr>
          <w:sz w:val="24"/>
          <w:szCs w:val="24"/>
        </w:rPr>
      </w:pPr>
      <w:r w:rsidRPr="00E7048C">
        <w:rPr>
          <w:sz w:val="24"/>
          <w:szCs w:val="24"/>
        </w:rPr>
        <w:t xml:space="preserve">Основным направлением образовательной системы </w:t>
      </w:r>
      <w:r w:rsidR="00C85189">
        <w:rPr>
          <w:sz w:val="24"/>
          <w:szCs w:val="24"/>
        </w:rPr>
        <w:t>городского округа Воскресенск</w:t>
      </w:r>
      <w:r w:rsidRPr="00E7048C">
        <w:rPr>
          <w:sz w:val="24"/>
          <w:szCs w:val="24"/>
        </w:rPr>
        <w:t xml:space="preserve"> является </w:t>
      </w:r>
      <w:r w:rsidR="002F1EFD">
        <w:rPr>
          <w:sz w:val="24"/>
          <w:szCs w:val="24"/>
        </w:rPr>
        <w:t>с</w:t>
      </w:r>
      <w:r w:rsidR="002F1EFD" w:rsidRPr="002F1EFD">
        <w:rPr>
          <w:sz w:val="24"/>
          <w:szCs w:val="24"/>
        </w:rPr>
        <w:t>оздание современных условий обучения, развитие инновационной инфраструктуры общеобразовательных учреждений, в том числе обеспечение доступности общего образования для детей инвалидов и детей с огран</w:t>
      </w:r>
      <w:r w:rsidR="002F1EFD">
        <w:rPr>
          <w:sz w:val="24"/>
          <w:szCs w:val="24"/>
        </w:rPr>
        <w:t>иченными возможностями здоровья, в</w:t>
      </w:r>
      <w:r w:rsidR="002F1EFD" w:rsidRPr="002F1EFD">
        <w:rPr>
          <w:sz w:val="24"/>
          <w:szCs w:val="24"/>
        </w:rPr>
        <w:t xml:space="preserve">ыявление  и сопровождение интеллектуально одаренных детей, проживающих в </w:t>
      </w:r>
      <w:r w:rsidR="00C85189">
        <w:rPr>
          <w:sz w:val="24"/>
          <w:szCs w:val="24"/>
        </w:rPr>
        <w:t>городском округе</w:t>
      </w:r>
      <w:r w:rsidR="00E7293B">
        <w:rPr>
          <w:sz w:val="24"/>
          <w:szCs w:val="24"/>
        </w:rPr>
        <w:t xml:space="preserve">. Решение </w:t>
      </w:r>
      <w:r w:rsidR="00215032">
        <w:rPr>
          <w:sz w:val="24"/>
          <w:szCs w:val="24"/>
        </w:rPr>
        <w:t xml:space="preserve">всех </w:t>
      </w:r>
      <w:r w:rsidR="00E7293B">
        <w:rPr>
          <w:sz w:val="24"/>
          <w:szCs w:val="24"/>
        </w:rPr>
        <w:t xml:space="preserve">задач </w:t>
      </w:r>
      <w:r w:rsidR="00215032">
        <w:rPr>
          <w:sz w:val="24"/>
          <w:szCs w:val="24"/>
        </w:rPr>
        <w:t xml:space="preserve">по обеспечению текущей деятельности системы образования, а также задач, связанных с её </w:t>
      </w:r>
      <w:r w:rsidR="006737F7">
        <w:rPr>
          <w:sz w:val="24"/>
          <w:szCs w:val="24"/>
        </w:rPr>
        <w:t xml:space="preserve">модернизацией, в соответствии с требованиями времени реализуется в рамках муниципальной программы «Развитие </w:t>
      </w:r>
      <w:r w:rsidR="00247CFF">
        <w:rPr>
          <w:sz w:val="24"/>
          <w:szCs w:val="24"/>
        </w:rPr>
        <w:t>системы образования и воспитания</w:t>
      </w:r>
      <w:r w:rsidR="00C85189">
        <w:rPr>
          <w:sz w:val="24"/>
          <w:szCs w:val="24"/>
        </w:rPr>
        <w:t>»</w:t>
      </w:r>
      <w:r w:rsidR="00247CFF">
        <w:rPr>
          <w:sz w:val="24"/>
          <w:szCs w:val="24"/>
        </w:rPr>
        <w:t>.</w:t>
      </w:r>
      <w:r w:rsidR="00E7293B">
        <w:rPr>
          <w:sz w:val="24"/>
          <w:szCs w:val="24"/>
        </w:rPr>
        <w:t xml:space="preserve"> </w:t>
      </w:r>
    </w:p>
    <w:p w:rsidR="00F907C3" w:rsidRDefault="00857C68" w:rsidP="00857C68">
      <w:pPr>
        <w:ind w:firstLine="709"/>
        <w:jc w:val="both"/>
        <w:rPr>
          <w:sz w:val="24"/>
          <w:szCs w:val="24"/>
        </w:rPr>
      </w:pPr>
      <w:r w:rsidRPr="00AF4319">
        <w:rPr>
          <w:sz w:val="24"/>
          <w:szCs w:val="24"/>
        </w:rPr>
        <w:t xml:space="preserve">В настоящее время в структуре системы </w:t>
      </w:r>
      <w:r w:rsidR="00F907C3">
        <w:rPr>
          <w:sz w:val="24"/>
          <w:szCs w:val="24"/>
        </w:rPr>
        <w:t>д</w:t>
      </w:r>
      <w:r w:rsidR="00280952" w:rsidRPr="00AF4319">
        <w:rPr>
          <w:sz w:val="24"/>
          <w:szCs w:val="24"/>
        </w:rPr>
        <w:t>ошкольного образования  функционируе</w:t>
      </w:r>
      <w:r w:rsidRPr="00AF4319">
        <w:rPr>
          <w:sz w:val="24"/>
          <w:szCs w:val="24"/>
        </w:rPr>
        <w:t>т 4</w:t>
      </w:r>
      <w:r w:rsidR="00E7048C" w:rsidRPr="00AF4319">
        <w:rPr>
          <w:sz w:val="24"/>
          <w:szCs w:val="24"/>
        </w:rPr>
        <w:t>0</w:t>
      </w:r>
      <w:r w:rsidRPr="00AF4319">
        <w:rPr>
          <w:sz w:val="24"/>
          <w:szCs w:val="24"/>
        </w:rPr>
        <w:t xml:space="preserve"> муниципальн</w:t>
      </w:r>
      <w:r w:rsidR="00E7048C" w:rsidRPr="00AF4319">
        <w:rPr>
          <w:sz w:val="24"/>
          <w:szCs w:val="24"/>
        </w:rPr>
        <w:t>ых</w:t>
      </w:r>
      <w:r w:rsidRPr="00AF4319">
        <w:rPr>
          <w:sz w:val="24"/>
          <w:szCs w:val="24"/>
        </w:rPr>
        <w:t xml:space="preserve"> д</w:t>
      </w:r>
      <w:r w:rsidR="00F067B9">
        <w:rPr>
          <w:sz w:val="24"/>
          <w:szCs w:val="24"/>
        </w:rPr>
        <w:t xml:space="preserve">етских садов, В </w:t>
      </w:r>
      <w:r w:rsidR="00F907C3">
        <w:rPr>
          <w:sz w:val="24"/>
          <w:szCs w:val="24"/>
        </w:rPr>
        <w:t>текущем</w:t>
      </w:r>
      <w:r w:rsidR="00F907C3" w:rsidRPr="00F907C3">
        <w:rPr>
          <w:sz w:val="24"/>
          <w:szCs w:val="24"/>
        </w:rPr>
        <w:t xml:space="preserve"> учебном го</w:t>
      </w:r>
      <w:r w:rsidR="00AD4963">
        <w:rPr>
          <w:sz w:val="24"/>
          <w:szCs w:val="24"/>
        </w:rPr>
        <w:t xml:space="preserve">ду </w:t>
      </w:r>
      <w:r w:rsidR="00F067B9">
        <w:rPr>
          <w:sz w:val="24"/>
          <w:szCs w:val="24"/>
        </w:rPr>
        <w:t xml:space="preserve">их </w:t>
      </w:r>
      <w:r w:rsidR="00AD4963">
        <w:rPr>
          <w:sz w:val="24"/>
          <w:szCs w:val="24"/>
        </w:rPr>
        <w:t xml:space="preserve">посещает 7503 ребенка.  </w:t>
      </w:r>
      <w:r w:rsidR="00F907C3" w:rsidRPr="00F907C3">
        <w:rPr>
          <w:sz w:val="24"/>
          <w:szCs w:val="24"/>
        </w:rPr>
        <w:t>В</w:t>
      </w:r>
      <w:r w:rsidR="00F067B9">
        <w:rPr>
          <w:sz w:val="24"/>
          <w:szCs w:val="24"/>
        </w:rPr>
        <w:t xml:space="preserve"> 2019 году в</w:t>
      </w:r>
      <w:r w:rsidR="00F907C3" w:rsidRPr="00F907C3">
        <w:rPr>
          <w:sz w:val="24"/>
          <w:szCs w:val="24"/>
        </w:rPr>
        <w:t>ыдано 1754</w:t>
      </w:r>
      <w:r w:rsidR="00AD4963">
        <w:rPr>
          <w:sz w:val="24"/>
          <w:szCs w:val="24"/>
        </w:rPr>
        <w:t xml:space="preserve"> направлени</w:t>
      </w:r>
      <w:r w:rsidR="00F067B9">
        <w:rPr>
          <w:sz w:val="24"/>
          <w:szCs w:val="24"/>
        </w:rPr>
        <w:t>я</w:t>
      </w:r>
      <w:r w:rsidR="00AD4963">
        <w:rPr>
          <w:sz w:val="24"/>
          <w:szCs w:val="24"/>
        </w:rPr>
        <w:t xml:space="preserve"> </w:t>
      </w:r>
      <w:r w:rsidR="00B74A21">
        <w:rPr>
          <w:sz w:val="24"/>
          <w:szCs w:val="24"/>
        </w:rPr>
        <w:t xml:space="preserve">на зачисление в детский сад </w:t>
      </w:r>
      <w:r w:rsidR="00F907C3" w:rsidRPr="00F907C3">
        <w:rPr>
          <w:sz w:val="24"/>
          <w:szCs w:val="24"/>
        </w:rPr>
        <w:t xml:space="preserve"> детям в возрасте 1,5 до 7 лет.</w:t>
      </w:r>
      <w:r w:rsidR="00B74A21">
        <w:rPr>
          <w:sz w:val="24"/>
          <w:szCs w:val="24"/>
        </w:rPr>
        <w:t xml:space="preserve"> </w:t>
      </w:r>
      <w:r w:rsidR="00F907C3" w:rsidRPr="00F907C3">
        <w:rPr>
          <w:sz w:val="24"/>
          <w:szCs w:val="24"/>
        </w:rPr>
        <w:t>В целях ликвидации очередности детей в возрасте от 1,5 до 3 лет за счет рационального использования помещений действующих учреждений,  а также за  счёт увеличения наполняемости групп создаются дополнительные места.</w:t>
      </w:r>
      <w:r w:rsidR="009468A6">
        <w:rPr>
          <w:sz w:val="24"/>
          <w:szCs w:val="24"/>
        </w:rPr>
        <w:t xml:space="preserve"> </w:t>
      </w:r>
      <w:r w:rsidR="00F907C3" w:rsidRPr="00F907C3">
        <w:rPr>
          <w:sz w:val="24"/>
          <w:szCs w:val="24"/>
        </w:rPr>
        <w:t>В период с 201</w:t>
      </w:r>
      <w:r w:rsidR="009468A6">
        <w:rPr>
          <w:sz w:val="24"/>
          <w:szCs w:val="24"/>
        </w:rPr>
        <w:t>9</w:t>
      </w:r>
      <w:r w:rsidR="00F907C3" w:rsidRPr="00F907C3">
        <w:rPr>
          <w:sz w:val="24"/>
          <w:szCs w:val="24"/>
        </w:rPr>
        <w:t xml:space="preserve"> по 2024 год будет создано 450 дополнительных </w:t>
      </w:r>
      <w:r w:rsidR="00F907C3" w:rsidRPr="00F907C3">
        <w:rPr>
          <w:sz w:val="24"/>
          <w:szCs w:val="24"/>
        </w:rPr>
        <w:lastRenderedPageBreak/>
        <w:t>мест.</w:t>
      </w:r>
      <w:r w:rsidR="009468A6">
        <w:rPr>
          <w:sz w:val="24"/>
          <w:szCs w:val="24"/>
        </w:rPr>
        <w:t xml:space="preserve"> Строительст</w:t>
      </w:r>
      <w:r w:rsidR="00431EDB">
        <w:rPr>
          <w:sz w:val="24"/>
          <w:szCs w:val="24"/>
        </w:rPr>
        <w:t>в</w:t>
      </w:r>
      <w:r w:rsidR="009468A6">
        <w:rPr>
          <w:sz w:val="24"/>
          <w:szCs w:val="24"/>
        </w:rPr>
        <w:t>о нового детского сада</w:t>
      </w:r>
      <w:r w:rsidR="00431EDB">
        <w:rPr>
          <w:sz w:val="24"/>
          <w:szCs w:val="24"/>
        </w:rPr>
        <w:t xml:space="preserve"> с ожидаемым вводом в эксплуатацию в 2020 году  планируется в </w:t>
      </w:r>
      <w:proofErr w:type="spellStart"/>
      <w:r w:rsidR="00431EDB">
        <w:rPr>
          <w:sz w:val="24"/>
          <w:szCs w:val="24"/>
        </w:rPr>
        <w:t>г.п</w:t>
      </w:r>
      <w:proofErr w:type="spellEnd"/>
      <w:r w:rsidR="00431EDB">
        <w:rPr>
          <w:sz w:val="24"/>
          <w:szCs w:val="24"/>
        </w:rPr>
        <w:t xml:space="preserve">. </w:t>
      </w:r>
      <w:r w:rsidR="009468A6">
        <w:rPr>
          <w:sz w:val="24"/>
          <w:szCs w:val="24"/>
        </w:rPr>
        <w:t>Белоозерский</w:t>
      </w:r>
      <w:r w:rsidR="00431EDB">
        <w:rPr>
          <w:sz w:val="24"/>
          <w:szCs w:val="24"/>
        </w:rPr>
        <w:t>.</w:t>
      </w:r>
      <w:r w:rsidR="009468A6">
        <w:rPr>
          <w:sz w:val="24"/>
          <w:szCs w:val="24"/>
        </w:rPr>
        <w:t xml:space="preserve"> </w:t>
      </w:r>
    </w:p>
    <w:p w:rsidR="00857C68" w:rsidRDefault="00280952" w:rsidP="00F5642E">
      <w:pPr>
        <w:ind w:firstLine="709"/>
        <w:jc w:val="both"/>
        <w:rPr>
          <w:sz w:val="24"/>
          <w:szCs w:val="24"/>
        </w:rPr>
      </w:pPr>
      <w:proofErr w:type="gramStart"/>
      <w:r w:rsidRPr="00AF4319">
        <w:rPr>
          <w:sz w:val="24"/>
          <w:szCs w:val="24"/>
        </w:rPr>
        <w:t>Сеть учреждений общего образования представлена 36 общеобразовательными организациями, в том числе 1 учреждение - школа-интернат для обучающихся с ограниченными возможностями здоровья</w:t>
      </w:r>
      <w:r w:rsidR="00F5642E">
        <w:rPr>
          <w:sz w:val="24"/>
          <w:szCs w:val="24"/>
        </w:rPr>
        <w:t>.</w:t>
      </w:r>
      <w:proofErr w:type="gramEnd"/>
      <w:r w:rsidR="00F5642E">
        <w:rPr>
          <w:sz w:val="24"/>
          <w:szCs w:val="24"/>
        </w:rPr>
        <w:t xml:space="preserve"> </w:t>
      </w:r>
      <w:r w:rsidR="00F5642E" w:rsidRPr="00040D1E">
        <w:rPr>
          <w:sz w:val="24"/>
          <w:szCs w:val="24"/>
        </w:rPr>
        <w:t>Ч</w:t>
      </w:r>
      <w:r w:rsidR="00857C68" w:rsidRPr="00040D1E">
        <w:rPr>
          <w:sz w:val="24"/>
          <w:szCs w:val="24"/>
        </w:rPr>
        <w:t xml:space="preserve">исло обучающихся в общеобразовательных школах </w:t>
      </w:r>
      <w:r w:rsidR="00F5642E" w:rsidRPr="00040D1E">
        <w:rPr>
          <w:sz w:val="24"/>
          <w:szCs w:val="24"/>
        </w:rPr>
        <w:t xml:space="preserve">в 2019 году </w:t>
      </w:r>
      <w:r w:rsidR="00857C68" w:rsidRPr="00040D1E">
        <w:rPr>
          <w:sz w:val="24"/>
          <w:szCs w:val="24"/>
        </w:rPr>
        <w:t>составит 16</w:t>
      </w:r>
      <w:r w:rsidR="00040D1E" w:rsidRPr="00040D1E">
        <w:rPr>
          <w:sz w:val="24"/>
          <w:szCs w:val="24"/>
        </w:rPr>
        <w:t>,1</w:t>
      </w:r>
      <w:r w:rsidR="00857C68" w:rsidRPr="00040D1E">
        <w:rPr>
          <w:sz w:val="24"/>
          <w:szCs w:val="24"/>
        </w:rPr>
        <w:t xml:space="preserve"> тыс. человек, а по прогнозу </w:t>
      </w:r>
      <w:r w:rsidR="00040D1E" w:rsidRPr="00040D1E">
        <w:rPr>
          <w:sz w:val="24"/>
          <w:szCs w:val="24"/>
        </w:rPr>
        <w:t xml:space="preserve">к </w:t>
      </w:r>
      <w:r w:rsidR="00857C68" w:rsidRPr="00040D1E">
        <w:rPr>
          <w:sz w:val="24"/>
          <w:szCs w:val="24"/>
        </w:rPr>
        <w:t>20</w:t>
      </w:r>
      <w:r w:rsidR="00040D1E" w:rsidRPr="00040D1E">
        <w:rPr>
          <w:sz w:val="24"/>
          <w:szCs w:val="24"/>
        </w:rPr>
        <w:t>22 году</w:t>
      </w:r>
      <w:r w:rsidR="00857C68" w:rsidRPr="00040D1E">
        <w:rPr>
          <w:sz w:val="24"/>
          <w:szCs w:val="24"/>
        </w:rPr>
        <w:t xml:space="preserve"> их количество увеличится до 1</w:t>
      </w:r>
      <w:r w:rsidR="00040D1E" w:rsidRPr="00040D1E">
        <w:rPr>
          <w:sz w:val="24"/>
          <w:szCs w:val="24"/>
        </w:rPr>
        <w:t>6,8</w:t>
      </w:r>
      <w:r w:rsidR="00857C68" w:rsidRPr="00040D1E">
        <w:rPr>
          <w:sz w:val="24"/>
          <w:szCs w:val="24"/>
        </w:rPr>
        <w:t xml:space="preserve"> человек. </w:t>
      </w:r>
    </w:p>
    <w:p w:rsidR="001842A2" w:rsidRDefault="001842A2" w:rsidP="00F5642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поддержания односменного режима </w:t>
      </w:r>
      <w:r w:rsidR="00E33353">
        <w:rPr>
          <w:sz w:val="24"/>
          <w:szCs w:val="24"/>
        </w:rPr>
        <w:t xml:space="preserve">выделяются бюджетные средства </w:t>
      </w:r>
      <w:r>
        <w:rPr>
          <w:sz w:val="24"/>
          <w:szCs w:val="24"/>
        </w:rPr>
        <w:t xml:space="preserve">на </w:t>
      </w:r>
      <w:r w:rsidR="00E656DA">
        <w:rPr>
          <w:sz w:val="24"/>
          <w:szCs w:val="24"/>
        </w:rPr>
        <w:t xml:space="preserve">капитальный и текущий </w:t>
      </w:r>
      <w:r>
        <w:rPr>
          <w:sz w:val="24"/>
          <w:szCs w:val="24"/>
        </w:rPr>
        <w:t>ремонт школ</w:t>
      </w:r>
      <w:r w:rsidR="00F50D0E">
        <w:rPr>
          <w:sz w:val="24"/>
          <w:szCs w:val="24"/>
        </w:rPr>
        <w:t xml:space="preserve"> и</w:t>
      </w:r>
      <w:r w:rsidR="00E656DA">
        <w:rPr>
          <w:sz w:val="24"/>
          <w:szCs w:val="24"/>
        </w:rPr>
        <w:t xml:space="preserve"> обн</w:t>
      </w:r>
      <w:r w:rsidR="00F50D0E">
        <w:rPr>
          <w:sz w:val="24"/>
          <w:szCs w:val="24"/>
        </w:rPr>
        <w:t>овление материально-технической. Т</w:t>
      </w:r>
      <w:r w:rsidR="00E33353">
        <w:rPr>
          <w:sz w:val="24"/>
          <w:szCs w:val="24"/>
        </w:rPr>
        <w:t xml:space="preserve">ак в 2018 году из муниципального бюджета на данные цели было выделено 34,7 млн. рублей, на 2019 год запланировано </w:t>
      </w:r>
      <w:r w:rsidR="00F660BB">
        <w:rPr>
          <w:sz w:val="24"/>
          <w:szCs w:val="24"/>
        </w:rPr>
        <w:t xml:space="preserve">36,3 млн. рублей. </w:t>
      </w:r>
      <w:proofErr w:type="gramStart"/>
      <w:r w:rsidR="00F660BB">
        <w:rPr>
          <w:sz w:val="24"/>
          <w:szCs w:val="24"/>
        </w:rPr>
        <w:t xml:space="preserve">Кроме того, в рамках </w:t>
      </w:r>
      <w:r w:rsidR="00B76A63">
        <w:rPr>
          <w:sz w:val="24"/>
          <w:szCs w:val="24"/>
        </w:rPr>
        <w:t xml:space="preserve">федерального проекта «Современная школа» и </w:t>
      </w:r>
      <w:r w:rsidR="00F660BB">
        <w:rPr>
          <w:sz w:val="24"/>
          <w:szCs w:val="24"/>
        </w:rPr>
        <w:t xml:space="preserve">государственной программы </w:t>
      </w:r>
      <w:r w:rsidR="00B76A63">
        <w:rPr>
          <w:sz w:val="24"/>
          <w:szCs w:val="24"/>
        </w:rPr>
        <w:t>«</w:t>
      </w:r>
      <w:r w:rsidR="00F660BB">
        <w:rPr>
          <w:sz w:val="24"/>
          <w:szCs w:val="24"/>
        </w:rPr>
        <w:t>Образование Подмосковья</w:t>
      </w:r>
      <w:r w:rsidR="00B76A63">
        <w:rPr>
          <w:sz w:val="24"/>
          <w:szCs w:val="24"/>
        </w:rPr>
        <w:t>» в 2019 году проводи</w:t>
      </w:r>
      <w:r w:rsidR="00F660BB">
        <w:rPr>
          <w:sz w:val="24"/>
          <w:szCs w:val="24"/>
        </w:rPr>
        <w:t xml:space="preserve">тся капитальный ремонт </w:t>
      </w:r>
      <w:r w:rsidR="001E098B">
        <w:rPr>
          <w:sz w:val="24"/>
          <w:szCs w:val="24"/>
        </w:rPr>
        <w:t>в трёх школах (МОУ СОШ №2, МОУ СОШ №4, МОУ СОШ №5)</w:t>
      </w:r>
      <w:r w:rsidR="00B76A63">
        <w:rPr>
          <w:sz w:val="24"/>
          <w:szCs w:val="24"/>
        </w:rPr>
        <w:t>,</w:t>
      </w:r>
      <w:r w:rsidR="00CE6F5B">
        <w:rPr>
          <w:sz w:val="24"/>
          <w:szCs w:val="24"/>
        </w:rPr>
        <w:t xml:space="preserve"> </w:t>
      </w:r>
      <w:r w:rsidR="00B76A63">
        <w:rPr>
          <w:sz w:val="24"/>
          <w:szCs w:val="24"/>
        </w:rPr>
        <w:t xml:space="preserve">создание </w:t>
      </w:r>
      <w:r w:rsidR="00907C7F" w:rsidRPr="00907C7F">
        <w:rPr>
          <w:sz w:val="24"/>
          <w:szCs w:val="24"/>
        </w:rPr>
        <w:t>центр</w:t>
      </w:r>
      <w:r w:rsidR="00907C7F">
        <w:rPr>
          <w:sz w:val="24"/>
          <w:szCs w:val="24"/>
        </w:rPr>
        <w:t>а</w:t>
      </w:r>
      <w:r w:rsidR="00907C7F" w:rsidRPr="00907C7F">
        <w:rPr>
          <w:sz w:val="24"/>
          <w:szCs w:val="24"/>
        </w:rPr>
        <w:t xml:space="preserve"> образования цифрового и гуманитарного профилей</w:t>
      </w:r>
      <w:r w:rsidR="00B76A63">
        <w:rPr>
          <w:sz w:val="24"/>
          <w:szCs w:val="24"/>
        </w:rPr>
        <w:t xml:space="preserve"> </w:t>
      </w:r>
      <w:r w:rsidR="00907C7F">
        <w:rPr>
          <w:sz w:val="24"/>
          <w:szCs w:val="24"/>
        </w:rPr>
        <w:t>на базе МОУ СОШ №39</w:t>
      </w:r>
      <w:r w:rsidR="00CE6F5B">
        <w:rPr>
          <w:sz w:val="24"/>
          <w:szCs w:val="24"/>
        </w:rPr>
        <w:t>, а также о</w:t>
      </w:r>
      <w:r w:rsidR="00CE6F5B" w:rsidRPr="00CE6F5B">
        <w:rPr>
          <w:sz w:val="24"/>
          <w:szCs w:val="24"/>
        </w:rPr>
        <w:t xml:space="preserve">бновление материально-технической базы для формирования у обучающихся современных технологических и гуманитарных навыков </w:t>
      </w:r>
      <w:r w:rsidR="00F50D0E">
        <w:rPr>
          <w:sz w:val="24"/>
          <w:szCs w:val="24"/>
        </w:rPr>
        <w:t xml:space="preserve"> </w:t>
      </w:r>
      <w:r w:rsidR="001E098B">
        <w:rPr>
          <w:sz w:val="24"/>
          <w:szCs w:val="24"/>
        </w:rPr>
        <w:t xml:space="preserve">с </w:t>
      </w:r>
      <w:r w:rsidR="00907C7F">
        <w:rPr>
          <w:sz w:val="24"/>
          <w:szCs w:val="24"/>
        </w:rPr>
        <w:t xml:space="preserve">общим </w:t>
      </w:r>
      <w:r w:rsidR="001E098B">
        <w:rPr>
          <w:sz w:val="24"/>
          <w:szCs w:val="24"/>
        </w:rPr>
        <w:t>объёмом</w:t>
      </w:r>
      <w:proofErr w:type="gramEnd"/>
      <w:r w:rsidR="001E098B">
        <w:rPr>
          <w:sz w:val="24"/>
          <w:szCs w:val="24"/>
        </w:rPr>
        <w:t xml:space="preserve"> финансирования </w:t>
      </w:r>
      <w:r w:rsidR="00F50D0E">
        <w:rPr>
          <w:sz w:val="24"/>
          <w:szCs w:val="24"/>
        </w:rPr>
        <w:t xml:space="preserve">всех мероприятий </w:t>
      </w:r>
      <w:r w:rsidR="001E098B">
        <w:rPr>
          <w:sz w:val="24"/>
          <w:szCs w:val="24"/>
        </w:rPr>
        <w:t xml:space="preserve">в размере </w:t>
      </w:r>
      <w:r w:rsidR="00F50D0E">
        <w:rPr>
          <w:sz w:val="24"/>
          <w:szCs w:val="24"/>
        </w:rPr>
        <w:t>34</w:t>
      </w:r>
      <w:r w:rsidR="001D3873">
        <w:rPr>
          <w:sz w:val="24"/>
          <w:szCs w:val="24"/>
        </w:rPr>
        <w:t>0</w:t>
      </w:r>
      <w:r w:rsidR="00F50D0E">
        <w:rPr>
          <w:sz w:val="24"/>
          <w:szCs w:val="24"/>
        </w:rPr>
        <w:t>,3 млн. рублей.</w:t>
      </w:r>
      <w:r w:rsidR="001D3873">
        <w:rPr>
          <w:sz w:val="24"/>
          <w:szCs w:val="24"/>
        </w:rPr>
        <w:t xml:space="preserve"> </w:t>
      </w:r>
    </w:p>
    <w:p w:rsidR="00A17608" w:rsidRDefault="00A17608" w:rsidP="00857C68">
      <w:pPr>
        <w:ind w:firstLine="825"/>
        <w:jc w:val="center"/>
        <w:rPr>
          <w:b/>
          <w:sz w:val="24"/>
          <w:szCs w:val="24"/>
        </w:rPr>
      </w:pPr>
    </w:p>
    <w:p w:rsidR="00857C68" w:rsidRPr="00C8269B" w:rsidRDefault="00857C68" w:rsidP="00857C68">
      <w:pPr>
        <w:ind w:firstLine="825"/>
        <w:jc w:val="center"/>
        <w:rPr>
          <w:b/>
          <w:sz w:val="24"/>
          <w:szCs w:val="24"/>
        </w:rPr>
      </w:pPr>
      <w:r w:rsidRPr="00C8269B">
        <w:rPr>
          <w:b/>
          <w:sz w:val="24"/>
          <w:szCs w:val="24"/>
        </w:rPr>
        <w:t>Раздел 18. КУЛЬТУРА</w:t>
      </w:r>
    </w:p>
    <w:p w:rsidR="00857C68" w:rsidRPr="00A77BA6" w:rsidRDefault="00857C68" w:rsidP="00857C68">
      <w:pPr>
        <w:ind w:firstLine="825"/>
        <w:jc w:val="center"/>
        <w:rPr>
          <w:color w:val="FF0000"/>
          <w:sz w:val="24"/>
          <w:szCs w:val="24"/>
        </w:rPr>
      </w:pPr>
    </w:p>
    <w:p w:rsidR="00C5325D" w:rsidRDefault="00A71864" w:rsidP="00C5325D">
      <w:pPr>
        <w:ind w:firstLine="709"/>
        <w:jc w:val="both"/>
        <w:rPr>
          <w:sz w:val="24"/>
          <w:szCs w:val="24"/>
        </w:rPr>
      </w:pPr>
      <w:r w:rsidRPr="00C8269B">
        <w:rPr>
          <w:sz w:val="24"/>
          <w:szCs w:val="24"/>
        </w:rPr>
        <w:t>Одним из важных направлений  деятельности администрации Воскресенского района в сфере культуры является организация работы к</w:t>
      </w:r>
      <w:r w:rsidR="00D31511" w:rsidRPr="00C8269B">
        <w:rPr>
          <w:sz w:val="24"/>
          <w:szCs w:val="24"/>
        </w:rPr>
        <w:t xml:space="preserve">ультурно - досуговых учреждений, </w:t>
      </w:r>
      <w:r w:rsidRPr="00C8269B">
        <w:rPr>
          <w:sz w:val="24"/>
          <w:szCs w:val="24"/>
        </w:rPr>
        <w:t xml:space="preserve">сохранение и развитие самодеятельного народного творчества, поддержка клубных формирований, обеспечение максимальной доступности к культурным благам. Всего на территории Воскресенского муниципального района </w:t>
      </w:r>
      <w:r w:rsidR="00ED653B">
        <w:rPr>
          <w:sz w:val="24"/>
          <w:szCs w:val="24"/>
        </w:rPr>
        <w:t xml:space="preserve">по состоянию на начало 2019 года </w:t>
      </w:r>
      <w:r w:rsidRPr="00C8269B">
        <w:rPr>
          <w:sz w:val="24"/>
          <w:szCs w:val="24"/>
        </w:rPr>
        <w:t>зарегистрировано</w:t>
      </w:r>
      <w:r w:rsidR="00D31511" w:rsidRPr="00C8269B">
        <w:rPr>
          <w:sz w:val="24"/>
          <w:szCs w:val="24"/>
        </w:rPr>
        <w:t xml:space="preserve"> </w:t>
      </w:r>
      <w:r w:rsidRPr="00C8269B">
        <w:rPr>
          <w:sz w:val="24"/>
          <w:szCs w:val="24"/>
        </w:rPr>
        <w:t>13 муниципальных учре</w:t>
      </w:r>
      <w:r w:rsidR="00D31511" w:rsidRPr="00C8269B">
        <w:rPr>
          <w:sz w:val="24"/>
          <w:szCs w:val="24"/>
        </w:rPr>
        <w:t>ждений</w:t>
      </w:r>
      <w:r w:rsidR="00E278AB">
        <w:rPr>
          <w:sz w:val="24"/>
          <w:szCs w:val="24"/>
        </w:rPr>
        <w:t xml:space="preserve"> культуры</w:t>
      </w:r>
      <w:r w:rsidR="00D31511" w:rsidRPr="00C8269B">
        <w:rPr>
          <w:sz w:val="24"/>
          <w:szCs w:val="24"/>
        </w:rPr>
        <w:t xml:space="preserve">, </w:t>
      </w:r>
      <w:r w:rsidR="00E71391">
        <w:rPr>
          <w:sz w:val="24"/>
          <w:szCs w:val="24"/>
        </w:rPr>
        <w:t xml:space="preserve">в том числе: </w:t>
      </w:r>
      <w:r w:rsidR="00E956CB">
        <w:rPr>
          <w:sz w:val="24"/>
          <w:szCs w:val="24"/>
        </w:rPr>
        <w:t xml:space="preserve">2 </w:t>
      </w:r>
      <w:r w:rsidR="00D31511" w:rsidRPr="00C8269B">
        <w:rPr>
          <w:sz w:val="24"/>
          <w:szCs w:val="24"/>
        </w:rPr>
        <w:t xml:space="preserve">концертные организации, </w:t>
      </w:r>
      <w:r w:rsidR="00E956CB">
        <w:rPr>
          <w:sz w:val="24"/>
          <w:szCs w:val="24"/>
        </w:rPr>
        <w:t>9 учреждений</w:t>
      </w:r>
      <w:r w:rsidRPr="00C8269B">
        <w:rPr>
          <w:sz w:val="24"/>
          <w:szCs w:val="24"/>
        </w:rPr>
        <w:t xml:space="preserve"> к</w:t>
      </w:r>
      <w:r w:rsidR="00663096" w:rsidRPr="00C8269B">
        <w:rPr>
          <w:sz w:val="24"/>
          <w:szCs w:val="24"/>
        </w:rPr>
        <w:t>ультурно-досугового типа</w:t>
      </w:r>
      <w:r w:rsidR="00E956CB">
        <w:rPr>
          <w:sz w:val="24"/>
          <w:szCs w:val="24"/>
        </w:rPr>
        <w:t xml:space="preserve"> </w:t>
      </w:r>
      <w:r w:rsidR="00663096" w:rsidRPr="00C8269B">
        <w:rPr>
          <w:sz w:val="24"/>
          <w:szCs w:val="24"/>
        </w:rPr>
        <w:t>(</w:t>
      </w:r>
      <w:r w:rsidRPr="00C8269B">
        <w:rPr>
          <w:sz w:val="24"/>
          <w:szCs w:val="24"/>
        </w:rPr>
        <w:t>с сетью из 35 городских и сельских клубов</w:t>
      </w:r>
      <w:r w:rsidR="00663096" w:rsidRPr="00C8269B">
        <w:rPr>
          <w:sz w:val="24"/>
          <w:szCs w:val="24"/>
        </w:rPr>
        <w:t>),</w:t>
      </w:r>
      <w:r w:rsidR="00E956CB">
        <w:rPr>
          <w:sz w:val="24"/>
          <w:szCs w:val="24"/>
        </w:rPr>
        <w:t xml:space="preserve">1 библиотека </w:t>
      </w:r>
      <w:r w:rsidR="00663096" w:rsidRPr="00C8269B">
        <w:rPr>
          <w:sz w:val="24"/>
          <w:szCs w:val="24"/>
        </w:rPr>
        <w:t>(</w:t>
      </w:r>
      <w:r w:rsidRPr="00C8269B">
        <w:rPr>
          <w:sz w:val="24"/>
          <w:szCs w:val="24"/>
        </w:rPr>
        <w:t>с сетью из 22 библиотек</w:t>
      </w:r>
      <w:r w:rsidR="007B611C">
        <w:rPr>
          <w:sz w:val="24"/>
          <w:szCs w:val="24"/>
        </w:rPr>
        <w:t>-филиалов</w:t>
      </w:r>
      <w:r w:rsidR="00663096" w:rsidRPr="00C8269B">
        <w:rPr>
          <w:sz w:val="24"/>
          <w:szCs w:val="24"/>
        </w:rPr>
        <w:t>)</w:t>
      </w:r>
      <w:r w:rsidR="00CC0A3D">
        <w:rPr>
          <w:sz w:val="24"/>
          <w:szCs w:val="24"/>
        </w:rPr>
        <w:t>, 1 театр.</w:t>
      </w:r>
      <w:r w:rsidR="00E26260">
        <w:rPr>
          <w:sz w:val="24"/>
          <w:szCs w:val="24"/>
        </w:rPr>
        <w:t xml:space="preserve"> </w:t>
      </w:r>
      <w:r w:rsidRPr="00C8269B">
        <w:rPr>
          <w:sz w:val="24"/>
          <w:szCs w:val="24"/>
        </w:rPr>
        <w:t>Кроме того, в Воскресенском муниципальном районе функционирует 7 учреждений дополнительного образовани</w:t>
      </w:r>
      <w:r w:rsidR="00663096" w:rsidRPr="00C8269B">
        <w:rPr>
          <w:sz w:val="24"/>
          <w:szCs w:val="24"/>
        </w:rPr>
        <w:t>я (</w:t>
      </w:r>
      <w:r w:rsidR="00F05F62" w:rsidRPr="00C8269B">
        <w:rPr>
          <w:sz w:val="24"/>
          <w:szCs w:val="24"/>
        </w:rPr>
        <w:t xml:space="preserve">одна </w:t>
      </w:r>
      <w:r w:rsidR="00663096" w:rsidRPr="00C8269B">
        <w:rPr>
          <w:sz w:val="24"/>
          <w:szCs w:val="24"/>
        </w:rPr>
        <w:t>детская музыкальная школа</w:t>
      </w:r>
      <w:r w:rsidR="00F05F62" w:rsidRPr="00C8269B">
        <w:rPr>
          <w:sz w:val="24"/>
          <w:szCs w:val="24"/>
        </w:rPr>
        <w:t xml:space="preserve">, шесть </w:t>
      </w:r>
      <w:r w:rsidRPr="00C8269B">
        <w:rPr>
          <w:sz w:val="24"/>
          <w:szCs w:val="24"/>
        </w:rPr>
        <w:t>детск</w:t>
      </w:r>
      <w:r w:rsidR="00D838A5">
        <w:rPr>
          <w:sz w:val="24"/>
          <w:szCs w:val="24"/>
        </w:rPr>
        <w:t>их</w:t>
      </w:r>
      <w:r w:rsidR="00663096" w:rsidRPr="00C8269B">
        <w:rPr>
          <w:sz w:val="24"/>
          <w:szCs w:val="24"/>
        </w:rPr>
        <w:t xml:space="preserve"> школ</w:t>
      </w:r>
      <w:r w:rsidR="00F05F62" w:rsidRPr="00C8269B">
        <w:rPr>
          <w:sz w:val="24"/>
          <w:szCs w:val="24"/>
        </w:rPr>
        <w:t xml:space="preserve"> искусств).</w:t>
      </w:r>
    </w:p>
    <w:p w:rsidR="00C7339C" w:rsidRDefault="00C5325D" w:rsidP="00C5325D">
      <w:pPr>
        <w:ind w:firstLine="709"/>
        <w:jc w:val="both"/>
        <w:rPr>
          <w:sz w:val="24"/>
          <w:szCs w:val="24"/>
        </w:rPr>
      </w:pPr>
      <w:r w:rsidRPr="00C5325D">
        <w:rPr>
          <w:sz w:val="24"/>
          <w:szCs w:val="24"/>
        </w:rPr>
        <w:t xml:space="preserve"> </w:t>
      </w:r>
      <w:r w:rsidRPr="00C8269B">
        <w:rPr>
          <w:sz w:val="24"/>
          <w:szCs w:val="24"/>
        </w:rPr>
        <w:t xml:space="preserve">В 2019 году продолжено строительство Дома культуры в поселке имени </w:t>
      </w:r>
      <w:proofErr w:type="spellStart"/>
      <w:r w:rsidRPr="00C8269B">
        <w:rPr>
          <w:sz w:val="24"/>
          <w:szCs w:val="24"/>
        </w:rPr>
        <w:t>Цюрупы</w:t>
      </w:r>
      <w:proofErr w:type="spellEnd"/>
      <w:r w:rsidRPr="00C8269B">
        <w:rPr>
          <w:sz w:val="24"/>
          <w:szCs w:val="24"/>
        </w:rPr>
        <w:t xml:space="preserve"> (2-х этажное здание на 200 мест, которое будет оснащено современным оборудованием). Планируемый срок ввода в эксплуатацию декабрь 2019 года. В настоящее время ДК располагается в арендуемых у администрации поселка помещениях.</w:t>
      </w:r>
      <w:r>
        <w:rPr>
          <w:sz w:val="24"/>
          <w:szCs w:val="24"/>
        </w:rPr>
        <w:t xml:space="preserve"> </w:t>
      </w:r>
      <w:r w:rsidRPr="00C8269B">
        <w:rPr>
          <w:sz w:val="24"/>
          <w:szCs w:val="24"/>
        </w:rPr>
        <w:t>Также в 2019 году будет введено в эксплуатацию новое здание детской музыкальной школы (для МУДО Д</w:t>
      </w:r>
      <w:r w:rsidR="007727FB">
        <w:rPr>
          <w:sz w:val="24"/>
          <w:szCs w:val="24"/>
        </w:rPr>
        <w:t>МШ</w:t>
      </w:r>
      <w:r w:rsidRPr="00C8269B">
        <w:rPr>
          <w:sz w:val="24"/>
          <w:szCs w:val="24"/>
        </w:rPr>
        <w:t xml:space="preserve"> «Элегия»)</w:t>
      </w:r>
      <w:r>
        <w:rPr>
          <w:sz w:val="24"/>
          <w:szCs w:val="24"/>
        </w:rPr>
        <w:t>.</w:t>
      </w:r>
    </w:p>
    <w:p w:rsidR="00A6582A" w:rsidRPr="00A6582A" w:rsidRDefault="00C7339C" w:rsidP="00A6582A">
      <w:pPr>
        <w:ind w:firstLine="709"/>
        <w:jc w:val="both"/>
        <w:rPr>
          <w:sz w:val="24"/>
          <w:szCs w:val="24"/>
        </w:rPr>
      </w:pPr>
      <w:r w:rsidRPr="00C7339C">
        <w:rPr>
          <w:sz w:val="24"/>
          <w:szCs w:val="24"/>
        </w:rPr>
        <w:t xml:space="preserve">В 2018 году число самодеятельных коллективов и клубных формирований достигло 356 </w:t>
      </w:r>
      <w:r w:rsidR="00D838A5">
        <w:rPr>
          <w:sz w:val="24"/>
          <w:szCs w:val="24"/>
        </w:rPr>
        <w:t xml:space="preserve">единиц </w:t>
      </w:r>
      <w:r w:rsidRPr="00C7339C">
        <w:rPr>
          <w:sz w:val="24"/>
          <w:szCs w:val="24"/>
        </w:rPr>
        <w:t>(изостудии, музыкальные вокальные студии, фолькл</w:t>
      </w:r>
      <w:r w:rsidR="00D838A5">
        <w:rPr>
          <w:sz w:val="24"/>
          <w:szCs w:val="24"/>
        </w:rPr>
        <w:t>о</w:t>
      </w:r>
      <w:r w:rsidRPr="00C7339C">
        <w:rPr>
          <w:sz w:val="24"/>
          <w:szCs w:val="24"/>
        </w:rPr>
        <w:t xml:space="preserve">рные ансамбли, хореографические коллективы, оркестры духовых инструментов, театральные коллективы и </w:t>
      </w:r>
      <w:proofErr w:type="spellStart"/>
      <w:proofErr w:type="gramStart"/>
      <w:r w:rsidRPr="00C7339C">
        <w:rPr>
          <w:sz w:val="24"/>
          <w:szCs w:val="24"/>
        </w:rPr>
        <w:t>др</w:t>
      </w:r>
      <w:proofErr w:type="spellEnd"/>
      <w:proofErr w:type="gramEnd"/>
      <w:r w:rsidRPr="00C7339C">
        <w:rPr>
          <w:sz w:val="24"/>
          <w:szCs w:val="24"/>
        </w:rPr>
        <w:t>). Чис</w:t>
      </w:r>
      <w:r w:rsidR="00D838A5">
        <w:rPr>
          <w:sz w:val="24"/>
          <w:szCs w:val="24"/>
        </w:rPr>
        <w:t xml:space="preserve">ло участников в них составило </w:t>
      </w:r>
      <w:r w:rsidRPr="00C7339C">
        <w:rPr>
          <w:sz w:val="24"/>
          <w:szCs w:val="24"/>
        </w:rPr>
        <w:t>9</w:t>
      </w:r>
      <w:r w:rsidR="00A608DD">
        <w:rPr>
          <w:sz w:val="24"/>
          <w:szCs w:val="24"/>
        </w:rPr>
        <w:t xml:space="preserve"> </w:t>
      </w:r>
      <w:r w:rsidRPr="00C7339C">
        <w:rPr>
          <w:sz w:val="24"/>
          <w:szCs w:val="24"/>
        </w:rPr>
        <w:t>202 человек, в том числе</w:t>
      </w:r>
      <w:r w:rsidR="00A608DD">
        <w:rPr>
          <w:sz w:val="24"/>
          <w:szCs w:val="24"/>
        </w:rPr>
        <w:t>:</w:t>
      </w:r>
      <w:r w:rsidRPr="00C7339C">
        <w:rPr>
          <w:sz w:val="24"/>
          <w:szCs w:val="24"/>
        </w:rPr>
        <w:t xml:space="preserve"> дет</w:t>
      </w:r>
      <w:r w:rsidR="00A608DD">
        <w:rPr>
          <w:sz w:val="24"/>
          <w:szCs w:val="24"/>
        </w:rPr>
        <w:t>и</w:t>
      </w:r>
      <w:r w:rsidRPr="00C7339C">
        <w:rPr>
          <w:sz w:val="24"/>
          <w:szCs w:val="24"/>
        </w:rPr>
        <w:t xml:space="preserve"> до 14 лет </w:t>
      </w:r>
      <w:r w:rsidR="00A608DD">
        <w:rPr>
          <w:sz w:val="24"/>
          <w:szCs w:val="24"/>
        </w:rPr>
        <w:t>–</w:t>
      </w:r>
      <w:r w:rsidRPr="00C7339C">
        <w:rPr>
          <w:sz w:val="24"/>
          <w:szCs w:val="24"/>
        </w:rPr>
        <w:t xml:space="preserve"> 5</w:t>
      </w:r>
      <w:r w:rsidR="00A608DD">
        <w:rPr>
          <w:sz w:val="24"/>
          <w:szCs w:val="24"/>
        </w:rPr>
        <w:t xml:space="preserve"> </w:t>
      </w:r>
      <w:r w:rsidRPr="00C7339C">
        <w:rPr>
          <w:sz w:val="24"/>
          <w:szCs w:val="24"/>
        </w:rPr>
        <w:t xml:space="preserve">288 человек; </w:t>
      </w:r>
      <w:r w:rsidR="00A608DD">
        <w:rPr>
          <w:sz w:val="24"/>
          <w:szCs w:val="24"/>
        </w:rPr>
        <w:t xml:space="preserve">участники </w:t>
      </w:r>
      <w:r w:rsidRPr="00C7339C">
        <w:rPr>
          <w:sz w:val="24"/>
          <w:szCs w:val="24"/>
        </w:rPr>
        <w:t xml:space="preserve">от 15 до 24 лет </w:t>
      </w:r>
      <w:r w:rsidR="00307E59">
        <w:rPr>
          <w:sz w:val="24"/>
          <w:szCs w:val="24"/>
        </w:rPr>
        <w:t>–</w:t>
      </w:r>
      <w:r w:rsidRPr="00C7339C">
        <w:rPr>
          <w:sz w:val="24"/>
          <w:szCs w:val="24"/>
        </w:rPr>
        <w:t xml:space="preserve"> 1</w:t>
      </w:r>
      <w:r w:rsidR="00307E59">
        <w:rPr>
          <w:sz w:val="24"/>
          <w:szCs w:val="24"/>
        </w:rPr>
        <w:t xml:space="preserve"> </w:t>
      </w:r>
      <w:r w:rsidRPr="00C7339C">
        <w:rPr>
          <w:sz w:val="24"/>
          <w:szCs w:val="24"/>
        </w:rPr>
        <w:t>555 чел</w:t>
      </w:r>
      <w:r w:rsidR="003543D5">
        <w:rPr>
          <w:sz w:val="24"/>
          <w:szCs w:val="24"/>
        </w:rPr>
        <w:t xml:space="preserve">овек. </w:t>
      </w:r>
      <w:r w:rsidRPr="00C7339C">
        <w:rPr>
          <w:sz w:val="24"/>
          <w:szCs w:val="24"/>
        </w:rPr>
        <w:t>За 2018 год в учреждениях культуры Воскресенского района было проведено 4</w:t>
      </w:r>
      <w:r w:rsidR="00307E59">
        <w:rPr>
          <w:sz w:val="24"/>
          <w:szCs w:val="24"/>
        </w:rPr>
        <w:t xml:space="preserve"> </w:t>
      </w:r>
      <w:r w:rsidRPr="00C7339C">
        <w:rPr>
          <w:sz w:val="24"/>
          <w:szCs w:val="24"/>
        </w:rPr>
        <w:t>046 разноплановых мероприятий для детей и молодежи, которые посетили 540</w:t>
      </w:r>
      <w:r w:rsidR="00AA47EC">
        <w:rPr>
          <w:sz w:val="24"/>
          <w:szCs w:val="24"/>
        </w:rPr>
        <w:t xml:space="preserve"> </w:t>
      </w:r>
      <w:r w:rsidRPr="00C7339C">
        <w:rPr>
          <w:sz w:val="24"/>
          <w:szCs w:val="24"/>
        </w:rPr>
        <w:t xml:space="preserve">004 человек. В 2018 году </w:t>
      </w:r>
      <w:r w:rsidR="00C03447" w:rsidRPr="00C7339C">
        <w:rPr>
          <w:sz w:val="24"/>
          <w:szCs w:val="24"/>
        </w:rPr>
        <w:t>силами музыкальн</w:t>
      </w:r>
      <w:r w:rsidR="00307E59">
        <w:rPr>
          <w:sz w:val="24"/>
          <w:szCs w:val="24"/>
        </w:rPr>
        <w:t>ой</w:t>
      </w:r>
      <w:r w:rsidR="00C03447" w:rsidRPr="00C7339C">
        <w:rPr>
          <w:sz w:val="24"/>
          <w:szCs w:val="24"/>
        </w:rPr>
        <w:t xml:space="preserve"> школ</w:t>
      </w:r>
      <w:r w:rsidR="00307E59">
        <w:rPr>
          <w:sz w:val="24"/>
          <w:szCs w:val="24"/>
        </w:rPr>
        <w:t>ы</w:t>
      </w:r>
      <w:r w:rsidR="00C03447" w:rsidRPr="00C7339C">
        <w:rPr>
          <w:sz w:val="24"/>
          <w:szCs w:val="24"/>
        </w:rPr>
        <w:t xml:space="preserve"> и школ иску</w:t>
      </w:r>
      <w:proofErr w:type="gramStart"/>
      <w:r w:rsidR="00C03447" w:rsidRPr="00C7339C">
        <w:rPr>
          <w:sz w:val="24"/>
          <w:szCs w:val="24"/>
        </w:rPr>
        <w:t xml:space="preserve">сств </w:t>
      </w:r>
      <w:r w:rsidR="000C35AC">
        <w:rPr>
          <w:sz w:val="24"/>
          <w:szCs w:val="24"/>
        </w:rPr>
        <w:t>пр</w:t>
      </w:r>
      <w:proofErr w:type="gramEnd"/>
      <w:r w:rsidR="000C35AC">
        <w:rPr>
          <w:sz w:val="24"/>
          <w:szCs w:val="24"/>
        </w:rPr>
        <w:t>и участии 1</w:t>
      </w:r>
      <w:r w:rsidR="00307E59">
        <w:rPr>
          <w:sz w:val="24"/>
          <w:szCs w:val="24"/>
        </w:rPr>
        <w:t xml:space="preserve"> </w:t>
      </w:r>
      <w:r w:rsidR="000C35AC">
        <w:rPr>
          <w:sz w:val="24"/>
          <w:szCs w:val="24"/>
        </w:rPr>
        <w:t xml:space="preserve">950 детей в возрасте от 5 до 17 лет </w:t>
      </w:r>
      <w:r w:rsidR="00AA47EC">
        <w:rPr>
          <w:sz w:val="24"/>
          <w:szCs w:val="24"/>
        </w:rPr>
        <w:t xml:space="preserve">было проведено 186 </w:t>
      </w:r>
      <w:r w:rsidRPr="00C7339C">
        <w:rPr>
          <w:sz w:val="24"/>
          <w:szCs w:val="24"/>
        </w:rPr>
        <w:t>творческих мероприятий,</w:t>
      </w:r>
      <w:r w:rsidR="00C03447">
        <w:rPr>
          <w:sz w:val="24"/>
          <w:szCs w:val="24"/>
        </w:rPr>
        <w:t xml:space="preserve"> из которых: </w:t>
      </w:r>
      <w:r w:rsidRPr="00C7339C">
        <w:rPr>
          <w:sz w:val="24"/>
          <w:szCs w:val="24"/>
        </w:rPr>
        <w:t xml:space="preserve">межзональные мероприятия </w:t>
      </w:r>
      <w:r w:rsidR="000C35AC">
        <w:rPr>
          <w:sz w:val="24"/>
          <w:szCs w:val="24"/>
        </w:rPr>
        <w:t>–</w:t>
      </w:r>
      <w:r w:rsidRPr="00C7339C">
        <w:rPr>
          <w:sz w:val="24"/>
          <w:szCs w:val="24"/>
        </w:rPr>
        <w:t xml:space="preserve"> 27</w:t>
      </w:r>
      <w:r w:rsidR="000C35AC">
        <w:rPr>
          <w:sz w:val="24"/>
          <w:szCs w:val="24"/>
        </w:rPr>
        <w:t xml:space="preserve">, </w:t>
      </w:r>
      <w:r w:rsidRPr="00C7339C">
        <w:rPr>
          <w:sz w:val="24"/>
          <w:szCs w:val="24"/>
        </w:rPr>
        <w:t>областные мероприятия -39</w:t>
      </w:r>
      <w:r w:rsidR="000C35AC">
        <w:rPr>
          <w:sz w:val="24"/>
          <w:szCs w:val="24"/>
        </w:rPr>
        <w:t>,</w:t>
      </w:r>
      <w:r w:rsidRPr="00C7339C">
        <w:rPr>
          <w:sz w:val="24"/>
          <w:szCs w:val="24"/>
        </w:rPr>
        <w:t xml:space="preserve"> всероссийские мероприятия - 50; международные мероприятия </w:t>
      </w:r>
      <w:r w:rsidR="00C5325D">
        <w:rPr>
          <w:sz w:val="24"/>
          <w:szCs w:val="24"/>
        </w:rPr>
        <w:t>–</w:t>
      </w:r>
      <w:r w:rsidRPr="00C7339C">
        <w:rPr>
          <w:sz w:val="24"/>
          <w:szCs w:val="24"/>
        </w:rPr>
        <w:t xml:space="preserve"> 70</w:t>
      </w:r>
      <w:r w:rsidR="00A6582A">
        <w:rPr>
          <w:sz w:val="24"/>
          <w:szCs w:val="24"/>
        </w:rPr>
        <w:t xml:space="preserve">. </w:t>
      </w:r>
      <w:r w:rsidR="00A6582A" w:rsidRPr="00A6582A">
        <w:rPr>
          <w:sz w:val="24"/>
          <w:szCs w:val="24"/>
        </w:rPr>
        <w:t>Также</w:t>
      </w:r>
      <w:r w:rsidRPr="00A6582A">
        <w:rPr>
          <w:sz w:val="24"/>
          <w:szCs w:val="24"/>
        </w:rPr>
        <w:t xml:space="preserve"> в 2018 году было проведено 30 мероприятий на муниципальном уровне, в которых участвовало - 290 детей. Также  в 2018 году 4</w:t>
      </w:r>
      <w:r w:rsidR="00D8042B" w:rsidRPr="00A6582A">
        <w:rPr>
          <w:sz w:val="24"/>
          <w:szCs w:val="24"/>
        </w:rPr>
        <w:t xml:space="preserve"> </w:t>
      </w:r>
      <w:r w:rsidRPr="00A6582A">
        <w:rPr>
          <w:sz w:val="24"/>
          <w:szCs w:val="24"/>
        </w:rPr>
        <w:t>997 учащихся музыкальных школ и школ иску</w:t>
      </w:r>
      <w:proofErr w:type="gramStart"/>
      <w:r w:rsidRPr="00A6582A">
        <w:rPr>
          <w:sz w:val="24"/>
          <w:szCs w:val="24"/>
        </w:rPr>
        <w:t>сств пр</w:t>
      </w:r>
      <w:proofErr w:type="gramEnd"/>
      <w:r w:rsidRPr="00A6582A">
        <w:rPr>
          <w:sz w:val="24"/>
          <w:szCs w:val="24"/>
        </w:rPr>
        <w:t>иняли участие в различных школьных мероприятиях - концертах, выставках, конкурсах и фестивалях.</w:t>
      </w:r>
      <w:r w:rsidR="00C5325D" w:rsidRPr="00A6582A">
        <w:rPr>
          <w:sz w:val="24"/>
          <w:szCs w:val="24"/>
        </w:rPr>
        <w:t xml:space="preserve"> </w:t>
      </w:r>
    </w:p>
    <w:p w:rsidR="00C5325D" w:rsidRDefault="00C7339C" w:rsidP="00A6582A">
      <w:pPr>
        <w:ind w:firstLine="709"/>
        <w:jc w:val="both"/>
        <w:rPr>
          <w:sz w:val="24"/>
          <w:szCs w:val="24"/>
        </w:rPr>
      </w:pPr>
      <w:r w:rsidRPr="00C7339C">
        <w:rPr>
          <w:sz w:val="24"/>
          <w:szCs w:val="24"/>
        </w:rPr>
        <w:t>В 2019 году</w:t>
      </w:r>
      <w:r w:rsidR="00D8042B">
        <w:rPr>
          <w:sz w:val="24"/>
          <w:szCs w:val="24"/>
        </w:rPr>
        <w:t>,</w:t>
      </w:r>
      <w:r w:rsidRPr="00C7339C">
        <w:rPr>
          <w:sz w:val="24"/>
          <w:szCs w:val="24"/>
        </w:rPr>
        <w:t xml:space="preserve"> учитывая интересы подрастающего поколения к социальным сетям, учреждения культуры значительно расширили границы </w:t>
      </w:r>
      <w:r w:rsidR="00D8042B">
        <w:rPr>
          <w:sz w:val="24"/>
          <w:szCs w:val="24"/>
        </w:rPr>
        <w:t xml:space="preserve">своей деятельности в интернете: </w:t>
      </w:r>
      <w:r w:rsidRPr="00C7339C">
        <w:rPr>
          <w:sz w:val="24"/>
          <w:szCs w:val="24"/>
        </w:rPr>
        <w:t>созданы аккау</w:t>
      </w:r>
      <w:r w:rsidR="007B611C">
        <w:rPr>
          <w:sz w:val="24"/>
          <w:szCs w:val="24"/>
        </w:rPr>
        <w:t>н</w:t>
      </w:r>
      <w:r w:rsidRPr="00C7339C">
        <w:rPr>
          <w:sz w:val="24"/>
          <w:szCs w:val="24"/>
        </w:rPr>
        <w:t>ты и группы, где можно найти подробную информацию о планируемых и проводимых меропр</w:t>
      </w:r>
      <w:r w:rsidR="007B611C">
        <w:rPr>
          <w:sz w:val="24"/>
          <w:szCs w:val="24"/>
        </w:rPr>
        <w:t>и</w:t>
      </w:r>
      <w:r w:rsidRPr="00C7339C">
        <w:rPr>
          <w:sz w:val="24"/>
          <w:szCs w:val="24"/>
        </w:rPr>
        <w:t xml:space="preserve">ятиях. Кроме того, в целях пропаганды здорового образа жизни и привлечения молодежи и подростков в учреждениях культуры организованы спортивные клубы, тренажерные залы, на </w:t>
      </w:r>
      <w:r w:rsidRPr="00C7339C">
        <w:rPr>
          <w:sz w:val="24"/>
          <w:szCs w:val="24"/>
        </w:rPr>
        <w:lastRenderedPageBreak/>
        <w:t>открытых площадках пройдут соревнования и</w:t>
      </w:r>
      <w:r w:rsidR="00BB5454">
        <w:rPr>
          <w:sz w:val="24"/>
          <w:szCs w:val="24"/>
        </w:rPr>
        <w:t xml:space="preserve"> </w:t>
      </w:r>
      <w:r w:rsidRPr="00C7339C">
        <w:rPr>
          <w:sz w:val="24"/>
          <w:szCs w:val="24"/>
        </w:rPr>
        <w:t xml:space="preserve">спортивно-развлекательные программы с использованием подвижных игр и конкурсов, обучение игре в шахматы. </w:t>
      </w:r>
    </w:p>
    <w:p w:rsidR="00ED653B" w:rsidRDefault="00EC79D4" w:rsidP="00A6582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2020-2021 годах планируется проведение капитального ремонта ДК «Москворецкий» </w:t>
      </w:r>
      <w:r w:rsidR="006C65FD">
        <w:rPr>
          <w:sz w:val="24"/>
          <w:szCs w:val="24"/>
        </w:rPr>
        <w:t xml:space="preserve">с </w:t>
      </w:r>
      <w:proofErr w:type="spellStart"/>
      <w:r w:rsidR="006C65FD">
        <w:rPr>
          <w:sz w:val="24"/>
          <w:szCs w:val="24"/>
        </w:rPr>
        <w:t>софинансированием</w:t>
      </w:r>
      <w:proofErr w:type="spellEnd"/>
      <w:r w:rsidR="006C65FD">
        <w:rPr>
          <w:sz w:val="24"/>
          <w:szCs w:val="24"/>
        </w:rPr>
        <w:t xml:space="preserve"> за счет средств бюджета Московской области в размере 60 млн. рублей. </w:t>
      </w:r>
    </w:p>
    <w:p w:rsidR="00857C68" w:rsidRDefault="008E44D3" w:rsidP="00F05F62">
      <w:pPr>
        <w:ind w:firstLine="709"/>
        <w:jc w:val="both"/>
        <w:rPr>
          <w:b/>
          <w:color w:val="FF0000"/>
        </w:rPr>
      </w:pPr>
      <w:r w:rsidRPr="008E44D3">
        <w:rPr>
          <w:b/>
          <w:color w:val="FF0000"/>
        </w:rPr>
        <w:tab/>
      </w:r>
      <w:r w:rsidR="00A71864" w:rsidRPr="00A71864">
        <w:rPr>
          <w:b/>
          <w:color w:val="FF0000"/>
        </w:rPr>
        <w:tab/>
      </w:r>
      <w:r w:rsidR="00A71864" w:rsidRPr="00A71864">
        <w:rPr>
          <w:b/>
          <w:color w:val="FF0000"/>
        </w:rPr>
        <w:tab/>
      </w:r>
    </w:p>
    <w:p w:rsidR="00857C68" w:rsidRPr="00215C0B" w:rsidRDefault="00215C0B" w:rsidP="00857C68">
      <w:pPr>
        <w:ind w:firstLine="825"/>
        <w:jc w:val="center"/>
        <w:rPr>
          <w:b/>
          <w:sz w:val="24"/>
          <w:szCs w:val="24"/>
        </w:rPr>
      </w:pPr>
      <w:r w:rsidRPr="00215C0B">
        <w:rPr>
          <w:b/>
          <w:sz w:val="24"/>
          <w:szCs w:val="24"/>
        </w:rPr>
        <w:t xml:space="preserve">Раздел 19. ФИЗИЧЕСКАЯ КУЛЬТУРА И </w:t>
      </w:r>
      <w:r w:rsidR="00857C68" w:rsidRPr="00215C0B">
        <w:rPr>
          <w:b/>
          <w:sz w:val="24"/>
          <w:szCs w:val="24"/>
        </w:rPr>
        <w:t>СПОРТ</w:t>
      </w:r>
    </w:p>
    <w:p w:rsidR="00857C68" w:rsidRPr="00A77BA6" w:rsidRDefault="00857C68" w:rsidP="00857C68">
      <w:pPr>
        <w:ind w:firstLine="825"/>
        <w:jc w:val="both"/>
        <w:rPr>
          <w:color w:val="FF0000"/>
          <w:sz w:val="24"/>
          <w:szCs w:val="24"/>
        </w:rPr>
      </w:pPr>
    </w:p>
    <w:p w:rsidR="00857C68" w:rsidRPr="0059702F" w:rsidRDefault="00857C68" w:rsidP="00857C68">
      <w:pPr>
        <w:ind w:firstLine="709"/>
        <w:jc w:val="both"/>
        <w:rPr>
          <w:sz w:val="24"/>
          <w:szCs w:val="24"/>
        </w:rPr>
      </w:pPr>
      <w:r w:rsidRPr="0059702F">
        <w:rPr>
          <w:sz w:val="24"/>
          <w:szCs w:val="24"/>
        </w:rPr>
        <w:t>Основной целью работы в области развития физкультуры и спорта в районе является привлечение жителей района к регулярным занятиям и приобщение их к здоровому образу жизни.</w:t>
      </w:r>
    </w:p>
    <w:p w:rsidR="00857C68" w:rsidRPr="0059702F" w:rsidRDefault="00857C68" w:rsidP="00857C68">
      <w:pPr>
        <w:ind w:firstLine="709"/>
        <w:jc w:val="both"/>
        <w:rPr>
          <w:sz w:val="24"/>
          <w:szCs w:val="24"/>
        </w:rPr>
      </w:pPr>
      <w:r w:rsidRPr="0059702F">
        <w:rPr>
          <w:sz w:val="24"/>
          <w:szCs w:val="24"/>
        </w:rPr>
        <w:t xml:space="preserve">Для занятий физкультурой и спортом населению </w:t>
      </w:r>
      <w:r w:rsidR="00023479" w:rsidRPr="0059702F">
        <w:rPr>
          <w:sz w:val="24"/>
          <w:szCs w:val="24"/>
        </w:rPr>
        <w:t xml:space="preserve">201 спортивное сооружение (с учетом объектов городской и рекреационной инфраструктуры). Из них 52 спортивных зала (16,366 </w:t>
      </w:r>
      <w:proofErr w:type="spellStart"/>
      <w:r w:rsidR="00023479" w:rsidRPr="0059702F">
        <w:rPr>
          <w:sz w:val="24"/>
          <w:szCs w:val="24"/>
        </w:rPr>
        <w:t>тыс.кв</w:t>
      </w:r>
      <w:proofErr w:type="gramStart"/>
      <w:r w:rsidR="00023479" w:rsidRPr="0059702F">
        <w:rPr>
          <w:sz w:val="24"/>
          <w:szCs w:val="24"/>
        </w:rPr>
        <w:t>.м</w:t>
      </w:r>
      <w:proofErr w:type="spellEnd"/>
      <w:proofErr w:type="gramEnd"/>
      <w:r w:rsidR="00023479" w:rsidRPr="0059702F">
        <w:rPr>
          <w:sz w:val="24"/>
          <w:szCs w:val="24"/>
        </w:rPr>
        <w:t xml:space="preserve">); 120 плоскостных сооружений (191,771 </w:t>
      </w:r>
      <w:proofErr w:type="spellStart"/>
      <w:r w:rsidR="00023479" w:rsidRPr="0059702F">
        <w:rPr>
          <w:sz w:val="24"/>
          <w:szCs w:val="24"/>
        </w:rPr>
        <w:t>тыс.кв.м</w:t>
      </w:r>
      <w:proofErr w:type="spellEnd"/>
      <w:r w:rsidR="00023479" w:rsidRPr="0059702F">
        <w:rPr>
          <w:sz w:val="24"/>
          <w:szCs w:val="24"/>
        </w:rPr>
        <w:t xml:space="preserve">); 3 плавательных бассейна (1,416 </w:t>
      </w:r>
      <w:proofErr w:type="spellStart"/>
      <w:r w:rsidR="00023479" w:rsidRPr="0059702F">
        <w:rPr>
          <w:sz w:val="24"/>
          <w:szCs w:val="24"/>
        </w:rPr>
        <w:t>тыс.кв.м</w:t>
      </w:r>
      <w:proofErr w:type="spellEnd"/>
      <w:r w:rsidR="00023479" w:rsidRPr="0059702F">
        <w:rPr>
          <w:sz w:val="24"/>
          <w:szCs w:val="24"/>
        </w:rPr>
        <w:t xml:space="preserve"> зеркала воды).</w:t>
      </w:r>
      <w:r w:rsidRPr="0059702F">
        <w:rPr>
          <w:sz w:val="24"/>
          <w:szCs w:val="24"/>
        </w:rPr>
        <w:t xml:space="preserve"> Кроме того, в </w:t>
      </w:r>
      <w:proofErr w:type="spellStart"/>
      <w:r w:rsidRPr="0059702F">
        <w:rPr>
          <w:sz w:val="24"/>
          <w:szCs w:val="24"/>
        </w:rPr>
        <w:t>Новлянском</w:t>
      </w:r>
      <w:proofErr w:type="spellEnd"/>
      <w:r w:rsidRPr="0059702F">
        <w:rPr>
          <w:sz w:val="24"/>
          <w:szCs w:val="24"/>
        </w:rPr>
        <w:t xml:space="preserve"> квартале, в </w:t>
      </w:r>
      <w:r w:rsidR="00437D3F">
        <w:rPr>
          <w:sz w:val="24"/>
          <w:szCs w:val="24"/>
        </w:rPr>
        <w:t xml:space="preserve">центральной части города и в </w:t>
      </w:r>
      <w:proofErr w:type="spellStart"/>
      <w:r w:rsidR="008E2FE3">
        <w:rPr>
          <w:sz w:val="24"/>
          <w:szCs w:val="24"/>
        </w:rPr>
        <w:t>г.п</w:t>
      </w:r>
      <w:proofErr w:type="spellEnd"/>
      <w:r w:rsidR="008E2FE3">
        <w:rPr>
          <w:sz w:val="24"/>
          <w:szCs w:val="24"/>
        </w:rPr>
        <w:t>.</w:t>
      </w:r>
      <w:r w:rsidRPr="0059702F">
        <w:rPr>
          <w:sz w:val="24"/>
          <w:szCs w:val="24"/>
        </w:rPr>
        <w:t xml:space="preserve"> Белоозерский функционируют частные </w:t>
      </w:r>
      <w:proofErr w:type="gramStart"/>
      <w:r w:rsidRPr="0059702F">
        <w:rPr>
          <w:sz w:val="24"/>
          <w:szCs w:val="24"/>
        </w:rPr>
        <w:t>фитнес-клубы</w:t>
      </w:r>
      <w:proofErr w:type="gramEnd"/>
      <w:r w:rsidRPr="0059702F">
        <w:rPr>
          <w:sz w:val="24"/>
          <w:szCs w:val="24"/>
        </w:rPr>
        <w:t>.</w:t>
      </w:r>
      <w:r w:rsidRPr="0059702F">
        <w:rPr>
          <w:b/>
          <w:sz w:val="24"/>
          <w:szCs w:val="24"/>
        </w:rPr>
        <w:t xml:space="preserve"> </w:t>
      </w:r>
      <w:r w:rsidRPr="0059702F">
        <w:rPr>
          <w:sz w:val="24"/>
          <w:szCs w:val="24"/>
        </w:rPr>
        <w:t>Всего на территории района занимаются физкультурой и спортом более 40 тыс. человек.</w:t>
      </w:r>
    </w:p>
    <w:p w:rsidR="009D18F6" w:rsidRPr="0059702F" w:rsidRDefault="009D18F6" w:rsidP="00857C68">
      <w:pPr>
        <w:ind w:firstLine="709"/>
        <w:jc w:val="both"/>
        <w:rPr>
          <w:sz w:val="24"/>
          <w:szCs w:val="24"/>
        </w:rPr>
      </w:pPr>
      <w:r w:rsidRPr="0059702F">
        <w:rPr>
          <w:sz w:val="24"/>
          <w:szCs w:val="24"/>
        </w:rPr>
        <w:t>В текущем 2019 году загрузка объектов спорта составляет 93,09%, что</w:t>
      </w:r>
      <w:r w:rsidR="0059702F" w:rsidRPr="0059702F">
        <w:rPr>
          <w:sz w:val="24"/>
          <w:szCs w:val="24"/>
        </w:rPr>
        <w:t>,</w:t>
      </w:r>
      <w:r w:rsidRPr="0059702F">
        <w:rPr>
          <w:sz w:val="24"/>
          <w:szCs w:val="24"/>
        </w:rPr>
        <w:t xml:space="preserve"> по сравнению с аналогичным периодом 2018 года</w:t>
      </w:r>
      <w:r w:rsidR="0059702F" w:rsidRPr="0059702F">
        <w:rPr>
          <w:sz w:val="24"/>
          <w:szCs w:val="24"/>
        </w:rPr>
        <w:t>,</w:t>
      </w:r>
      <w:r w:rsidRPr="0059702F">
        <w:rPr>
          <w:sz w:val="24"/>
          <w:szCs w:val="24"/>
        </w:rPr>
        <w:t xml:space="preserve"> больше на 0,21 %.</w:t>
      </w:r>
    </w:p>
    <w:p w:rsidR="00857C68" w:rsidRPr="0059702F" w:rsidRDefault="00857C68" w:rsidP="00857C68">
      <w:pPr>
        <w:ind w:firstLine="720"/>
        <w:jc w:val="both"/>
        <w:rPr>
          <w:sz w:val="24"/>
          <w:szCs w:val="24"/>
        </w:rPr>
      </w:pPr>
      <w:r w:rsidRPr="0059702F">
        <w:rPr>
          <w:sz w:val="24"/>
          <w:szCs w:val="24"/>
        </w:rPr>
        <w:t xml:space="preserve">Проблемой развития физической </w:t>
      </w:r>
      <w:r w:rsidR="00437D3F">
        <w:rPr>
          <w:sz w:val="24"/>
          <w:szCs w:val="24"/>
        </w:rPr>
        <w:t>культуры и спорта</w:t>
      </w:r>
      <w:r w:rsidRPr="0059702F">
        <w:rPr>
          <w:sz w:val="24"/>
          <w:szCs w:val="24"/>
        </w:rPr>
        <w:t xml:space="preserve"> остается состояние материально-технической базы отдельных </w:t>
      </w:r>
      <w:r w:rsidR="00437D3F">
        <w:rPr>
          <w:sz w:val="24"/>
          <w:szCs w:val="24"/>
        </w:rPr>
        <w:t xml:space="preserve">муниципальных </w:t>
      </w:r>
      <w:r w:rsidRPr="0059702F">
        <w:rPr>
          <w:sz w:val="24"/>
          <w:szCs w:val="24"/>
        </w:rPr>
        <w:t xml:space="preserve">учреждений физкультуры и спорта. Работа органов местного самоуправления в данном направлении строится на принципах более эффективного использования существующих спортивных сооружений, расширения сферы платных услуг в области культуры и спорта, финансирования ремонтных работ капитального и текущего характера на действующих спортивных объектах. </w:t>
      </w:r>
      <w:r w:rsidR="005D10A0">
        <w:rPr>
          <w:sz w:val="24"/>
          <w:szCs w:val="24"/>
        </w:rPr>
        <w:t xml:space="preserve">Кроме того, в 2020-2021 годах планируется </w:t>
      </w:r>
      <w:r w:rsidR="004B6157">
        <w:rPr>
          <w:sz w:val="24"/>
          <w:szCs w:val="24"/>
        </w:rPr>
        <w:t xml:space="preserve">масштабная </w:t>
      </w:r>
      <w:r w:rsidR="005D10A0">
        <w:rPr>
          <w:sz w:val="24"/>
          <w:szCs w:val="24"/>
        </w:rPr>
        <w:t>реконструкция стадиона «Химик»</w:t>
      </w:r>
      <w:r w:rsidR="004B6157">
        <w:rPr>
          <w:sz w:val="24"/>
          <w:szCs w:val="24"/>
        </w:rPr>
        <w:t xml:space="preserve"> с </w:t>
      </w:r>
      <w:proofErr w:type="spellStart"/>
      <w:r w:rsidR="004B6157">
        <w:rPr>
          <w:sz w:val="24"/>
          <w:szCs w:val="24"/>
        </w:rPr>
        <w:t>софинансированием</w:t>
      </w:r>
      <w:proofErr w:type="spellEnd"/>
      <w:r w:rsidR="004B6157">
        <w:rPr>
          <w:sz w:val="24"/>
          <w:szCs w:val="24"/>
        </w:rPr>
        <w:t xml:space="preserve"> за счет средств бюджета Московской области в размере 199,58 млн. </w:t>
      </w:r>
      <w:r w:rsidR="00950ED8">
        <w:rPr>
          <w:sz w:val="24"/>
          <w:szCs w:val="24"/>
        </w:rPr>
        <w:t>рублей.</w:t>
      </w:r>
    </w:p>
    <w:sectPr w:rsidR="00857C68" w:rsidRPr="0059702F" w:rsidSect="00200A85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43A3"/>
    <w:multiLevelType w:val="hybridMultilevel"/>
    <w:tmpl w:val="06BCB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3788A"/>
    <w:multiLevelType w:val="hybridMultilevel"/>
    <w:tmpl w:val="3DECF9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68"/>
    <w:rsid w:val="00003C1D"/>
    <w:rsid w:val="00011D32"/>
    <w:rsid w:val="00014B0E"/>
    <w:rsid w:val="0002239B"/>
    <w:rsid w:val="00022994"/>
    <w:rsid w:val="00023479"/>
    <w:rsid w:val="000308EE"/>
    <w:rsid w:val="00035ACE"/>
    <w:rsid w:val="0003666B"/>
    <w:rsid w:val="00040D1E"/>
    <w:rsid w:val="00041701"/>
    <w:rsid w:val="00052A78"/>
    <w:rsid w:val="00065DF0"/>
    <w:rsid w:val="00066BED"/>
    <w:rsid w:val="0007217C"/>
    <w:rsid w:val="00093E60"/>
    <w:rsid w:val="000A1C10"/>
    <w:rsid w:val="000B5FB1"/>
    <w:rsid w:val="000B63B7"/>
    <w:rsid w:val="000C35AC"/>
    <w:rsid w:val="000E0662"/>
    <w:rsid w:val="000E4AA0"/>
    <w:rsid w:val="000E721B"/>
    <w:rsid w:val="00104032"/>
    <w:rsid w:val="00104596"/>
    <w:rsid w:val="001062FF"/>
    <w:rsid w:val="00111AFB"/>
    <w:rsid w:val="001166BD"/>
    <w:rsid w:val="00142F9C"/>
    <w:rsid w:val="00144F81"/>
    <w:rsid w:val="00147A62"/>
    <w:rsid w:val="00147EC5"/>
    <w:rsid w:val="001522A6"/>
    <w:rsid w:val="001665AF"/>
    <w:rsid w:val="001737C7"/>
    <w:rsid w:val="001842A2"/>
    <w:rsid w:val="0018454A"/>
    <w:rsid w:val="00187000"/>
    <w:rsid w:val="00187549"/>
    <w:rsid w:val="001B5554"/>
    <w:rsid w:val="001B5B84"/>
    <w:rsid w:val="001D3873"/>
    <w:rsid w:val="001D4279"/>
    <w:rsid w:val="001D56BF"/>
    <w:rsid w:val="001E098B"/>
    <w:rsid w:val="001E38EC"/>
    <w:rsid w:val="001E533F"/>
    <w:rsid w:val="001F12A0"/>
    <w:rsid w:val="00200A85"/>
    <w:rsid w:val="0020416B"/>
    <w:rsid w:val="00204345"/>
    <w:rsid w:val="0021194C"/>
    <w:rsid w:val="00215032"/>
    <w:rsid w:val="00215C0B"/>
    <w:rsid w:val="00222EEE"/>
    <w:rsid w:val="00230F01"/>
    <w:rsid w:val="00247CFF"/>
    <w:rsid w:val="00252A73"/>
    <w:rsid w:val="00264A5F"/>
    <w:rsid w:val="00280952"/>
    <w:rsid w:val="00294060"/>
    <w:rsid w:val="002B5664"/>
    <w:rsid w:val="002B7EFF"/>
    <w:rsid w:val="002C31CF"/>
    <w:rsid w:val="002E7F25"/>
    <w:rsid w:val="002F1EFD"/>
    <w:rsid w:val="00303611"/>
    <w:rsid w:val="00307E59"/>
    <w:rsid w:val="0032191F"/>
    <w:rsid w:val="00323431"/>
    <w:rsid w:val="00341B3D"/>
    <w:rsid w:val="00341BC1"/>
    <w:rsid w:val="003424A2"/>
    <w:rsid w:val="00343E6A"/>
    <w:rsid w:val="003543D5"/>
    <w:rsid w:val="00357B07"/>
    <w:rsid w:val="00360A95"/>
    <w:rsid w:val="0036328B"/>
    <w:rsid w:val="003701BB"/>
    <w:rsid w:val="003933A7"/>
    <w:rsid w:val="003B1C61"/>
    <w:rsid w:val="003B7A2F"/>
    <w:rsid w:val="003E601C"/>
    <w:rsid w:val="003F5DA5"/>
    <w:rsid w:val="0040052A"/>
    <w:rsid w:val="00404E34"/>
    <w:rsid w:val="00414FB2"/>
    <w:rsid w:val="004232C0"/>
    <w:rsid w:val="00426645"/>
    <w:rsid w:val="00426D9D"/>
    <w:rsid w:val="00431EDB"/>
    <w:rsid w:val="00437D3F"/>
    <w:rsid w:val="00462AA7"/>
    <w:rsid w:val="00467B7D"/>
    <w:rsid w:val="00477814"/>
    <w:rsid w:val="004779A1"/>
    <w:rsid w:val="004A1C62"/>
    <w:rsid w:val="004A3E8C"/>
    <w:rsid w:val="004B31EC"/>
    <w:rsid w:val="004B6157"/>
    <w:rsid w:val="004C0070"/>
    <w:rsid w:val="004F6A45"/>
    <w:rsid w:val="00510643"/>
    <w:rsid w:val="00511698"/>
    <w:rsid w:val="005241E8"/>
    <w:rsid w:val="0052540A"/>
    <w:rsid w:val="0053061A"/>
    <w:rsid w:val="00531CD5"/>
    <w:rsid w:val="00536CF7"/>
    <w:rsid w:val="005430C3"/>
    <w:rsid w:val="00551218"/>
    <w:rsid w:val="005515AD"/>
    <w:rsid w:val="005535BA"/>
    <w:rsid w:val="005642F8"/>
    <w:rsid w:val="00564E4D"/>
    <w:rsid w:val="00582FBE"/>
    <w:rsid w:val="0059702F"/>
    <w:rsid w:val="005A3555"/>
    <w:rsid w:val="005B058A"/>
    <w:rsid w:val="005B0947"/>
    <w:rsid w:val="005B0B26"/>
    <w:rsid w:val="005D10A0"/>
    <w:rsid w:val="005D210B"/>
    <w:rsid w:val="005D692E"/>
    <w:rsid w:val="00600BC2"/>
    <w:rsid w:val="00614801"/>
    <w:rsid w:val="00640794"/>
    <w:rsid w:val="00646671"/>
    <w:rsid w:val="00652523"/>
    <w:rsid w:val="006529D8"/>
    <w:rsid w:val="00654889"/>
    <w:rsid w:val="0066158C"/>
    <w:rsid w:val="00663096"/>
    <w:rsid w:val="00672BA9"/>
    <w:rsid w:val="006737F7"/>
    <w:rsid w:val="00686C25"/>
    <w:rsid w:val="006902B6"/>
    <w:rsid w:val="006B250E"/>
    <w:rsid w:val="006B52FF"/>
    <w:rsid w:val="006C5E5E"/>
    <w:rsid w:val="006C65FD"/>
    <w:rsid w:val="006C6904"/>
    <w:rsid w:val="006C73D0"/>
    <w:rsid w:val="006E25F7"/>
    <w:rsid w:val="006E322F"/>
    <w:rsid w:val="006E6637"/>
    <w:rsid w:val="006F096C"/>
    <w:rsid w:val="006F3EEE"/>
    <w:rsid w:val="006F5C6E"/>
    <w:rsid w:val="006F626D"/>
    <w:rsid w:val="00723CFA"/>
    <w:rsid w:val="00727F3B"/>
    <w:rsid w:val="007638B9"/>
    <w:rsid w:val="00770B97"/>
    <w:rsid w:val="00771CF6"/>
    <w:rsid w:val="007727FB"/>
    <w:rsid w:val="00772AB2"/>
    <w:rsid w:val="00784A11"/>
    <w:rsid w:val="007A66C6"/>
    <w:rsid w:val="007B4F7E"/>
    <w:rsid w:val="007B611C"/>
    <w:rsid w:val="007D69AE"/>
    <w:rsid w:val="007E0C80"/>
    <w:rsid w:val="007F03BC"/>
    <w:rsid w:val="007F0753"/>
    <w:rsid w:val="00806F73"/>
    <w:rsid w:val="00815723"/>
    <w:rsid w:val="00830E50"/>
    <w:rsid w:val="00833717"/>
    <w:rsid w:val="00840D3C"/>
    <w:rsid w:val="00846174"/>
    <w:rsid w:val="00857C68"/>
    <w:rsid w:val="0086406A"/>
    <w:rsid w:val="0087533D"/>
    <w:rsid w:val="00884197"/>
    <w:rsid w:val="008B5FE6"/>
    <w:rsid w:val="008B7457"/>
    <w:rsid w:val="008C03EE"/>
    <w:rsid w:val="008D0F9D"/>
    <w:rsid w:val="008D226A"/>
    <w:rsid w:val="008D57D3"/>
    <w:rsid w:val="008E2FE3"/>
    <w:rsid w:val="008E44D3"/>
    <w:rsid w:val="008E66B5"/>
    <w:rsid w:val="008F03E6"/>
    <w:rsid w:val="008F0746"/>
    <w:rsid w:val="008F4785"/>
    <w:rsid w:val="00901AA5"/>
    <w:rsid w:val="00907C7F"/>
    <w:rsid w:val="00915138"/>
    <w:rsid w:val="00926784"/>
    <w:rsid w:val="00927E60"/>
    <w:rsid w:val="00944683"/>
    <w:rsid w:val="009468A6"/>
    <w:rsid w:val="00950ED8"/>
    <w:rsid w:val="00966963"/>
    <w:rsid w:val="009727CC"/>
    <w:rsid w:val="00984A31"/>
    <w:rsid w:val="009B7986"/>
    <w:rsid w:val="009C44F8"/>
    <w:rsid w:val="009C4B3A"/>
    <w:rsid w:val="009D0CCD"/>
    <w:rsid w:val="009D18F6"/>
    <w:rsid w:val="009E2E57"/>
    <w:rsid w:val="00A17608"/>
    <w:rsid w:val="00A24231"/>
    <w:rsid w:val="00A608DD"/>
    <w:rsid w:val="00A61C12"/>
    <w:rsid w:val="00A6582A"/>
    <w:rsid w:val="00A71864"/>
    <w:rsid w:val="00A771D2"/>
    <w:rsid w:val="00A77BA6"/>
    <w:rsid w:val="00A8558D"/>
    <w:rsid w:val="00A941C2"/>
    <w:rsid w:val="00AA47EC"/>
    <w:rsid w:val="00AB4501"/>
    <w:rsid w:val="00AB4650"/>
    <w:rsid w:val="00AC1E84"/>
    <w:rsid w:val="00AD4963"/>
    <w:rsid w:val="00AE04C8"/>
    <w:rsid w:val="00AE524D"/>
    <w:rsid w:val="00AF4319"/>
    <w:rsid w:val="00B07EC3"/>
    <w:rsid w:val="00B22E92"/>
    <w:rsid w:val="00B2419A"/>
    <w:rsid w:val="00B3317F"/>
    <w:rsid w:val="00B550AE"/>
    <w:rsid w:val="00B577DB"/>
    <w:rsid w:val="00B74A21"/>
    <w:rsid w:val="00B75E10"/>
    <w:rsid w:val="00B76A63"/>
    <w:rsid w:val="00B83B59"/>
    <w:rsid w:val="00B872E4"/>
    <w:rsid w:val="00B879EA"/>
    <w:rsid w:val="00B966B1"/>
    <w:rsid w:val="00BA78F5"/>
    <w:rsid w:val="00BB10FD"/>
    <w:rsid w:val="00BB5454"/>
    <w:rsid w:val="00BB74E6"/>
    <w:rsid w:val="00BC169D"/>
    <w:rsid w:val="00BD2200"/>
    <w:rsid w:val="00BE1123"/>
    <w:rsid w:val="00BF152C"/>
    <w:rsid w:val="00C03447"/>
    <w:rsid w:val="00C14BE1"/>
    <w:rsid w:val="00C348DC"/>
    <w:rsid w:val="00C3742B"/>
    <w:rsid w:val="00C5325D"/>
    <w:rsid w:val="00C7332D"/>
    <w:rsid w:val="00C7339C"/>
    <w:rsid w:val="00C81F6F"/>
    <w:rsid w:val="00C8269B"/>
    <w:rsid w:val="00C82772"/>
    <w:rsid w:val="00C85189"/>
    <w:rsid w:val="00C8783F"/>
    <w:rsid w:val="00C92E2F"/>
    <w:rsid w:val="00CB6277"/>
    <w:rsid w:val="00CC0A3D"/>
    <w:rsid w:val="00CC0C4C"/>
    <w:rsid w:val="00CC48B4"/>
    <w:rsid w:val="00CE0F6C"/>
    <w:rsid w:val="00CE1044"/>
    <w:rsid w:val="00CE2878"/>
    <w:rsid w:val="00CE6D04"/>
    <w:rsid w:val="00CE6F5B"/>
    <w:rsid w:val="00CF0365"/>
    <w:rsid w:val="00CF1B10"/>
    <w:rsid w:val="00CF774C"/>
    <w:rsid w:val="00D032AD"/>
    <w:rsid w:val="00D05469"/>
    <w:rsid w:val="00D05691"/>
    <w:rsid w:val="00D079F4"/>
    <w:rsid w:val="00D17E58"/>
    <w:rsid w:val="00D23A87"/>
    <w:rsid w:val="00D26475"/>
    <w:rsid w:val="00D30ABE"/>
    <w:rsid w:val="00D31511"/>
    <w:rsid w:val="00D33BFA"/>
    <w:rsid w:val="00D35B5C"/>
    <w:rsid w:val="00D37891"/>
    <w:rsid w:val="00D42CD4"/>
    <w:rsid w:val="00D43105"/>
    <w:rsid w:val="00D528E5"/>
    <w:rsid w:val="00D53A8E"/>
    <w:rsid w:val="00D636FD"/>
    <w:rsid w:val="00D63C5D"/>
    <w:rsid w:val="00D8042B"/>
    <w:rsid w:val="00D838A5"/>
    <w:rsid w:val="00D83D4F"/>
    <w:rsid w:val="00DA47D4"/>
    <w:rsid w:val="00DA59F9"/>
    <w:rsid w:val="00DA7345"/>
    <w:rsid w:val="00DB10C0"/>
    <w:rsid w:val="00DB2C37"/>
    <w:rsid w:val="00DB4A02"/>
    <w:rsid w:val="00DC20B8"/>
    <w:rsid w:val="00DC39EC"/>
    <w:rsid w:val="00DC57C5"/>
    <w:rsid w:val="00DD01B4"/>
    <w:rsid w:val="00DF2477"/>
    <w:rsid w:val="00E0487B"/>
    <w:rsid w:val="00E15835"/>
    <w:rsid w:val="00E1657F"/>
    <w:rsid w:val="00E26260"/>
    <w:rsid w:val="00E278AB"/>
    <w:rsid w:val="00E33353"/>
    <w:rsid w:val="00E52CFC"/>
    <w:rsid w:val="00E656DA"/>
    <w:rsid w:val="00E66857"/>
    <w:rsid w:val="00E7048C"/>
    <w:rsid w:val="00E71391"/>
    <w:rsid w:val="00E7293B"/>
    <w:rsid w:val="00E82F84"/>
    <w:rsid w:val="00E85011"/>
    <w:rsid w:val="00E9020E"/>
    <w:rsid w:val="00E94AD7"/>
    <w:rsid w:val="00E956CB"/>
    <w:rsid w:val="00E96742"/>
    <w:rsid w:val="00E97155"/>
    <w:rsid w:val="00EA0E5E"/>
    <w:rsid w:val="00EA3EED"/>
    <w:rsid w:val="00EA6C16"/>
    <w:rsid w:val="00EB6609"/>
    <w:rsid w:val="00EC79D4"/>
    <w:rsid w:val="00ED1E0D"/>
    <w:rsid w:val="00ED653B"/>
    <w:rsid w:val="00EF005F"/>
    <w:rsid w:val="00EF1229"/>
    <w:rsid w:val="00F05F62"/>
    <w:rsid w:val="00F067B9"/>
    <w:rsid w:val="00F27150"/>
    <w:rsid w:val="00F4449D"/>
    <w:rsid w:val="00F50D0E"/>
    <w:rsid w:val="00F51E2D"/>
    <w:rsid w:val="00F5642E"/>
    <w:rsid w:val="00F57BF4"/>
    <w:rsid w:val="00F660BB"/>
    <w:rsid w:val="00F76398"/>
    <w:rsid w:val="00F76841"/>
    <w:rsid w:val="00F84467"/>
    <w:rsid w:val="00F907C3"/>
    <w:rsid w:val="00F94A03"/>
    <w:rsid w:val="00FA42E6"/>
    <w:rsid w:val="00FB2ED2"/>
    <w:rsid w:val="00FD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7C68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57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57C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857C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57C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rsid w:val="00857C68"/>
  </w:style>
  <w:style w:type="paragraph" w:styleId="a7">
    <w:name w:val="List Paragraph"/>
    <w:basedOn w:val="a"/>
    <w:qFormat/>
    <w:rsid w:val="00857C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8F0746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5106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7C68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57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57C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857C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57C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rsid w:val="00857C68"/>
  </w:style>
  <w:style w:type="paragraph" w:styleId="a7">
    <w:name w:val="List Paragraph"/>
    <w:basedOn w:val="a"/>
    <w:qFormat/>
    <w:rsid w:val="00857C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8F0746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5106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3846</TotalTime>
  <Pages>9</Pages>
  <Words>4781</Words>
  <Characters>27253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Дегтева</dc:creator>
  <cp:lastModifiedBy>Дегтева</cp:lastModifiedBy>
  <cp:revision>46</cp:revision>
  <dcterms:created xsi:type="dcterms:W3CDTF">2019-08-19T14:31:00Z</dcterms:created>
  <dcterms:modified xsi:type="dcterms:W3CDTF">2019-11-06T06:38:00Z</dcterms:modified>
</cp:coreProperties>
</file>