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F3B20" w:rsidRPr="00EF3B20" w:rsidRDefault="00BE1E23" w:rsidP="00EF3B2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Перечень</w:t>
      </w:r>
    </w:p>
    <w:p w:rsidR="001550EB" w:rsidRDefault="00E83BFA" w:rsidP="00EF3B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Нормативных правовых актов и (или) их отдельных частей, содержащих обязательные требования </w:t>
      </w:r>
      <w:r w:rsidR="0072505E">
        <w:rPr>
          <w:rFonts w:ascii="Times New Roman" w:hAnsi="Times New Roman" w:cs="Times New Roman"/>
          <w:sz w:val="28"/>
        </w:rPr>
        <w:t>при реализации алкогольной продукции.</w:t>
      </w:r>
    </w:p>
    <w:p w:rsidR="00E83BFA" w:rsidRDefault="00E83BFA" w:rsidP="00EF3B2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900"/>
      </w:tblGrid>
      <w:tr w:rsidR="009A2448" w:rsidRPr="00E83BFA" w:rsidTr="009A2448">
        <w:tc>
          <w:tcPr>
            <w:tcW w:w="562" w:type="dxa"/>
          </w:tcPr>
          <w:p w:rsidR="009A2448" w:rsidRPr="00E83BFA" w:rsidRDefault="009A2448" w:rsidP="00EF3B20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83BFA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</w:tc>
        <w:tc>
          <w:tcPr>
            <w:tcW w:w="14806" w:type="dxa"/>
          </w:tcPr>
          <w:p w:rsidR="009A2448" w:rsidRPr="00E83BFA" w:rsidRDefault="009A2448" w:rsidP="00E457E4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83BFA">
              <w:rPr>
                <w:rFonts w:ascii="Times New Roman" w:hAnsi="Times New Roman" w:cs="Times New Roman"/>
                <w:b/>
                <w:sz w:val="28"/>
                <w:szCs w:val="26"/>
              </w:rPr>
              <w:t>Наименование и реквизиты нормативно-правовой акта</w:t>
            </w:r>
          </w:p>
        </w:tc>
      </w:tr>
      <w:tr w:rsidR="009A2448" w:rsidRPr="00E83BFA" w:rsidTr="009A2448">
        <w:tc>
          <w:tcPr>
            <w:tcW w:w="562" w:type="dxa"/>
          </w:tcPr>
          <w:p w:rsidR="009A2448" w:rsidRPr="00E83BFA" w:rsidRDefault="009A2448" w:rsidP="00EF3B2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3BFA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14806" w:type="dxa"/>
            <w:vAlign w:val="center"/>
          </w:tcPr>
          <w:p w:rsidR="009A2448" w:rsidRPr="00E83BFA" w:rsidRDefault="0072505E" w:rsidP="0072505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83BFA">
              <w:rPr>
                <w:rFonts w:ascii="Times New Roman" w:hAnsi="Times New Roman" w:cs="Times New Roman"/>
                <w:sz w:val="28"/>
                <w:szCs w:val="26"/>
              </w:rPr>
              <w:t>Федеральный закон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</w:tr>
      <w:tr w:rsidR="009A2448" w:rsidRPr="00E83BFA" w:rsidTr="009A2448">
        <w:tc>
          <w:tcPr>
            <w:tcW w:w="562" w:type="dxa"/>
          </w:tcPr>
          <w:p w:rsidR="009A2448" w:rsidRPr="00E83BFA" w:rsidRDefault="009A2448" w:rsidP="001D4B0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3BFA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14806" w:type="dxa"/>
            <w:vAlign w:val="center"/>
          </w:tcPr>
          <w:p w:rsidR="009A2448" w:rsidRPr="00E83BFA" w:rsidRDefault="0072505E" w:rsidP="0072505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83BFA">
              <w:rPr>
                <w:rFonts w:ascii="Times New Roman" w:hAnsi="Times New Roman" w:cs="Times New Roman"/>
                <w:sz w:val="28"/>
                <w:szCs w:val="26"/>
              </w:rPr>
              <w:t>Постановление Правительства РФ от 09.08.2012 N 815 "О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винограда"</w:t>
            </w:r>
          </w:p>
        </w:tc>
      </w:tr>
      <w:tr w:rsidR="009A2448" w:rsidRPr="00E83BFA" w:rsidTr="009A2448">
        <w:trPr>
          <w:trHeight w:val="330"/>
        </w:trPr>
        <w:tc>
          <w:tcPr>
            <w:tcW w:w="562" w:type="dxa"/>
            <w:vMerge w:val="restart"/>
          </w:tcPr>
          <w:p w:rsidR="009A2448" w:rsidRPr="00E83BFA" w:rsidRDefault="009A2448" w:rsidP="001D4B0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3BFA"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14806" w:type="dxa"/>
            <w:vMerge w:val="restart"/>
            <w:vAlign w:val="center"/>
          </w:tcPr>
          <w:p w:rsidR="009A2448" w:rsidRPr="00E83BFA" w:rsidRDefault="0072505E" w:rsidP="0072505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83BFA">
              <w:rPr>
                <w:rFonts w:ascii="Times New Roman" w:hAnsi="Times New Roman" w:cs="Times New Roman"/>
                <w:sz w:val="28"/>
                <w:szCs w:val="26"/>
              </w:rPr>
              <w:t>Постановление Правительства РФ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</w:tr>
      <w:tr w:rsidR="009A2448" w:rsidRPr="00E83BFA" w:rsidTr="009A2448">
        <w:trPr>
          <w:trHeight w:val="322"/>
        </w:trPr>
        <w:tc>
          <w:tcPr>
            <w:tcW w:w="562" w:type="dxa"/>
            <w:vMerge/>
          </w:tcPr>
          <w:p w:rsidR="009A2448" w:rsidRPr="00E83BFA" w:rsidRDefault="009A2448" w:rsidP="001D4B0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4806" w:type="dxa"/>
            <w:vMerge/>
            <w:vAlign w:val="center"/>
          </w:tcPr>
          <w:p w:rsidR="009A2448" w:rsidRPr="00E83BFA" w:rsidRDefault="009A2448" w:rsidP="0066791D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9A2448" w:rsidRPr="00E83BFA" w:rsidTr="009A2448">
        <w:tc>
          <w:tcPr>
            <w:tcW w:w="562" w:type="dxa"/>
          </w:tcPr>
          <w:p w:rsidR="009A2448" w:rsidRPr="00E83BFA" w:rsidRDefault="009A2448" w:rsidP="001D4B0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3BFA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14806" w:type="dxa"/>
            <w:vAlign w:val="center"/>
          </w:tcPr>
          <w:p w:rsidR="009A2448" w:rsidRPr="00E83BFA" w:rsidRDefault="0072505E" w:rsidP="0072505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83BFA">
              <w:rPr>
                <w:rFonts w:ascii="Times New Roman" w:hAnsi="Times New Roman" w:cs="Times New Roman"/>
                <w:sz w:val="28"/>
                <w:szCs w:val="26"/>
              </w:rPr>
              <w:t>Закон Московской области от 27.04.2012 N 40/2012-ОЗ "О розничной продаже алкогольной и спиртосодержащей продукции в Московской области"</w:t>
            </w:r>
          </w:p>
        </w:tc>
      </w:tr>
      <w:tr w:rsidR="0072505E" w:rsidRPr="00E83BFA" w:rsidTr="009A2448">
        <w:tc>
          <w:tcPr>
            <w:tcW w:w="562" w:type="dxa"/>
          </w:tcPr>
          <w:p w:rsidR="0072505E" w:rsidRPr="00E83BFA" w:rsidRDefault="0072505E" w:rsidP="001D4B0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3BFA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4806" w:type="dxa"/>
            <w:vAlign w:val="center"/>
          </w:tcPr>
          <w:p w:rsidR="0072505E" w:rsidRPr="00E83BFA" w:rsidRDefault="0072505E" w:rsidP="0072505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83BFA">
              <w:rPr>
                <w:rFonts w:ascii="Times New Roman" w:hAnsi="Times New Roman" w:cs="Times New Roman"/>
                <w:sz w:val="28"/>
                <w:szCs w:val="26"/>
              </w:rPr>
              <w:t>Постановление Правительства МО от 16.12.2014 N 1102/49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Московской области, и признании утратившими силу некоторых постановлений Правительства Московской области"</w:t>
            </w:r>
          </w:p>
        </w:tc>
      </w:tr>
      <w:tr w:rsidR="0072505E" w:rsidRPr="00E83BFA" w:rsidTr="009A2448">
        <w:tc>
          <w:tcPr>
            <w:tcW w:w="562" w:type="dxa"/>
          </w:tcPr>
          <w:p w:rsidR="0072505E" w:rsidRPr="00E83BFA" w:rsidRDefault="0072505E" w:rsidP="001D4B0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83BFA">
              <w:rPr>
                <w:rFonts w:ascii="Times New Roman" w:hAnsi="Times New Roman" w:cs="Times New Roman"/>
                <w:sz w:val="28"/>
                <w:szCs w:val="26"/>
              </w:rPr>
              <w:t>6.</w:t>
            </w:r>
          </w:p>
        </w:tc>
        <w:tc>
          <w:tcPr>
            <w:tcW w:w="14806" w:type="dxa"/>
            <w:vAlign w:val="center"/>
          </w:tcPr>
          <w:p w:rsidR="0072505E" w:rsidRPr="00E83BFA" w:rsidRDefault="0072505E" w:rsidP="00BE1E2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83BFA">
              <w:rPr>
                <w:rFonts w:ascii="Times New Roman" w:hAnsi="Times New Roman" w:cs="Times New Roman"/>
                <w:sz w:val="28"/>
                <w:szCs w:val="26"/>
              </w:rPr>
              <w:t xml:space="preserve">Постановление </w:t>
            </w:r>
            <w:r w:rsidRPr="00E83BFA">
              <w:rPr>
                <w:rFonts w:ascii="Times New Roman" w:hAnsi="Times New Roman" w:cs="Times New Roman"/>
                <w:sz w:val="28"/>
                <w:szCs w:val="26"/>
              </w:rPr>
              <w:t xml:space="preserve">от </w:t>
            </w:r>
            <w:r w:rsidR="00BE1E23" w:rsidRPr="00E83BFA">
              <w:rPr>
                <w:rFonts w:ascii="Times New Roman" w:hAnsi="Times New Roman" w:cs="Times New Roman"/>
                <w:sz w:val="28"/>
                <w:szCs w:val="26"/>
              </w:rPr>
              <w:t>26.04.2019</w:t>
            </w:r>
            <w:r w:rsidRPr="00E83BFA">
              <w:rPr>
                <w:rFonts w:ascii="Times New Roman" w:hAnsi="Times New Roman" w:cs="Times New Roman"/>
                <w:sz w:val="28"/>
                <w:szCs w:val="26"/>
              </w:rPr>
              <w:t xml:space="preserve"> № </w:t>
            </w:r>
            <w:r w:rsidR="00BE1E23" w:rsidRPr="00E83BFA">
              <w:rPr>
                <w:rFonts w:ascii="Times New Roman" w:hAnsi="Times New Roman" w:cs="Times New Roman"/>
                <w:sz w:val="28"/>
                <w:szCs w:val="26"/>
              </w:rPr>
              <w:t>214</w:t>
            </w:r>
            <w:r w:rsidRPr="00E83BFA">
              <w:rPr>
                <w:rFonts w:ascii="Times New Roman" w:hAnsi="Times New Roman" w:cs="Times New Roman"/>
                <w:sz w:val="28"/>
                <w:szCs w:val="26"/>
              </w:rPr>
              <w:t xml:space="preserve"> «Об определении </w:t>
            </w:r>
            <w:r w:rsidR="00BE1E23" w:rsidRPr="00E83BFA">
              <w:rPr>
                <w:rFonts w:ascii="Times New Roman" w:hAnsi="Times New Roman" w:cs="Times New Roman"/>
                <w:sz w:val="28"/>
                <w:szCs w:val="26"/>
              </w:rPr>
              <w:t xml:space="preserve">способа расчета расстояния от организаций и объектов до границ прилегающих территорий, </w:t>
            </w:r>
            <w:r w:rsidRPr="00E83BFA">
              <w:rPr>
                <w:rFonts w:ascii="Times New Roman" w:hAnsi="Times New Roman" w:cs="Times New Roman"/>
                <w:sz w:val="28"/>
                <w:szCs w:val="26"/>
              </w:rPr>
              <w:t>на которых не допускается розничная продажа алкогольной продукции</w:t>
            </w:r>
            <w:r w:rsidR="00BE1E23" w:rsidRPr="00E83BFA">
              <w:rPr>
                <w:rFonts w:ascii="Times New Roman" w:hAnsi="Times New Roman" w:cs="Times New Roman"/>
                <w:sz w:val="28"/>
                <w:szCs w:val="26"/>
              </w:rPr>
              <w:t>, на территории Воскресенского муниципального района</w:t>
            </w:r>
            <w:r w:rsidRPr="00E83BFA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</w:tc>
      </w:tr>
    </w:tbl>
    <w:p w:rsidR="00EF3B20" w:rsidRPr="00C851C2" w:rsidRDefault="00EF3B20" w:rsidP="00EF3B2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3B20" w:rsidRPr="00BC5A4D" w:rsidRDefault="00EF3B20" w:rsidP="009A2448">
      <w:pPr>
        <w:rPr>
          <w:rFonts w:ascii="Times New Roman" w:hAnsi="Times New Roman" w:cs="Times New Roman"/>
        </w:rPr>
      </w:pPr>
    </w:p>
    <w:sectPr w:rsidR="00EF3B20" w:rsidRPr="00BC5A4D" w:rsidSect="009A2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5A"/>
    <w:rsid w:val="001550EB"/>
    <w:rsid w:val="0033037C"/>
    <w:rsid w:val="00480FED"/>
    <w:rsid w:val="005845BC"/>
    <w:rsid w:val="005F5D36"/>
    <w:rsid w:val="0066791D"/>
    <w:rsid w:val="0072505E"/>
    <w:rsid w:val="00746FDF"/>
    <w:rsid w:val="009A2448"/>
    <w:rsid w:val="009F2F23"/>
    <w:rsid w:val="00A07078"/>
    <w:rsid w:val="00BC5A4D"/>
    <w:rsid w:val="00BE1E23"/>
    <w:rsid w:val="00BF415A"/>
    <w:rsid w:val="00C851C2"/>
    <w:rsid w:val="00CF321F"/>
    <w:rsid w:val="00E457E4"/>
    <w:rsid w:val="00E83BFA"/>
    <w:rsid w:val="00E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FD7A"/>
  <w15:chartTrackingRefBased/>
  <w15:docId w15:val="{3908BF89-8064-4DE0-B058-C66CDA7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37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80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Полунин Сергей Александрович</cp:lastModifiedBy>
  <cp:revision>8</cp:revision>
  <cp:lastPrinted>2019-06-13T12:38:00Z</cp:lastPrinted>
  <dcterms:created xsi:type="dcterms:W3CDTF">2019-06-13T08:27:00Z</dcterms:created>
  <dcterms:modified xsi:type="dcterms:W3CDTF">2019-06-13T13:17:00Z</dcterms:modified>
</cp:coreProperties>
</file>