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80" w:rsidRPr="00902DAC" w:rsidRDefault="00CF2380" w:rsidP="00AC6A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CF2380" w:rsidRPr="00902DAC" w:rsidRDefault="00811879" w:rsidP="00AC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>по муниципальному контролю</w:t>
      </w:r>
      <w:r w:rsidR="00CF2380" w:rsidRPr="00902DA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 городского округа Воскресенск</w:t>
      </w:r>
    </w:p>
    <w:p w:rsidR="00E62862" w:rsidRPr="00902DAC" w:rsidRDefault="00E62862" w:rsidP="00AC6A20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E62862" w:rsidRPr="00902DAC" w:rsidRDefault="00E62862" w:rsidP="00AC6A20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E65DA3" w:rsidRPr="00902DAC" w:rsidRDefault="00902DAC" w:rsidP="00AC6A20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Вопрос: </w:t>
      </w:r>
      <w:r w:rsidR="00E65DA3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Какие требования применяются к 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установке</w:t>
      </w:r>
      <w:r w:rsidR="00E65DA3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ограждений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(заборов)</w:t>
      </w:r>
      <w:r w:rsidR="00E65DA3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?</w:t>
      </w:r>
    </w:p>
    <w:p w:rsidR="00E62862" w:rsidRPr="00902DAC" w:rsidRDefault="00E65DA3" w:rsidP="00AC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017636" w:rsidRPr="00D87B3B" w:rsidRDefault="00E65DA3" w:rsidP="00AC6A20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1. 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На территории </w:t>
      </w:r>
      <w:r w:rsidR="00D87B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городского округа Воскресенск Московской области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установка и реконструкция ограждений должна производиться исходя из необходимости, сформированной условиями эксплуатации или охраны территорий, зданий и иных объектов, в соответствии с требованиями к архитектурно-художественному облику территории</w:t>
      </w:r>
      <w:r w:rsidR="008E221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72073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согласно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8E221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Правил благоустройства территририи городского округа Воскресенск Млсковской области утвержденных Советом депутатов городского округа Воскресенск от 27.08.2020 №255/25.</w:t>
      </w:r>
    </w:p>
    <w:p w:rsidR="00017636" w:rsidRPr="00902DAC" w:rsidRDefault="00E65DA3" w:rsidP="00017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2. </w:t>
      </w:r>
      <w:r w:rsidR="00017636" w:rsidRPr="00902DAC">
        <w:rPr>
          <w:rFonts w:ascii="Times New Roman" w:hAnsi="Times New Roman" w:cs="Times New Roman"/>
          <w:sz w:val="28"/>
          <w:szCs w:val="28"/>
        </w:rPr>
        <w:t xml:space="preserve">Установка ограждений, прилегающих к общественным территориям, газонных и тротуарных ограждений на территории </w:t>
      </w:r>
      <w:r w:rsidR="00D87B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городского округа Воскресенск Московской области </w:t>
      </w:r>
      <w:r w:rsidR="00017636" w:rsidRPr="00902DAC">
        <w:rPr>
          <w:rFonts w:ascii="Times New Roman" w:hAnsi="Times New Roman" w:cs="Times New Roman"/>
          <w:sz w:val="28"/>
          <w:szCs w:val="28"/>
        </w:rPr>
        <w:t xml:space="preserve">осуществляется по согласованию </w:t>
      </w:r>
      <w:r w:rsidR="00017636" w:rsidRPr="00A764CB">
        <w:rPr>
          <w:rFonts w:ascii="Times New Roman" w:hAnsi="Times New Roman" w:cs="Times New Roman"/>
          <w:sz w:val="28"/>
          <w:szCs w:val="28"/>
        </w:rPr>
        <w:t xml:space="preserve">с </w:t>
      </w:r>
      <w:r w:rsidR="0005033A" w:rsidRPr="00A764CB">
        <w:rPr>
          <w:rFonts w:ascii="Times New Roman" w:hAnsi="Times New Roman" w:cs="Times New Roman"/>
          <w:sz w:val="28"/>
          <w:szCs w:val="28"/>
        </w:rPr>
        <w:t>Администрацией городского округа Воскресенск</w:t>
      </w:r>
      <w:r w:rsidR="00017636" w:rsidRPr="00A764CB">
        <w:rPr>
          <w:rFonts w:ascii="Times New Roman" w:hAnsi="Times New Roman" w:cs="Times New Roman"/>
          <w:sz w:val="28"/>
          <w:szCs w:val="28"/>
        </w:rPr>
        <w:t>.</w:t>
      </w:r>
      <w:r w:rsidR="00017636" w:rsidRPr="00D87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7636" w:rsidRPr="00902DAC">
        <w:rPr>
          <w:rFonts w:ascii="Times New Roman" w:hAnsi="Times New Roman" w:cs="Times New Roman"/>
          <w:sz w:val="28"/>
          <w:szCs w:val="28"/>
        </w:rPr>
        <w:t>Самовольная установка ограждений не допускается.</w:t>
      </w:r>
    </w:p>
    <w:p w:rsidR="00017636" w:rsidRPr="00902DAC" w:rsidRDefault="00017636" w:rsidP="00017636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3. В целях проведения работ по благоустройству предусматривается применение различных видов ограждений: по назначению (декоративные, защитные, ограждающие); по высоте (низкие - 0,3-1,0 м, средние - 1,1-1,7 м, высокие - 1,8-3,0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</w:p>
    <w:p w:rsidR="00017636" w:rsidRPr="00902DAC" w:rsidRDefault="00017636" w:rsidP="00017636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4. Высота ограждений не должна превышать двух метров. При наличии специальных требований, связанных с особенностями эксплуатации и (или) безопасностью объекта, высота может быть увеличена. </w:t>
      </w:r>
    </w:p>
    <w:p w:rsidR="00A764CB" w:rsidRPr="00A764CB" w:rsidRDefault="00017636" w:rsidP="00A764CB">
      <w:pPr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5. Запрещается проектирование и реконструкция на территории </w:t>
      </w:r>
      <w:r w:rsidR="0072073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городского округа Воскресенск</w:t>
      </w: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ограждений участков индивидуальных жилых домов и иных частных домовладений, несоответствующих требованиям</w:t>
      </w:r>
      <w:r w:rsidR="00A764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с</w:t>
      </w:r>
      <w:r w:rsidR="00A764CB" w:rsidRPr="00A764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</w:t>
      </w:r>
      <w:r w:rsidR="0072073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A764CB" w:rsidRPr="00A764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11</w:t>
      </w:r>
      <w:bookmarkStart w:id="0" w:name="_GoBack"/>
      <w:bookmarkEnd w:id="0"/>
      <w:r w:rsidR="00A764CB" w:rsidRPr="00A764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A764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Правил благоустройства территририи городского округа Воскресенск Млсковской области утвержденных Советом депутатов городского округа Воскресенск от 27.08.2020 №255/25 «</w:t>
      </w:r>
      <w:r w:rsidR="00A764CB" w:rsidRPr="00A764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Требования к архитектурно-художественному облику территорий городского округа Воскресенск в части требований к внешнему виду ограждений</w:t>
      </w:r>
      <w:r w:rsidR="00A764C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».</w:t>
      </w:r>
    </w:p>
    <w:p w:rsidR="00017636" w:rsidRPr="00902DAC" w:rsidRDefault="00902DAC" w:rsidP="00017636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Применение на территории </w:t>
      </w:r>
      <w:r w:rsidR="00D87B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городского округа Воскресенск Московской области</w:t>
      </w:r>
      <w:r w:rsidR="00D87B3B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ограждений из сетки-рабицы не допускается, за исключением ограждений индивидуальных жилых домов малой этажности и садовых участков, при условии использования полноценных секций в металлической раме. </w:t>
      </w:r>
    </w:p>
    <w:p w:rsidR="00017636" w:rsidRPr="00902DAC" w:rsidRDefault="00902DAC" w:rsidP="00017636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7. </w:t>
      </w:r>
      <w:r w:rsidR="00017636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Установка ограждений в виде сплошной кладки строительного кирпича и строительных блоков (бетонных, гипсовых, цементных и др.) без чередования с вертикальными столбами или опорами не допускается. При использовании во внешней отделке ограждения строительного кирпича или строительных блоков необходимо производить их оштукатуривание и окраску, при этом столбы и секции ограждения должны различаться по цвету (тону). Для внешней отделки ограждения рекомендуется использование облицовочного кирпича. Окраска ограждения из облицовочного кирпича не допускается.</w:t>
      </w:r>
    </w:p>
    <w:p w:rsidR="00E65DA3" w:rsidRPr="00902DAC" w:rsidRDefault="00E65DA3" w:rsidP="00AC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A3" w:rsidRPr="00902DAC" w:rsidRDefault="00902DAC" w:rsidP="00AC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1D76FE" w:rsidRPr="00902DAC">
        <w:rPr>
          <w:rFonts w:ascii="Times New Roman" w:hAnsi="Times New Roman" w:cs="Times New Roman"/>
          <w:sz w:val="28"/>
          <w:szCs w:val="28"/>
        </w:rPr>
        <w:t>Как производится в зимнее время очистка кровель объектов капитального строительства от снега, наледи и обледенений?</w:t>
      </w:r>
    </w:p>
    <w:p w:rsidR="00E65DA3" w:rsidRPr="00902DAC" w:rsidRDefault="00E65DA3" w:rsidP="00AC6A20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Ответ:</w:t>
      </w:r>
    </w:p>
    <w:p w:rsidR="001D76FE" w:rsidRPr="00902DAC" w:rsidRDefault="001D76FE" w:rsidP="001D76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 в зимнее время должна быть организована своевременная очистка кровель от снега, наледи и обледенений. Очистка крыш от снега (наледи)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1D76FE" w:rsidRPr="00902DAC" w:rsidRDefault="001D76FE" w:rsidP="001D76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Перед сбросом снега необходимо провести охранные мероприятия, обеспечивающие безопасность движения транспортных средств и прохода пешеходов, с установкой предупреждающих ограничительных средств.</w:t>
      </w:r>
    </w:p>
    <w:p w:rsidR="001D76FE" w:rsidRPr="00902DAC" w:rsidRDefault="001D76FE" w:rsidP="001D76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Сброшенные с кровель зданий снег (наледь) убираются в специально отведенные места для последующего вывоза не позднее 3-х часов после сброса;</w:t>
      </w:r>
    </w:p>
    <w:p w:rsidR="00AC6A20" w:rsidRPr="00902DAC" w:rsidRDefault="001D76FE" w:rsidP="001D76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 </w:t>
      </w:r>
      <w:r w:rsidR="00AC6A20" w:rsidRPr="00902D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1. Границы прилегающих территорий определяются правилами благоустройства территории муниципального образования в соответствии с требованиями, установленными настоящим Законом.</w:t>
      </w:r>
    </w:p>
    <w:p w:rsidR="00C71E27" w:rsidRPr="00902DAC" w:rsidRDefault="00C71E27" w:rsidP="00AC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61" w:rsidRPr="00902DAC" w:rsidRDefault="00D14861" w:rsidP="00AC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4861" w:rsidRPr="00902DAC" w:rsidSect="00C71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3B" w:rsidRDefault="00D87B3B" w:rsidP="00D87B3B">
      <w:pPr>
        <w:spacing w:after="0" w:line="240" w:lineRule="auto"/>
      </w:pPr>
      <w:r>
        <w:separator/>
      </w:r>
    </w:p>
  </w:endnote>
  <w:endnote w:type="continuationSeparator" w:id="0">
    <w:p w:rsidR="00D87B3B" w:rsidRDefault="00D87B3B" w:rsidP="00D8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3B" w:rsidRDefault="00D87B3B" w:rsidP="00D87B3B">
      <w:pPr>
        <w:spacing w:after="0" w:line="240" w:lineRule="auto"/>
      </w:pPr>
      <w:r>
        <w:separator/>
      </w:r>
    </w:p>
  </w:footnote>
  <w:footnote w:type="continuationSeparator" w:id="0">
    <w:p w:rsidR="00D87B3B" w:rsidRDefault="00D87B3B" w:rsidP="00D87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17636"/>
    <w:rsid w:val="0005033A"/>
    <w:rsid w:val="0006699C"/>
    <w:rsid w:val="001D76FE"/>
    <w:rsid w:val="002C0A7B"/>
    <w:rsid w:val="00720735"/>
    <w:rsid w:val="00811879"/>
    <w:rsid w:val="008E2210"/>
    <w:rsid w:val="00902DAC"/>
    <w:rsid w:val="00A764CB"/>
    <w:rsid w:val="00AC6A20"/>
    <w:rsid w:val="00C60EE0"/>
    <w:rsid w:val="00C71E27"/>
    <w:rsid w:val="00CF2380"/>
    <w:rsid w:val="00D14861"/>
    <w:rsid w:val="00D87B3B"/>
    <w:rsid w:val="00E62862"/>
    <w:rsid w:val="00E6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6F50-0E82-41E6-90A5-67B7D20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3B"/>
  </w:style>
  <w:style w:type="paragraph" w:styleId="a5">
    <w:name w:val="footer"/>
    <w:basedOn w:val="a"/>
    <w:link w:val="a6"/>
    <w:uiPriority w:val="99"/>
    <w:unhideWhenUsed/>
    <w:rsid w:val="00D8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3B"/>
  </w:style>
  <w:style w:type="paragraph" w:styleId="a7">
    <w:name w:val="Balloon Text"/>
    <w:basedOn w:val="a"/>
    <w:link w:val="a8"/>
    <w:uiPriority w:val="99"/>
    <w:semiHidden/>
    <w:unhideWhenUsed/>
    <w:rsid w:val="00D8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41B4-AA2D-4C21-AC88-6D09E55B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Александр Васильевич</dc:creator>
  <cp:keywords/>
  <dc:description/>
  <cp:lastModifiedBy>Gagarina</cp:lastModifiedBy>
  <cp:revision>12</cp:revision>
  <cp:lastPrinted>2021-03-30T06:57:00Z</cp:lastPrinted>
  <dcterms:created xsi:type="dcterms:W3CDTF">2021-02-17T12:31:00Z</dcterms:created>
  <dcterms:modified xsi:type="dcterms:W3CDTF">2021-03-30T14:30:00Z</dcterms:modified>
</cp:coreProperties>
</file>