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F1D" w:rsidRDefault="00AF6F1D" w:rsidP="00DF1031">
      <w:pPr>
        <w:spacing w:after="0" w:line="240" w:lineRule="auto"/>
        <w:jc w:val="center"/>
        <w:rPr>
          <w:rFonts w:ascii="Times New Roman" w:eastAsia="Times New Roman" w:hAnsi="Times New Roman" w:cs="Times New Roman"/>
          <w:sz w:val="20"/>
          <w:szCs w:val="20"/>
          <w:lang w:eastAsia="ru-RU"/>
        </w:rPr>
      </w:pPr>
      <w:r w:rsidRPr="00DF1031">
        <w:rPr>
          <w:rFonts w:ascii="Times New Roman" w:eastAsia="Times New Roman" w:hAnsi="Times New Roman" w:cs="Times New Roman"/>
          <w:noProof/>
          <w:sz w:val="24"/>
          <w:szCs w:val="24"/>
          <w:lang w:eastAsia="ru-RU"/>
        </w:rPr>
        <w:drawing>
          <wp:inline distT="0" distB="0" distL="0" distR="0">
            <wp:extent cx="752475" cy="962025"/>
            <wp:effectExtent l="0" t="0" r="9525" b="9525"/>
            <wp:docPr id="1" name="Рисунок 1" descr="Описание: Re-exposure of Воскресенский р-н кон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Описание: Re-exposure of Воскресенский р-н кон 11"/>
                    <pic:cNvPicPr>
                      <a:picLocks noChangeAspect="1" noChangeArrowheads="1"/>
                    </pic:cNvPicPr>
                  </pic:nvPicPr>
                  <pic:blipFill>
                    <a:blip r:embed="rId8" cstate="print">
                      <a:clrChange>
                        <a:clrFrom>
                          <a:srgbClr val="C7C7C7"/>
                        </a:clrFrom>
                        <a:clrTo>
                          <a:srgbClr val="C7C7C7">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752475" cy="962025"/>
                    </a:xfrm>
                    <a:prstGeom prst="rect">
                      <a:avLst/>
                    </a:prstGeom>
                    <a:noFill/>
                    <a:ln>
                      <a:noFill/>
                    </a:ln>
                  </pic:spPr>
                </pic:pic>
              </a:graphicData>
            </a:graphic>
          </wp:inline>
        </w:drawing>
      </w:r>
    </w:p>
    <w:p w:rsidR="004C1259" w:rsidRPr="00DF1031" w:rsidRDefault="004C1259" w:rsidP="00DF1031">
      <w:pPr>
        <w:spacing w:after="0" w:line="240" w:lineRule="auto"/>
        <w:jc w:val="center"/>
        <w:rPr>
          <w:rFonts w:ascii="Times New Roman" w:eastAsia="Times New Roman" w:hAnsi="Times New Roman" w:cs="Times New Roman"/>
          <w:sz w:val="20"/>
          <w:szCs w:val="20"/>
          <w:lang w:eastAsia="ru-RU"/>
        </w:rPr>
      </w:pPr>
    </w:p>
    <w:p w:rsidR="00AF6F1D" w:rsidRPr="00DF1031" w:rsidRDefault="00AF6F1D" w:rsidP="00DF1031">
      <w:pPr>
        <w:spacing w:after="0" w:line="240" w:lineRule="auto"/>
        <w:jc w:val="center"/>
        <w:rPr>
          <w:rFonts w:ascii="Times New Roman" w:eastAsia="Times New Roman" w:hAnsi="Times New Roman" w:cs="Times New Roman"/>
          <w:b/>
          <w:sz w:val="36"/>
          <w:szCs w:val="36"/>
          <w:lang w:eastAsia="ru-RU"/>
        </w:rPr>
      </w:pPr>
      <w:r w:rsidRPr="00DF1031">
        <w:rPr>
          <w:rFonts w:ascii="Times New Roman" w:eastAsia="Times New Roman" w:hAnsi="Times New Roman" w:cs="Times New Roman"/>
          <w:b/>
          <w:sz w:val="36"/>
          <w:szCs w:val="36"/>
          <w:lang w:eastAsia="ru-RU"/>
        </w:rPr>
        <w:t>Администрация</w:t>
      </w:r>
    </w:p>
    <w:p w:rsidR="00AF6F1D" w:rsidRPr="00DF1031" w:rsidRDefault="00AF6F1D" w:rsidP="00DF1031">
      <w:pPr>
        <w:spacing w:after="0" w:line="240" w:lineRule="auto"/>
        <w:jc w:val="center"/>
        <w:rPr>
          <w:rFonts w:ascii="Times New Roman" w:eastAsia="Times New Roman" w:hAnsi="Times New Roman" w:cs="Times New Roman"/>
          <w:b/>
          <w:sz w:val="36"/>
          <w:szCs w:val="36"/>
          <w:lang w:eastAsia="ru-RU"/>
        </w:rPr>
      </w:pPr>
      <w:r w:rsidRPr="00DF1031">
        <w:rPr>
          <w:rFonts w:ascii="Times New Roman" w:eastAsia="Times New Roman" w:hAnsi="Times New Roman" w:cs="Times New Roman"/>
          <w:b/>
          <w:sz w:val="36"/>
          <w:szCs w:val="36"/>
          <w:lang w:eastAsia="ru-RU"/>
        </w:rPr>
        <w:t>городского округа Воскресенск</w:t>
      </w:r>
    </w:p>
    <w:p w:rsidR="00AF6F1D" w:rsidRPr="00DF1031" w:rsidRDefault="00AF6F1D" w:rsidP="00DF1031">
      <w:pPr>
        <w:keepNext/>
        <w:spacing w:after="0" w:line="240" w:lineRule="auto"/>
        <w:jc w:val="center"/>
        <w:outlineLvl w:val="0"/>
        <w:rPr>
          <w:rFonts w:ascii="Times New Roman" w:eastAsia="Times New Roman" w:hAnsi="Times New Roman" w:cs="Times New Roman"/>
          <w:b/>
          <w:sz w:val="36"/>
          <w:szCs w:val="36"/>
          <w:lang w:eastAsia="ru-RU"/>
        </w:rPr>
      </w:pPr>
      <w:r w:rsidRPr="00DF1031">
        <w:rPr>
          <w:rFonts w:ascii="Times New Roman" w:eastAsia="Times New Roman" w:hAnsi="Times New Roman" w:cs="Times New Roman"/>
          <w:b/>
          <w:sz w:val="36"/>
          <w:szCs w:val="36"/>
          <w:lang w:eastAsia="ru-RU"/>
        </w:rPr>
        <w:t>Московской области</w:t>
      </w:r>
    </w:p>
    <w:p w:rsidR="00AF6F1D" w:rsidRPr="004C1259" w:rsidRDefault="00AF6F1D" w:rsidP="00DF1031">
      <w:pPr>
        <w:spacing w:after="0" w:line="240" w:lineRule="auto"/>
        <w:rPr>
          <w:rFonts w:ascii="Times New Roman" w:eastAsia="Times New Roman" w:hAnsi="Times New Roman" w:cs="Times New Roman"/>
          <w:sz w:val="32"/>
          <w:szCs w:val="28"/>
          <w:lang w:eastAsia="ru-RU"/>
        </w:rPr>
      </w:pPr>
    </w:p>
    <w:p w:rsidR="00AF6F1D" w:rsidRPr="00DF1031" w:rsidRDefault="00AF6F1D" w:rsidP="00DF1031">
      <w:pPr>
        <w:spacing w:after="0" w:line="360" w:lineRule="auto"/>
        <w:jc w:val="center"/>
        <w:rPr>
          <w:rFonts w:ascii="Times New Roman" w:eastAsia="Times New Roman" w:hAnsi="Times New Roman" w:cs="Times New Roman"/>
          <w:b/>
          <w:bCs/>
          <w:sz w:val="36"/>
          <w:szCs w:val="20"/>
          <w:lang w:eastAsia="ru-RU"/>
        </w:rPr>
      </w:pPr>
      <w:r w:rsidRPr="00DF1031">
        <w:rPr>
          <w:rFonts w:ascii="Times New Roman" w:eastAsia="Times New Roman" w:hAnsi="Times New Roman" w:cs="Times New Roman"/>
          <w:b/>
          <w:bCs/>
          <w:sz w:val="36"/>
          <w:szCs w:val="20"/>
          <w:lang w:eastAsia="ru-RU"/>
        </w:rPr>
        <w:t>П О С Т А Н О В Л Е Н И Е</w:t>
      </w:r>
    </w:p>
    <w:p w:rsidR="00AF6F1D" w:rsidRPr="00DF1031" w:rsidRDefault="00AF6F1D" w:rsidP="00DF1031">
      <w:pPr>
        <w:spacing w:after="0" w:line="240" w:lineRule="auto"/>
        <w:jc w:val="center"/>
        <w:rPr>
          <w:rFonts w:ascii="Times New Roman" w:eastAsia="Times New Roman" w:hAnsi="Times New Roman" w:cs="Times New Roman"/>
          <w:sz w:val="24"/>
          <w:szCs w:val="20"/>
          <w:lang w:eastAsia="ru-RU"/>
        </w:rPr>
      </w:pPr>
      <w:r w:rsidRPr="00DF1031">
        <w:rPr>
          <w:rFonts w:ascii="Times New Roman" w:eastAsia="Times New Roman" w:hAnsi="Times New Roman" w:cs="Times New Roman"/>
          <w:sz w:val="24"/>
          <w:szCs w:val="20"/>
          <w:lang w:eastAsia="ru-RU"/>
        </w:rPr>
        <w:t>__________________ № ________________</w:t>
      </w:r>
    </w:p>
    <w:p w:rsidR="00AF6F1D" w:rsidRPr="00DF1031" w:rsidRDefault="00AF6F1D" w:rsidP="00DF1031">
      <w:pPr>
        <w:spacing w:after="0" w:line="240" w:lineRule="auto"/>
        <w:jc w:val="center"/>
        <w:rPr>
          <w:rFonts w:ascii="Times New Roman" w:eastAsia="Times New Roman" w:hAnsi="Times New Roman" w:cs="Times New Roman"/>
          <w:sz w:val="24"/>
          <w:szCs w:val="24"/>
          <w:lang w:eastAsia="ru-RU"/>
        </w:rPr>
      </w:pPr>
    </w:p>
    <w:p w:rsidR="00AF6F1D" w:rsidRPr="00DF1031" w:rsidRDefault="00AF6F1D" w:rsidP="00DF1031">
      <w:pPr>
        <w:spacing w:after="0" w:line="240" w:lineRule="auto"/>
        <w:jc w:val="center"/>
        <w:rPr>
          <w:rFonts w:ascii="Times New Roman" w:eastAsia="Times New Roman" w:hAnsi="Times New Roman" w:cs="Times New Roman"/>
          <w:sz w:val="24"/>
          <w:szCs w:val="24"/>
          <w:lang w:eastAsia="ru-RU"/>
        </w:rPr>
      </w:pPr>
    </w:p>
    <w:p w:rsidR="00AF6F1D" w:rsidRPr="00DF1031" w:rsidRDefault="00AF6F1D" w:rsidP="00DF1031">
      <w:pPr>
        <w:spacing w:after="0" w:line="240" w:lineRule="auto"/>
        <w:jc w:val="center"/>
        <w:rPr>
          <w:rFonts w:ascii="Times New Roman" w:eastAsia="Times New Roman" w:hAnsi="Times New Roman" w:cs="Times New Roman"/>
          <w:b/>
          <w:sz w:val="24"/>
          <w:szCs w:val="20"/>
          <w:lang w:eastAsia="ru-RU"/>
        </w:rPr>
      </w:pPr>
      <w:r w:rsidRPr="00DF1031">
        <w:rPr>
          <w:rFonts w:ascii="Times New Roman" w:eastAsia="Times New Roman" w:hAnsi="Times New Roman" w:cs="Times New Roman"/>
          <w:b/>
          <w:sz w:val="24"/>
          <w:szCs w:val="20"/>
          <w:lang w:eastAsia="ru-RU"/>
        </w:rPr>
        <w:t xml:space="preserve">О внесении изменений в муниципальную программу </w:t>
      </w:r>
    </w:p>
    <w:p w:rsidR="000A63A2" w:rsidRDefault="00AF6F1D" w:rsidP="00DF1031">
      <w:pPr>
        <w:spacing w:after="0" w:line="240" w:lineRule="auto"/>
        <w:jc w:val="center"/>
        <w:rPr>
          <w:rFonts w:ascii="Times New Roman" w:eastAsia="Times New Roman" w:hAnsi="Times New Roman" w:cs="Times New Roman"/>
          <w:b/>
          <w:sz w:val="24"/>
          <w:szCs w:val="20"/>
          <w:lang w:eastAsia="ru-RU"/>
        </w:rPr>
      </w:pPr>
      <w:r w:rsidRPr="00DF1031">
        <w:rPr>
          <w:rFonts w:ascii="Times New Roman" w:eastAsia="Times New Roman" w:hAnsi="Times New Roman" w:cs="Times New Roman"/>
          <w:b/>
          <w:sz w:val="24"/>
          <w:szCs w:val="20"/>
          <w:lang w:eastAsia="ru-RU"/>
        </w:rPr>
        <w:t xml:space="preserve">«Формирование современной комфортной городской среды», </w:t>
      </w:r>
    </w:p>
    <w:p w:rsidR="000A63A2" w:rsidRDefault="00AF6F1D" w:rsidP="00DF1031">
      <w:pPr>
        <w:spacing w:after="0" w:line="240" w:lineRule="auto"/>
        <w:jc w:val="center"/>
        <w:rPr>
          <w:rFonts w:ascii="Times New Roman" w:eastAsia="Times New Roman" w:hAnsi="Times New Roman" w:cs="Times New Roman"/>
          <w:b/>
          <w:sz w:val="24"/>
          <w:szCs w:val="20"/>
          <w:lang w:eastAsia="ru-RU"/>
        </w:rPr>
      </w:pPr>
      <w:r w:rsidRPr="00DF1031">
        <w:rPr>
          <w:rFonts w:ascii="Times New Roman" w:eastAsia="Times New Roman" w:hAnsi="Times New Roman" w:cs="Times New Roman"/>
          <w:b/>
          <w:sz w:val="24"/>
          <w:szCs w:val="20"/>
          <w:lang w:eastAsia="ru-RU"/>
        </w:rPr>
        <w:t xml:space="preserve">утвержденную постановлением Администрации городского округа Воскресенск </w:t>
      </w:r>
    </w:p>
    <w:p w:rsidR="000A63A2" w:rsidRDefault="00AF6F1D" w:rsidP="00DF1031">
      <w:pPr>
        <w:spacing w:after="0" w:line="240" w:lineRule="auto"/>
        <w:jc w:val="center"/>
        <w:rPr>
          <w:rFonts w:ascii="Times New Roman" w:eastAsia="Times New Roman" w:hAnsi="Times New Roman" w:cs="Times New Roman"/>
          <w:b/>
          <w:sz w:val="24"/>
          <w:szCs w:val="20"/>
          <w:lang w:eastAsia="ru-RU"/>
        </w:rPr>
      </w:pPr>
      <w:r w:rsidRPr="00DF1031">
        <w:rPr>
          <w:rFonts w:ascii="Times New Roman" w:eastAsia="Times New Roman" w:hAnsi="Times New Roman" w:cs="Times New Roman"/>
          <w:b/>
          <w:sz w:val="24"/>
          <w:szCs w:val="20"/>
          <w:lang w:eastAsia="ru-RU"/>
        </w:rPr>
        <w:t>Московской области от 27.11.2019 № 16</w:t>
      </w:r>
      <w:r w:rsidR="004C6561" w:rsidRPr="00DF1031">
        <w:rPr>
          <w:rFonts w:ascii="Times New Roman" w:eastAsia="Times New Roman" w:hAnsi="Times New Roman" w:cs="Times New Roman"/>
          <w:b/>
          <w:sz w:val="24"/>
          <w:szCs w:val="20"/>
          <w:lang w:eastAsia="ru-RU"/>
        </w:rPr>
        <w:t xml:space="preserve"> (с изменениями от 27.02.2020 № 710</w:t>
      </w:r>
      <w:r w:rsidR="00C012C2" w:rsidRPr="00DF1031">
        <w:rPr>
          <w:rFonts w:ascii="Times New Roman" w:eastAsia="Times New Roman" w:hAnsi="Times New Roman" w:cs="Times New Roman"/>
          <w:b/>
          <w:sz w:val="24"/>
          <w:szCs w:val="20"/>
          <w:lang w:eastAsia="ru-RU"/>
        </w:rPr>
        <w:t xml:space="preserve">, </w:t>
      </w:r>
    </w:p>
    <w:p w:rsidR="000A63A2" w:rsidRDefault="00C012C2" w:rsidP="00DF1031">
      <w:pPr>
        <w:spacing w:after="0" w:line="240" w:lineRule="auto"/>
        <w:jc w:val="center"/>
        <w:rPr>
          <w:rFonts w:ascii="Times New Roman" w:eastAsia="Times New Roman" w:hAnsi="Times New Roman" w:cs="Times New Roman"/>
          <w:b/>
          <w:sz w:val="24"/>
          <w:szCs w:val="20"/>
          <w:lang w:eastAsia="ru-RU"/>
        </w:rPr>
      </w:pPr>
      <w:r w:rsidRPr="00DF1031">
        <w:rPr>
          <w:rFonts w:ascii="Times New Roman" w:eastAsia="Times New Roman" w:hAnsi="Times New Roman" w:cs="Times New Roman"/>
          <w:b/>
          <w:sz w:val="24"/>
          <w:szCs w:val="20"/>
          <w:lang w:eastAsia="ru-RU"/>
        </w:rPr>
        <w:t xml:space="preserve">от </w:t>
      </w:r>
      <w:r w:rsidR="00FF243B" w:rsidRPr="00DF1031">
        <w:rPr>
          <w:rFonts w:ascii="Times New Roman" w:eastAsia="Times New Roman" w:hAnsi="Times New Roman" w:cs="Times New Roman"/>
          <w:b/>
          <w:sz w:val="24"/>
          <w:szCs w:val="20"/>
          <w:lang w:eastAsia="ru-RU"/>
        </w:rPr>
        <w:t>08.04.2020 № 1394</w:t>
      </w:r>
      <w:r w:rsidR="008E175D" w:rsidRPr="00DF1031">
        <w:rPr>
          <w:rFonts w:ascii="Times New Roman" w:eastAsia="Times New Roman" w:hAnsi="Times New Roman" w:cs="Times New Roman"/>
          <w:b/>
          <w:sz w:val="24"/>
          <w:szCs w:val="20"/>
          <w:lang w:eastAsia="ru-RU"/>
        </w:rPr>
        <w:t>, от 20.04.2020 № 1485</w:t>
      </w:r>
      <w:r w:rsidR="00C45D85" w:rsidRPr="00DF1031">
        <w:rPr>
          <w:rFonts w:ascii="Times New Roman" w:eastAsia="Times New Roman" w:hAnsi="Times New Roman" w:cs="Times New Roman"/>
          <w:b/>
          <w:sz w:val="24"/>
          <w:szCs w:val="20"/>
          <w:lang w:eastAsia="ru-RU"/>
        </w:rPr>
        <w:t>,</w:t>
      </w:r>
      <w:r w:rsidR="000A63A2">
        <w:rPr>
          <w:rFonts w:ascii="Times New Roman" w:eastAsia="Times New Roman" w:hAnsi="Times New Roman" w:cs="Times New Roman"/>
          <w:b/>
          <w:sz w:val="24"/>
          <w:szCs w:val="20"/>
          <w:lang w:eastAsia="ru-RU"/>
        </w:rPr>
        <w:t xml:space="preserve"> </w:t>
      </w:r>
      <w:r w:rsidR="008337B7" w:rsidRPr="00DF1031">
        <w:rPr>
          <w:rFonts w:ascii="Times New Roman" w:eastAsia="Times New Roman" w:hAnsi="Times New Roman" w:cs="Times New Roman"/>
          <w:b/>
          <w:sz w:val="24"/>
          <w:szCs w:val="20"/>
          <w:lang w:eastAsia="ru-RU"/>
        </w:rPr>
        <w:t>от</w:t>
      </w:r>
      <w:r w:rsidR="003F013D" w:rsidRPr="00DF1031">
        <w:rPr>
          <w:rFonts w:ascii="Times New Roman" w:eastAsia="Times New Roman" w:hAnsi="Times New Roman" w:cs="Times New Roman"/>
          <w:b/>
          <w:sz w:val="24"/>
          <w:szCs w:val="20"/>
          <w:lang w:eastAsia="ru-RU"/>
        </w:rPr>
        <w:t xml:space="preserve"> 27.04.2020 № 1558</w:t>
      </w:r>
      <w:r w:rsidR="00C45D85" w:rsidRPr="00DF1031">
        <w:rPr>
          <w:rFonts w:ascii="Times New Roman" w:eastAsia="Times New Roman" w:hAnsi="Times New Roman" w:cs="Times New Roman"/>
          <w:b/>
          <w:sz w:val="24"/>
          <w:szCs w:val="20"/>
          <w:lang w:eastAsia="ru-RU"/>
        </w:rPr>
        <w:t>, от 18.05.2020 № 1668</w:t>
      </w:r>
      <w:r w:rsidR="00A31F62" w:rsidRPr="00DF1031">
        <w:rPr>
          <w:rFonts w:ascii="Times New Roman" w:eastAsia="Times New Roman" w:hAnsi="Times New Roman" w:cs="Times New Roman"/>
          <w:b/>
          <w:sz w:val="24"/>
          <w:szCs w:val="20"/>
          <w:lang w:eastAsia="ru-RU"/>
        </w:rPr>
        <w:t xml:space="preserve">, </w:t>
      </w:r>
    </w:p>
    <w:p w:rsidR="000A63A2" w:rsidRDefault="00A31F62" w:rsidP="00DF1031">
      <w:pPr>
        <w:spacing w:after="0" w:line="240" w:lineRule="auto"/>
        <w:jc w:val="center"/>
        <w:rPr>
          <w:rFonts w:ascii="Times New Roman" w:eastAsia="Times New Roman" w:hAnsi="Times New Roman" w:cs="Times New Roman"/>
          <w:b/>
          <w:sz w:val="24"/>
          <w:szCs w:val="20"/>
          <w:lang w:eastAsia="ru-RU"/>
        </w:rPr>
      </w:pPr>
      <w:r w:rsidRPr="00DF1031">
        <w:rPr>
          <w:rFonts w:ascii="Times New Roman" w:eastAsia="Times New Roman" w:hAnsi="Times New Roman" w:cs="Times New Roman"/>
          <w:b/>
          <w:sz w:val="24"/>
          <w:szCs w:val="20"/>
          <w:lang w:eastAsia="ru-RU"/>
        </w:rPr>
        <w:t xml:space="preserve">от </w:t>
      </w:r>
      <w:r w:rsidR="00FC1AFD" w:rsidRPr="00DF1031">
        <w:rPr>
          <w:rFonts w:ascii="Times New Roman" w:eastAsia="Times New Roman" w:hAnsi="Times New Roman" w:cs="Times New Roman"/>
          <w:b/>
          <w:sz w:val="24"/>
          <w:szCs w:val="20"/>
          <w:lang w:eastAsia="ru-RU"/>
        </w:rPr>
        <w:t>06.08.2020 № 2594</w:t>
      </w:r>
      <w:r w:rsidR="00CC1489" w:rsidRPr="00DF1031">
        <w:rPr>
          <w:rFonts w:ascii="Times New Roman" w:eastAsia="Times New Roman" w:hAnsi="Times New Roman" w:cs="Times New Roman"/>
          <w:b/>
          <w:sz w:val="24"/>
          <w:szCs w:val="20"/>
          <w:lang w:eastAsia="ru-RU"/>
        </w:rPr>
        <w:t>, от 04.09.2020 № 3158</w:t>
      </w:r>
      <w:r w:rsidR="002F340B" w:rsidRPr="00DF1031">
        <w:rPr>
          <w:rFonts w:ascii="Times New Roman" w:eastAsia="Times New Roman" w:hAnsi="Times New Roman" w:cs="Times New Roman"/>
          <w:b/>
          <w:sz w:val="24"/>
          <w:szCs w:val="20"/>
          <w:lang w:eastAsia="ru-RU"/>
        </w:rPr>
        <w:t>, от 08.10.2020 № 3711</w:t>
      </w:r>
      <w:r w:rsidR="00971F9D" w:rsidRPr="00DF1031">
        <w:rPr>
          <w:rFonts w:ascii="Times New Roman" w:eastAsia="Times New Roman" w:hAnsi="Times New Roman" w:cs="Times New Roman"/>
          <w:b/>
          <w:sz w:val="24"/>
          <w:szCs w:val="20"/>
          <w:lang w:eastAsia="ru-RU"/>
        </w:rPr>
        <w:t>, от 04.12.2020 № 4622</w:t>
      </w:r>
      <w:r w:rsidR="00AD37C8" w:rsidRPr="00DF1031">
        <w:rPr>
          <w:rFonts w:ascii="Times New Roman" w:eastAsia="Times New Roman" w:hAnsi="Times New Roman" w:cs="Times New Roman"/>
          <w:b/>
          <w:sz w:val="24"/>
          <w:szCs w:val="20"/>
          <w:lang w:eastAsia="ru-RU"/>
        </w:rPr>
        <w:t xml:space="preserve">, </w:t>
      </w:r>
    </w:p>
    <w:p w:rsidR="000A63A2" w:rsidRDefault="00AD37C8" w:rsidP="00DF1031">
      <w:pPr>
        <w:spacing w:after="0" w:line="240" w:lineRule="auto"/>
        <w:jc w:val="center"/>
        <w:rPr>
          <w:rFonts w:ascii="Times New Roman" w:eastAsia="Times New Roman" w:hAnsi="Times New Roman" w:cs="Times New Roman"/>
          <w:b/>
          <w:sz w:val="24"/>
          <w:szCs w:val="20"/>
          <w:lang w:eastAsia="ru-RU"/>
        </w:rPr>
      </w:pPr>
      <w:r w:rsidRPr="00DF1031">
        <w:rPr>
          <w:rFonts w:ascii="Times New Roman" w:eastAsia="Times New Roman" w:hAnsi="Times New Roman" w:cs="Times New Roman"/>
          <w:b/>
          <w:sz w:val="24"/>
          <w:szCs w:val="20"/>
          <w:lang w:eastAsia="ru-RU"/>
        </w:rPr>
        <w:t xml:space="preserve">от </w:t>
      </w:r>
      <w:r w:rsidR="00F23D76" w:rsidRPr="00DF1031">
        <w:rPr>
          <w:rFonts w:ascii="Times New Roman" w:eastAsia="Times New Roman" w:hAnsi="Times New Roman" w:cs="Times New Roman"/>
          <w:b/>
          <w:sz w:val="24"/>
          <w:szCs w:val="20"/>
          <w:lang w:eastAsia="ru-RU"/>
        </w:rPr>
        <w:t>14.01.202</w:t>
      </w:r>
      <w:r w:rsidR="00B212F1">
        <w:rPr>
          <w:rFonts w:ascii="Times New Roman" w:eastAsia="Times New Roman" w:hAnsi="Times New Roman" w:cs="Times New Roman"/>
          <w:b/>
          <w:sz w:val="24"/>
          <w:szCs w:val="20"/>
          <w:lang w:eastAsia="ru-RU"/>
        </w:rPr>
        <w:t>1</w:t>
      </w:r>
      <w:r w:rsidR="00F23D76" w:rsidRPr="00DF1031">
        <w:rPr>
          <w:rFonts w:ascii="Times New Roman" w:eastAsia="Times New Roman" w:hAnsi="Times New Roman" w:cs="Times New Roman"/>
          <w:b/>
          <w:sz w:val="24"/>
          <w:szCs w:val="20"/>
          <w:lang w:eastAsia="ru-RU"/>
        </w:rPr>
        <w:t xml:space="preserve"> № 63</w:t>
      </w:r>
      <w:r w:rsidR="00A9745F" w:rsidRPr="00DF1031">
        <w:rPr>
          <w:rFonts w:ascii="Times New Roman" w:eastAsia="Times New Roman" w:hAnsi="Times New Roman" w:cs="Times New Roman"/>
          <w:b/>
          <w:sz w:val="24"/>
          <w:szCs w:val="20"/>
          <w:lang w:eastAsia="ru-RU"/>
        </w:rPr>
        <w:t xml:space="preserve">, от </w:t>
      </w:r>
      <w:r w:rsidR="00B212F1">
        <w:rPr>
          <w:rFonts w:ascii="Times New Roman" w:eastAsia="Times New Roman" w:hAnsi="Times New Roman" w:cs="Times New Roman"/>
          <w:b/>
          <w:sz w:val="24"/>
          <w:szCs w:val="20"/>
          <w:lang w:eastAsia="ru-RU"/>
        </w:rPr>
        <w:t>16.02.2021</w:t>
      </w:r>
      <w:r w:rsidR="00A9745F" w:rsidRPr="00DF1031">
        <w:rPr>
          <w:rFonts w:ascii="Times New Roman" w:eastAsia="Times New Roman" w:hAnsi="Times New Roman" w:cs="Times New Roman"/>
          <w:b/>
          <w:sz w:val="24"/>
          <w:szCs w:val="20"/>
          <w:lang w:eastAsia="ru-RU"/>
        </w:rPr>
        <w:t xml:space="preserve"> № </w:t>
      </w:r>
      <w:r w:rsidR="00B212F1">
        <w:rPr>
          <w:rFonts w:ascii="Times New Roman" w:eastAsia="Times New Roman" w:hAnsi="Times New Roman" w:cs="Times New Roman"/>
          <w:b/>
          <w:sz w:val="24"/>
          <w:szCs w:val="20"/>
          <w:lang w:eastAsia="ru-RU"/>
        </w:rPr>
        <w:t>557</w:t>
      </w:r>
      <w:r w:rsidR="00031DC8">
        <w:rPr>
          <w:rFonts w:ascii="Times New Roman" w:eastAsia="Times New Roman" w:hAnsi="Times New Roman" w:cs="Times New Roman"/>
          <w:b/>
          <w:sz w:val="24"/>
          <w:szCs w:val="20"/>
          <w:lang w:eastAsia="ru-RU"/>
        </w:rPr>
        <w:t>,</w:t>
      </w:r>
      <w:r w:rsidR="000A63A2">
        <w:rPr>
          <w:rFonts w:ascii="Times New Roman" w:eastAsia="Times New Roman" w:hAnsi="Times New Roman" w:cs="Times New Roman"/>
          <w:b/>
          <w:sz w:val="24"/>
          <w:szCs w:val="20"/>
          <w:lang w:eastAsia="ru-RU"/>
        </w:rPr>
        <w:t xml:space="preserve"> </w:t>
      </w:r>
      <w:r w:rsidR="00031DC8">
        <w:rPr>
          <w:rFonts w:ascii="Times New Roman" w:eastAsia="Times New Roman" w:hAnsi="Times New Roman" w:cs="Times New Roman"/>
          <w:b/>
          <w:sz w:val="24"/>
          <w:szCs w:val="20"/>
          <w:lang w:eastAsia="ru-RU"/>
        </w:rPr>
        <w:t>от 01.03.2021 № 768</w:t>
      </w:r>
      <w:r w:rsidR="006E6FB6">
        <w:rPr>
          <w:rFonts w:ascii="Times New Roman" w:eastAsia="Times New Roman" w:hAnsi="Times New Roman" w:cs="Times New Roman"/>
          <w:b/>
          <w:sz w:val="24"/>
          <w:szCs w:val="20"/>
          <w:lang w:eastAsia="ru-RU"/>
        </w:rPr>
        <w:t>, от 13.04.2021 № 1545</w:t>
      </w:r>
      <w:r w:rsidR="000A63A2">
        <w:rPr>
          <w:rFonts w:ascii="Times New Roman" w:eastAsia="Times New Roman" w:hAnsi="Times New Roman" w:cs="Times New Roman"/>
          <w:b/>
          <w:sz w:val="24"/>
          <w:szCs w:val="20"/>
          <w:lang w:eastAsia="ru-RU"/>
        </w:rPr>
        <w:t xml:space="preserve">, </w:t>
      </w:r>
    </w:p>
    <w:p w:rsidR="00AF6F1D" w:rsidRPr="00DF1031" w:rsidRDefault="000A63A2" w:rsidP="00DF1031">
      <w:pPr>
        <w:spacing w:after="0" w:line="240" w:lineRule="auto"/>
        <w:jc w:val="center"/>
        <w:rPr>
          <w:rFonts w:ascii="Times New Roman" w:eastAsia="Times New Roman" w:hAnsi="Times New Roman" w:cs="Times New Roman"/>
          <w:sz w:val="24"/>
          <w:szCs w:val="20"/>
          <w:lang w:eastAsia="ru-RU"/>
        </w:rPr>
      </w:pPr>
      <w:r>
        <w:rPr>
          <w:rFonts w:ascii="Times New Roman" w:eastAsia="Times New Roman" w:hAnsi="Times New Roman" w:cs="Times New Roman"/>
          <w:b/>
          <w:sz w:val="24"/>
          <w:szCs w:val="20"/>
          <w:lang w:eastAsia="ru-RU"/>
        </w:rPr>
        <w:t>от 14.05.2021 № 2081</w:t>
      </w:r>
      <w:r w:rsidR="005D3BDA">
        <w:rPr>
          <w:rFonts w:ascii="Times New Roman" w:eastAsia="Times New Roman" w:hAnsi="Times New Roman" w:cs="Times New Roman"/>
          <w:b/>
          <w:sz w:val="24"/>
          <w:szCs w:val="20"/>
          <w:lang w:eastAsia="ru-RU"/>
        </w:rPr>
        <w:t>, от 11.06.2021 № 2633</w:t>
      </w:r>
      <w:r w:rsidR="004C6561" w:rsidRPr="00DF1031">
        <w:rPr>
          <w:rFonts w:ascii="Times New Roman" w:eastAsia="Times New Roman" w:hAnsi="Times New Roman" w:cs="Times New Roman"/>
          <w:b/>
          <w:sz w:val="24"/>
          <w:szCs w:val="20"/>
          <w:lang w:eastAsia="ru-RU"/>
        </w:rPr>
        <w:t>)</w:t>
      </w:r>
    </w:p>
    <w:p w:rsidR="00AF6F1D" w:rsidRPr="00DF1031" w:rsidRDefault="00AF6F1D" w:rsidP="00DF1031">
      <w:pPr>
        <w:spacing w:after="0" w:line="240" w:lineRule="auto"/>
        <w:jc w:val="center"/>
        <w:rPr>
          <w:rFonts w:ascii="Times New Roman" w:eastAsia="Times New Roman" w:hAnsi="Times New Roman" w:cs="Times New Roman"/>
          <w:sz w:val="24"/>
          <w:szCs w:val="24"/>
          <w:lang w:eastAsia="ru-RU"/>
        </w:rPr>
      </w:pPr>
    </w:p>
    <w:p w:rsidR="00AF6F1D" w:rsidRPr="00DF1031" w:rsidRDefault="00AF6F1D" w:rsidP="00DF1031">
      <w:pPr>
        <w:spacing w:after="0" w:line="240" w:lineRule="auto"/>
        <w:jc w:val="center"/>
        <w:rPr>
          <w:rFonts w:ascii="Times New Roman" w:eastAsia="Times New Roman" w:hAnsi="Times New Roman" w:cs="Times New Roman"/>
          <w:sz w:val="24"/>
          <w:szCs w:val="24"/>
          <w:lang w:eastAsia="ru-RU"/>
        </w:rPr>
      </w:pPr>
    </w:p>
    <w:p w:rsidR="00AF6F1D" w:rsidRPr="00DF1031" w:rsidRDefault="00AF6F1D" w:rsidP="00DF1031">
      <w:pPr>
        <w:spacing w:after="0" w:line="240" w:lineRule="auto"/>
        <w:jc w:val="center"/>
        <w:rPr>
          <w:rFonts w:ascii="Times New Roman" w:eastAsia="Times New Roman" w:hAnsi="Times New Roman" w:cs="Times New Roman"/>
          <w:sz w:val="24"/>
          <w:szCs w:val="24"/>
          <w:lang w:eastAsia="ru-RU"/>
        </w:rPr>
      </w:pPr>
    </w:p>
    <w:p w:rsidR="00AF6F1D" w:rsidRPr="005D3BDA" w:rsidRDefault="00AF6F1D" w:rsidP="00DF1031">
      <w:pPr>
        <w:spacing w:after="0" w:line="240" w:lineRule="auto"/>
        <w:ind w:firstLine="709"/>
        <w:jc w:val="both"/>
        <w:rPr>
          <w:rFonts w:ascii="Times New Roman" w:eastAsia="Times New Roman" w:hAnsi="Times New Roman" w:cs="Times New Roman"/>
          <w:sz w:val="24"/>
          <w:szCs w:val="20"/>
          <w:lang w:eastAsia="ru-RU"/>
        </w:rPr>
      </w:pPr>
      <w:r w:rsidRPr="00DF1031">
        <w:rPr>
          <w:rFonts w:ascii="Times New Roman" w:eastAsia="Times New Roman" w:hAnsi="Times New Roman" w:cs="Times New Roman"/>
          <w:sz w:val="24"/>
          <w:szCs w:val="20"/>
          <w:lang w:eastAsia="ru-RU"/>
        </w:rPr>
        <w:t>В соответствии со статьей 179 Бюджетного кодекса РФ</w:t>
      </w:r>
      <w:r w:rsidR="007962EE" w:rsidRPr="00DF1031">
        <w:rPr>
          <w:rFonts w:ascii="Times New Roman" w:eastAsia="Times New Roman" w:hAnsi="Times New Roman" w:cs="Times New Roman"/>
          <w:sz w:val="24"/>
          <w:szCs w:val="20"/>
          <w:lang w:eastAsia="ru-RU"/>
        </w:rPr>
        <w:t xml:space="preserve">, </w:t>
      </w:r>
      <w:r w:rsidR="007962EE" w:rsidRPr="00DF1031">
        <w:rPr>
          <w:rFonts w:ascii="Times New Roman" w:hAnsi="Times New Roman"/>
          <w:spacing w:val="-3"/>
          <w:sz w:val="24"/>
          <w:szCs w:val="24"/>
        </w:rPr>
        <w:t>руководствуясь</w:t>
      </w:r>
      <w:r w:rsidRPr="00DF1031">
        <w:rPr>
          <w:rFonts w:ascii="Times New Roman" w:eastAsia="Times New Roman" w:hAnsi="Times New Roman" w:cs="Times New Roman"/>
          <w:sz w:val="24"/>
          <w:szCs w:val="20"/>
          <w:lang w:eastAsia="ru-RU"/>
        </w:rPr>
        <w:t xml:space="preserve"> Порядком разработки и реализации муниципальных программ городского округа Воскресенск Московской области, утвержденным постановлением Администрации городского округа Воскресенск Московской области от 18.11.2019 № 10, в связи с </w:t>
      </w:r>
      <w:r w:rsidR="003B7003">
        <w:rPr>
          <w:rFonts w:ascii="Times New Roman" w:eastAsia="Times New Roman" w:hAnsi="Times New Roman" w:cs="Times New Roman"/>
          <w:sz w:val="24"/>
          <w:szCs w:val="20"/>
          <w:lang w:eastAsia="ru-RU"/>
        </w:rPr>
        <w:t>изменением объемов бюджетных ассигнований</w:t>
      </w:r>
      <w:r w:rsidR="005D3BDA">
        <w:rPr>
          <w:rFonts w:ascii="Times New Roman" w:eastAsia="Times New Roman" w:hAnsi="Times New Roman" w:cs="Times New Roman"/>
          <w:sz w:val="24"/>
          <w:szCs w:val="20"/>
          <w:lang w:eastAsia="ru-RU"/>
        </w:rPr>
        <w:t xml:space="preserve"> </w:t>
      </w:r>
      <w:r w:rsidR="005D3BDA" w:rsidRPr="005D3BDA">
        <w:rPr>
          <w:rFonts w:ascii="Times New Roman" w:hAnsi="Times New Roman" w:cs="Times New Roman"/>
          <w:sz w:val="24"/>
        </w:rPr>
        <w:t>и с техническими правками (уточнением показателей реализации муниципальной программы)</w:t>
      </w:r>
    </w:p>
    <w:p w:rsidR="00AF6F1D" w:rsidRPr="00DF1031" w:rsidRDefault="00AF6F1D" w:rsidP="00DF1031">
      <w:pPr>
        <w:spacing w:after="0" w:line="240" w:lineRule="auto"/>
        <w:jc w:val="center"/>
        <w:rPr>
          <w:rFonts w:ascii="Times New Roman" w:eastAsia="Times New Roman" w:hAnsi="Times New Roman" w:cs="Times New Roman"/>
          <w:sz w:val="24"/>
          <w:szCs w:val="24"/>
          <w:lang w:eastAsia="ru-RU"/>
        </w:rPr>
      </w:pPr>
    </w:p>
    <w:p w:rsidR="00AF6F1D" w:rsidRPr="00DF1031" w:rsidRDefault="00AF6F1D" w:rsidP="00DF1031">
      <w:pPr>
        <w:spacing w:after="0" w:line="240" w:lineRule="auto"/>
        <w:jc w:val="center"/>
        <w:rPr>
          <w:rFonts w:ascii="Times New Roman" w:eastAsia="Times New Roman" w:hAnsi="Times New Roman" w:cs="Times New Roman"/>
          <w:sz w:val="24"/>
          <w:szCs w:val="20"/>
          <w:lang w:eastAsia="ru-RU"/>
        </w:rPr>
      </w:pPr>
      <w:r w:rsidRPr="00DF1031">
        <w:rPr>
          <w:rFonts w:ascii="Times New Roman" w:eastAsia="Times New Roman" w:hAnsi="Times New Roman" w:cs="Times New Roman"/>
          <w:sz w:val="24"/>
          <w:szCs w:val="20"/>
          <w:lang w:eastAsia="ru-RU"/>
        </w:rPr>
        <w:t>ПОСТАНОВЛЯЮ:</w:t>
      </w:r>
    </w:p>
    <w:p w:rsidR="00AF6F1D" w:rsidRPr="00DF1031" w:rsidRDefault="00AF6F1D" w:rsidP="00DF1031">
      <w:pPr>
        <w:spacing w:after="0" w:line="240" w:lineRule="auto"/>
        <w:jc w:val="center"/>
        <w:rPr>
          <w:rFonts w:ascii="Times New Roman" w:eastAsia="Times New Roman" w:hAnsi="Times New Roman" w:cs="Times New Roman"/>
          <w:sz w:val="24"/>
          <w:szCs w:val="24"/>
          <w:lang w:eastAsia="ru-RU"/>
        </w:rPr>
      </w:pPr>
    </w:p>
    <w:p w:rsidR="00AF6F1D" w:rsidRDefault="00AF6F1D" w:rsidP="00DF1031">
      <w:pPr>
        <w:spacing w:after="0" w:line="240" w:lineRule="auto"/>
        <w:ind w:firstLine="709"/>
        <w:jc w:val="both"/>
        <w:rPr>
          <w:rFonts w:ascii="Times New Roman" w:eastAsia="Times New Roman" w:hAnsi="Times New Roman" w:cs="Times New Roman"/>
          <w:sz w:val="24"/>
          <w:szCs w:val="20"/>
          <w:lang w:eastAsia="ru-RU"/>
        </w:rPr>
      </w:pPr>
      <w:r w:rsidRPr="00DF1031">
        <w:rPr>
          <w:rFonts w:ascii="Times New Roman" w:eastAsia="Times New Roman" w:hAnsi="Times New Roman" w:cs="Times New Roman"/>
          <w:sz w:val="24"/>
          <w:szCs w:val="20"/>
          <w:lang w:eastAsia="ru-RU"/>
        </w:rPr>
        <w:t>1. Внести в муниципальную программу «Формирование современной комфортной городской среды», утвержденную постановлением Администрации городского округа Воскресенск Московской области от 27.11.2019 № 1</w:t>
      </w:r>
      <w:r w:rsidR="000134C1" w:rsidRPr="00DF1031">
        <w:rPr>
          <w:rFonts w:ascii="Times New Roman" w:eastAsia="Times New Roman" w:hAnsi="Times New Roman" w:cs="Times New Roman"/>
          <w:sz w:val="24"/>
          <w:szCs w:val="20"/>
          <w:lang w:eastAsia="ru-RU"/>
        </w:rPr>
        <w:t>6</w:t>
      </w:r>
      <w:r w:rsidR="004C6561" w:rsidRPr="00DF1031">
        <w:rPr>
          <w:rFonts w:ascii="Times New Roman" w:eastAsia="Times New Roman" w:hAnsi="Times New Roman" w:cs="Times New Roman"/>
          <w:sz w:val="24"/>
          <w:szCs w:val="20"/>
          <w:lang w:eastAsia="ru-RU"/>
        </w:rPr>
        <w:t xml:space="preserve"> (с изменениями от 27.02.2020 № 710</w:t>
      </w:r>
      <w:r w:rsidR="008E175D" w:rsidRPr="00DF1031">
        <w:rPr>
          <w:rFonts w:ascii="Times New Roman" w:eastAsia="Times New Roman" w:hAnsi="Times New Roman" w:cs="Times New Roman"/>
          <w:sz w:val="24"/>
          <w:szCs w:val="20"/>
          <w:lang w:eastAsia="ru-RU"/>
        </w:rPr>
        <w:t xml:space="preserve">, от 08.04.2020 </w:t>
      </w:r>
      <w:r w:rsidR="005D3BDA">
        <w:rPr>
          <w:rFonts w:ascii="Times New Roman" w:eastAsia="Times New Roman" w:hAnsi="Times New Roman" w:cs="Times New Roman"/>
          <w:sz w:val="24"/>
          <w:szCs w:val="20"/>
          <w:lang w:eastAsia="ru-RU"/>
        </w:rPr>
        <w:t xml:space="preserve">           </w:t>
      </w:r>
      <w:r w:rsidR="008E175D" w:rsidRPr="00DF1031">
        <w:rPr>
          <w:rFonts w:ascii="Times New Roman" w:eastAsia="Times New Roman" w:hAnsi="Times New Roman" w:cs="Times New Roman"/>
          <w:sz w:val="24"/>
          <w:szCs w:val="20"/>
          <w:lang w:eastAsia="ru-RU"/>
        </w:rPr>
        <w:t>№ 1394, от 20.04.2020 № 1485</w:t>
      </w:r>
      <w:r w:rsidR="008337B7" w:rsidRPr="00DF1031">
        <w:rPr>
          <w:rFonts w:ascii="Times New Roman" w:eastAsia="Times New Roman" w:hAnsi="Times New Roman" w:cs="Times New Roman"/>
          <w:sz w:val="24"/>
          <w:szCs w:val="20"/>
          <w:lang w:eastAsia="ru-RU"/>
        </w:rPr>
        <w:t>, от</w:t>
      </w:r>
      <w:r w:rsidR="003F013D" w:rsidRPr="00DF1031">
        <w:rPr>
          <w:rFonts w:ascii="Times New Roman" w:eastAsia="Times New Roman" w:hAnsi="Times New Roman" w:cs="Times New Roman"/>
          <w:sz w:val="24"/>
          <w:szCs w:val="20"/>
          <w:lang w:eastAsia="ru-RU"/>
        </w:rPr>
        <w:t xml:space="preserve"> 27.04.2020 № 1558</w:t>
      </w:r>
      <w:r w:rsidR="00C45D85" w:rsidRPr="00DF1031">
        <w:rPr>
          <w:rFonts w:ascii="Times New Roman" w:eastAsia="Times New Roman" w:hAnsi="Times New Roman" w:cs="Times New Roman"/>
          <w:sz w:val="24"/>
          <w:szCs w:val="20"/>
          <w:lang w:eastAsia="ru-RU"/>
        </w:rPr>
        <w:t>, 18.05.2020 № 1668</w:t>
      </w:r>
      <w:r w:rsidR="00A31F62" w:rsidRPr="00DF1031">
        <w:rPr>
          <w:rFonts w:ascii="Times New Roman" w:eastAsia="Times New Roman" w:hAnsi="Times New Roman" w:cs="Times New Roman"/>
          <w:sz w:val="24"/>
          <w:szCs w:val="20"/>
          <w:lang w:eastAsia="ru-RU"/>
        </w:rPr>
        <w:t xml:space="preserve">, от </w:t>
      </w:r>
      <w:r w:rsidR="00FC1AFD" w:rsidRPr="00DF1031">
        <w:rPr>
          <w:rFonts w:ascii="Times New Roman" w:eastAsia="Times New Roman" w:hAnsi="Times New Roman" w:cs="Times New Roman"/>
          <w:sz w:val="24"/>
          <w:szCs w:val="20"/>
          <w:lang w:eastAsia="ru-RU"/>
        </w:rPr>
        <w:t>06.08.2020 № 2594</w:t>
      </w:r>
      <w:r w:rsidR="00CC1489" w:rsidRPr="00DF1031">
        <w:rPr>
          <w:rFonts w:ascii="Times New Roman" w:eastAsia="Times New Roman" w:hAnsi="Times New Roman" w:cs="Times New Roman"/>
          <w:sz w:val="24"/>
          <w:szCs w:val="20"/>
          <w:lang w:eastAsia="ru-RU"/>
        </w:rPr>
        <w:t xml:space="preserve"> от 04.09.2020 № 3158</w:t>
      </w:r>
      <w:r w:rsidR="002F340B" w:rsidRPr="00DF1031">
        <w:rPr>
          <w:rFonts w:ascii="Times New Roman" w:eastAsia="Times New Roman" w:hAnsi="Times New Roman" w:cs="Times New Roman"/>
          <w:sz w:val="24"/>
          <w:szCs w:val="20"/>
          <w:lang w:eastAsia="ru-RU"/>
        </w:rPr>
        <w:t>, от 08.10.2020 № 3711</w:t>
      </w:r>
      <w:r w:rsidR="00971F9D" w:rsidRPr="00DF1031">
        <w:rPr>
          <w:rFonts w:ascii="Times New Roman" w:eastAsia="Times New Roman" w:hAnsi="Times New Roman" w:cs="Times New Roman"/>
          <w:sz w:val="24"/>
          <w:szCs w:val="20"/>
          <w:lang w:eastAsia="ru-RU"/>
        </w:rPr>
        <w:t>, от 04.12.2020 № 4622</w:t>
      </w:r>
      <w:r w:rsidR="00AD37C8" w:rsidRPr="00DF1031">
        <w:rPr>
          <w:rFonts w:ascii="Times New Roman" w:eastAsia="Times New Roman" w:hAnsi="Times New Roman" w:cs="Times New Roman"/>
          <w:sz w:val="24"/>
          <w:szCs w:val="20"/>
          <w:lang w:eastAsia="ru-RU"/>
        </w:rPr>
        <w:t>, от</w:t>
      </w:r>
      <w:r w:rsidR="00F23D76" w:rsidRPr="00DF1031">
        <w:rPr>
          <w:rFonts w:ascii="Times New Roman" w:eastAsia="Times New Roman" w:hAnsi="Times New Roman" w:cs="Times New Roman"/>
          <w:sz w:val="24"/>
          <w:szCs w:val="20"/>
          <w:lang w:eastAsia="ru-RU"/>
        </w:rPr>
        <w:t xml:space="preserve"> 14.01.202</w:t>
      </w:r>
      <w:r w:rsidR="00B212F1">
        <w:rPr>
          <w:rFonts w:ascii="Times New Roman" w:eastAsia="Times New Roman" w:hAnsi="Times New Roman" w:cs="Times New Roman"/>
          <w:sz w:val="24"/>
          <w:szCs w:val="20"/>
          <w:lang w:eastAsia="ru-RU"/>
        </w:rPr>
        <w:t>1</w:t>
      </w:r>
      <w:r w:rsidR="00F23D76" w:rsidRPr="00DF1031">
        <w:rPr>
          <w:rFonts w:ascii="Times New Roman" w:eastAsia="Times New Roman" w:hAnsi="Times New Roman" w:cs="Times New Roman"/>
          <w:sz w:val="24"/>
          <w:szCs w:val="20"/>
          <w:lang w:eastAsia="ru-RU"/>
        </w:rPr>
        <w:t xml:space="preserve"> </w:t>
      </w:r>
      <w:r w:rsidR="00AD37C8" w:rsidRPr="00DF1031">
        <w:rPr>
          <w:rFonts w:ascii="Times New Roman" w:eastAsia="Times New Roman" w:hAnsi="Times New Roman" w:cs="Times New Roman"/>
          <w:sz w:val="24"/>
          <w:szCs w:val="20"/>
          <w:lang w:eastAsia="ru-RU"/>
        </w:rPr>
        <w:t>№</w:t>
      </w:r>
      <w:r w:rsidR="00F23D76" w:rsidRPr="00DF1031">
        <w:rPr>
          <w:rFonts w:ascii="Times New Roman" w:eastAsia="Times New Roman" w:hAnsi="Times New Roman" w:cs="Times New Roman"/>
          <w:sz w:val="24"/>
          <w:szCs w:val="20"/>
          <w:lang w:eastAsia="ru-RU"/>
        </w:rPr>
        <w:t xml:space="preserve"> 63</w:t>
      </w:r>
      <w:r w:rsidR="00D00F4D" w:rsidRPr="00DF1031">
        <w:rPr>
          <w:rFonts w:ascii="Times New Roman" w:eastAsia="Times New Roman" w:hAnsi="Times New Roman" w:cs="Times New Roman"/>
          <w:sz w:val="24"/>
          <w:szCs w:val="20"/>
          <w:lang w:eastAsia="ru-RU"/>
        </w:rPr>
        <w:t xml:space="preserve">, от </w:t>
      </w:r>
      <w:r w:rsidR="00B212F1">
        <w:rPr>
          <w:rFonts w:ascii="Times New Roman" w:eastAsia="Times New Roman" w:hAnsi="Times New Roman" w:cs="Times New Roman"/>
          <w:sz w:val="24"/>
          <w:szCs w:val="20"/>
          <w:lang w:eastAsia="ru-RU"/>
        </w:rPr>
        <w:t>16.02.2021</w:t>
      </w:r>
      <w:r w:rsidR="00D00F4D" w:rsidRPr="00DF1031">
        <w:rPr>
          <w:rFonts w:ascii="Times New Roman" w:eastAsia="Times New Roman" w:hAnsi="Times New Roman" w:cs="Times New Roman"/>
          <w:sz w:val="24"/>
          <w:szCs w:val="20"/>
          <w:lang w:eastAsia="ru-RU"/>
        </w:rPr>
        <w:t xml:space="preserve"> № </w:t>
      </w:r>
      <w:r w:rsidR="00B212F1">
        <w:rPr>
          <w:rFonts w:ascii="Times New Roman" w:eastAsia="Times New Roman" w:hAnsi="Times New Roman" w:cs="Times New Roman"/>
          <w:sz w:val="24"/>
          <w:szCs w:val="20"/>
          <w:lang w:eastAsia="ru-RU"/>
        </w:rPr>
        <w:t>557</w:t>
      </w:r>
      <w:r w:rsidR="005D3BDA">
        <w:rPr>
          <w:rFonts w:ascii="Times New Roman" w:eastAsia="Times New Roman" w:hAnsi="Times New Roman" w:cs="Times New Roman"/>
          <w:sz w:val="24"/>
          <w:szCs w:val="20"/>
          <w:lang w:eastAsia="ru-RU"/>
        </w:rPr>
        <w:t xml:space="preserve">, </w:t>
      </w:r>
      <w:r w:rsidR="00031DC8">
        <w:rPr>
          <w:rFonts w:ascii="Times New Roman" w:eastAsia="Times New Roman" w:hAnsi="Times New Roman" w:cs="Times New Roman"/>
          <w:sz w:val="24"/>
          <w:szCs w:val="20"/>
          <w:lang w:eastAsia="ru-RU"/>
        </w:rPr>
        <w:t>от 01.03.2021 № 768</w:t>
      </w:r>
      <w:r w:rsidR="006E6FB6">
        <w:rPr>
          <w:rFonts w:ascii="Times New Roman" w:eastAsia="Times New Roman" w:hAnsi="Times New Roman" w:cs="Times New Roman"/>
          <w:sz w:val="24"/>
          <w:szCs w:val="20"/>
          <w:lang w:eastAsia="ru-RU"/>
        </w:rPr>
        <w:t>, от 13.04.2021 № 1545</w:t>
      </w:r>
      <w:r w:rsidR="000A63A2">
        <w:rPr>
          <w:rFonts w:ascii="Times New Roman" w:eastAsia="Times New Roman" w:hAnsi="Times New Roman" w:cs="Times New Roman"/>
          <w:sz w:val="24"/>
          <w:szCs w:val="20"/>
          <w:lang w:eastAsia="ru-RU"/>
        </w:rPr>
        <w:t>, от 14.05.2021 № 2081</w:t>
      </w:r>
      <w:r w:rsidR="005D3BDA">
        <w:rPr>
          <w:rFonts w:ascii="Times New Roman" w:eastAsia="Times New Roman" w:hAnsi="Times New Roman" w:cs="Times New Roman"/>
          <w:sz w:val="24"/>
          <w:szCs w:val="20"/>
          <w:lang w:eastAsia="ru-RU"/>
        </w:rPr>
        <w:t>, от 11.06.2021 № 2633</w:t>
      </w:r>
      <w:r w:rsidR="004C6561" w:rsidRPr="00DF1031">
        <w:rPr>
          <w:rFonts w:ascii="Times New Roman" w:eastAsia="Times New Roman" w:hAnsi="Times New Roman" w:cs="Times New Roman"/>
          <w:sz w:val="24"/>
          <w:szCs w:val="20"/>
          <w:lang w:eastAsia="ru-RU"/>
        </w:rPr>
        <w:t>)</w:t>
      </w:r>
      <w:r w:rsidRPr="00DF1031">
        <w:rPr>
          <w:rFonts w:ascii="Times New Roman" w:eastAsia="Times New Roman" w:hAnsi="Times New Roman" w:cs="Times New Roman"/>
          <w:sz w:val="24"/>
          <w:szCs w:val="20"/>
          <w:lang w:eastAsia="ru-RU"/>
        </w:rPr>
        <w:t>, следующие изменения:</w:t>
      </w:r>
    </w:p>
    <w:p w:rsidR="005D3BDA" w:rsidRDefault="005D3BDA" w:rsidP="00DF1031">
      <w:pPr>
        <w:spacing w:after="0" w:line="240" w:lineRule="auto"/>
        <w:ind w:firstLine="709"/>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1.1. Приложение 2 «</w:t>
      </w:r>
      <w:r>
        <w:rPr>
          <w:rFonts w:ascii="Times New Roman" w:hAnsi="Times New Roman" w:cs="Times New Roman"/>
          <w:sz w:val="24"/>
          <w:szCs w:val="24"/>
        </w:rPr>
        <w:t>Планируемые результаты реализации</w:t>
      </w:r>
      <w:r>
        <w:t xml:space="preserve"> </w:t>
      </w:r>
      <w:r>
        <w:rPr>
          <w:rFonts w:ascii="Times New Roman" w:hAnsi="Times New Roman" w:cs="Times New Roman"/>
          <w:sz w:val="24"/>
          <w:szCs w:val="24"/>
        </w:rPr>
        <w:t xml:space="preserve">муниципальной программы «Формирование современной комфортной городской среды» </w:t>
      </w:r>
      <w:r w:rsidRPr="00DF1031">
        <w:rPr>
          <w:rFonts w:ascii="Times New Roman" w:eastAsia="Times New Roman" w:hAnsi="Times New Roman" w:cs="Times New Roman"/>
          <w:sz w:val="24"/>
          <w:szCs w:val="20"/>
          <w:lang w:eastAsia="ru-RU"/>
        </w:rPr>
        <w:t xml:space="preserve">изложить в редакции согласно приложению </w:t>
      </w:r>
      <w:r>
        <w:rPr>
          <w:rFonts w:ascii="Times New Roman" w:eastAsia="Times New Roman" w:hAnsi="Times New Roman" w:cs="Times New Roman"/>
          <w:sz w:val="24"/>
          <w:szCs w:val="20"/>
          <w:lang w:eastAsia="ru-RU"/>
        </w:rPr>
        <w:t>1</w:t>
      </w:r>
      <w:r w:rsidRPr="00DF1031">
        <w:rPr>
          <w:rFonts w:ascii="Times New Roman" w:eastAsia="Times New Roman" w:hAnsi="Times New Roman" w:cs="Times New Roman"/>
          <w:sz w:val="24"/>
          <w:szCs w:val="20"/>
          <w:lang w:eastAsia="ru-RU"/>
        </w:rPr>
        <w:t xml:space="preserve"> к настоящему постановлению;</w:t>
      </w:r>
    </w:p>
    <w:p w:rsidR="005D3BDA" w:rsidRDefault="005D3BDA" w:rsidP="005D3BDA">
      <w:pPr>
        <w:spacing w:after="0" w:line="240" w:lineRule="auto"/>
        <w:ind w:firstLine="708"/>
        <w:jc w:val="both"/>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1.2. Приложение 3 «</w:t>
      </w:r>
      <w:r>
        <w:rPr>
          <w:rFonts w:ascii="Times New Roman" w:hAnsi="Times New Roman" w:cs="Times New Roman"/>
          <w:sz w:val="24"/>
          <w:szCs w:val="24"/>
        </w:rPr>
        <w:t xml:space="preserve">Методика расчета значений планируемых результатов реализации муниципальной программы (подпрограммы): наименование, единица измерения, источник данных, порядок расчета» муниципальной программы «Формирование современной комфортной городской среды» </w:t>
      </w:r>
      <w:r w:rsidRPr="00DF1031">
        <w:rPr>
          <w:rFonts w:ascii="Times New Roman" w:eastAsia="Times New Roman" w:hAnsi="Times New Roman" w:cs="Times New Roman"/>
          <w:sz w:val="24"/>
          <w:szCs w:val="20"/>
          <w:lang w:eastAsia="ru-RU"/>
        </w:rPr>
        <w:t xml:space="preserve">изложить в редакции согласно приложению </w:t>
      </w:r>
      <w:r>
        <w:rPr>
          <w:rFonts w:ascii="Times New Roman" w:eastAsia="Times New Roman" w:hAnsi="Times New Roman" w:cs="Times New Roman"/>
          <w:sz w:val="24"/>
          <w:szCs w:val="20"/>
          <w:lang w:eastAsia="ru-RU"/>
        </w:rPr>
        <w:t>2</w:t>
      </w:r>
      <w:r w:rsidRPr="00DF1031">
        <w:rPr>
          <w:rFonts w:ascii="Times New Roman" w:eastAsia="Times New Roman" w:hAnsi="Times New Roman" w:cs="Times New Roman"/>
          <w:sz w:val="24"/>
          <w:szCs w:val="20"/>
          <w:lang w:eastAsia="ru-RU"/>
        </w:rPr>
        <w:t xml:space="preserve"> к настоящему постановлению;</w:t>
      </w:r>
    </w:p>
    <w:p w:rsidR="00AD37C8" w:rsidRDefault="00AD37C8" w:rsidP="00DF1031">
      <w:pPr>
        <w:spacing w:after="0" w:line="240" w:lineRule="auto"/>
        <w:ind w:firstLine="709"/>
        <w:jc w:val="both"/>
        <w:rPr>
          <w:rFonts w:ascii="Times New Roman" w:eastAsia="Times New Roman" w:hAnsi="Times New Roman" w:cs="Times New Roman"/>
          <w:sz w:val="24"/>
          <w:szCs w:val="20"/>
          <w:lang w:eastAsia="ru-RU"/>
        </w:rPr>
      </w:pPr>
      <w:r w:rsidRPr="00DF1031">
        <w:rPr>
          <w:rFonts w:ascii="Times New Roman" w:eastAsia="Times New Roman" w:hAnsi="Times New Roman" w:cs="Times New Roman"/>
          <w:sz w:val="24"/>
          <w:szCs w:val="20"/>
          <w:lang w:eastAsia="ru-RU"/>
        </w:rPr>
        <w:t>1.</w:t>
      </w:r>
      <w:r w:rsidR="005D3BDA">
        <w:rPr>
          <w:rFonts w:ascii="Times New Roman" w:eastAsia="Times New Roman" w:hAnsi="Times New Roman" w:cs="Times New Roman"/>
          <w:sz w:val="24"/>
          <w:szCs w:val="20"/>
          <w:lang w:eastAsia="ru-RU"/>
        </w:rPr>
        <w:t>3</w:t>
      </w:r>
      <w:r w:rsidRPr="00DF1031">
        <w:rPr>
          <w:rFonts w:ascii="Times New Roman" w:eastAsia="Times New Roman" w:hAnsi="Times New Roman" w:cs="Times New Roman"/>
          <w:sz w:val="24"/>
          <w:szCs w:val="20"/>
          <w:lang w:eastAsia="ru-RU"/>
        </w:rPr>
        <w:t xml:space="preserve">. Паспорт подпрограммы 1 «Комфортная городская среда» муниципальной программы «Формирование современной комфортной городской среды» изложить в редакции согласно приложению </w:t>
      </w:r>
      <w:r w:rsidR="005D3BDA">
        <w:rPr>
          <w:rFonts w:ascii="Times New Roman" w:eastAsia="Times New Roman" w:hAnsi="Times New Roman" w:cs="Times New Roman"/>
          <w:sz w:val="24"/>
          <w:szCs w:val="20"/>
          <w:lang w:eastAsia="ru-RU"/>
        </w:rPr>
        <w:t>3</w:t>
      </w:r>
      <w:r w:rsidRPr="00DF1031">
        <w:rPr>
          <w:rFonts w:ascii="Times New Roman" w:eastAsia="Times New Roman" w:hAnsi="Times New Roman" w:cs="Times New Roman"/>
          <w:sz w:val="24"/>
          <w:szCs w:val="20"/>
          <w:lang w:eastAsia="ru-RU"/>
        </w:rPr>
        <w:t xml:space="preserve"> к настоящему постановлению;</w:t>
      </w:r>
    </w:p>
    <w:p w:rsidR="008E7069" w:rsidRDefault="008E7069" w:rsidP="00DF1031">
      <w:pPr>
        <w:spacing w:after="0" w:line="240" w:lineRule="auto"/>
        <w:ind w:firstLine="709"/>
        <w:jc w:val="both"/>
        <w:rPr>
          <w:rFonts w:ascii="Times New Roman" w:eastAsia="Times New Roman" w:hAnsi="Times New Roman" w:cs="Times New Roman"/>
          <w:sz w:val="24"/>
          <w:szCs w:val="20"/>
          <w:lang w:eastAsia="ru-RU"/>
        </w:rPr>
      </w:pPr>
    </w:p>
    <w:p w:rsidR="008E7069" w:rsidRDefault="008E7069" w:rsidP="00DF1031">
      <w:pPr>
        <w:spacing w:after="0" w:line="240" w:lineRule="auto"/>
        <w:ind w:firstLine="709"/>
        <w:jc w:val="both"/>
        <w:rPr>
          <w:rFonts w:ascii="Times New Roman" w:eastAsia="Times New Roman" w:hAnsi="Times New Roman" w:cs="Times New Roman"/>
          <w:sz w:val="24"/>
          <w:szCs w:val="20"/>
          <w:lang w:eastAsia="ru-RU"/>
        </w:rPr>
      </w:pPr>
    </w:p>
    <w:p w:rsidR="008E7069" w:rsidRDefault="008E7069" w:rsidP="00DF1031">
      <w:pPr>
        <w:spacing w:after="0" w:line="240" w:lineRule="auto"/>
        <w:ind w:firstLine="709"/>
        <w:jc w:val="both"/>
        <w:rPr>
          <w:rFonts w:ascii="Times New Roman" w:eastAsia="Times New Roman" w:hAnsi="Times New Roman" w:cs="Times New Roman"/>
          <w:sz w:val="24"/>
          <w:szCs w:val="20"/>
          <w:lang w:eastAsia="ru-RU"/>
        </w:rPr>
      </w:pPr>
    </w:p>
    <w:p w:rsidR="00AD37C8" w:rsidRDefault="00A40AEE" w:rsidP="00DF1031">
      <w:pPr>
        <w:spacing w:after="0" w:line="240" w:lineRule="auto"/>
        <w:ind w:firstLine="709"/>
        <w:jc w:val="both"/>
        <w:rPr>
          <w:rFonts w:ascii="Times New Roman" w:eastAsia="Times New Roman" w:hAnsi="Times New Roman" w:cs="Times New Roman"/>
          <w:sz w:val="24"/>
          <w:szCs w:val="20"/>
          <w:lang w:eastAsia="ru-RU"/>
        </w:rPr>
      </w:pPr>
      <w:r w:rsidRPr="00DF1031">
        <w:rPr>
          <w:rFonts w:ascii="Times New Roman" w:eastAsia="Times New Roman" w:hAnsi="Times New Roman" w:cs="Times New Roman"/>
          <w:sz w:val="24"/>
          <w:szCs w:val="20"/>
          <w:lang w:eastAsia="ru-RU"/>
        </w:rPr>
        <w:t>1.</w:t>
      </w:r>
      <w:r w:rsidR="005D3BDA">
        <w:rPr>
          <w:rFonts w:ascii="Times New Roman" w:eastAsia="Times New Roman" w:hAnsi="Times New Roman" w:cs="Times New Roman"/>
          <w:sz w:val="24"/>
          <w:szCs w:val="20"/>
          <w:lang w:eastAsia="ru-RU"/>
        </w:rPr>
        <w:t>4</w:t>
      </w:r>
      <w:r w:rsidR="00AD37C8" w:rsidRPr="00DF1031">
        <w:rPr>
          <w:rFonts w:ascii="Times New Roman" w:eastAsia="Times New Roman" w:hAnsi="Times New Roman" w:cs="Times New Roman"/>
          <w:sz w:val="24"/>
          <w:szCs w:val="20"/>
          <w:lang w:eastAsia="ru-RU"/>
        </w:rPr>
        <w:t>. Приложение 1 к подпрограмме 1 «</w:t>
      </w:r>
      <w:r w:rsidR="00AD37C8" w:rsidRPr="00DF1031">
        <w:rPr>
          <w:rFonts w:ascii="Times New Roman" w:hAnsi="Times New Roman" w:cs="Times New Roman"/>
          <w:sz w:val="24"/>
          <w:szCs w:val="24"/>
        </w:rPr>
        <w:t xml:space="preserve">Перечень мероприятий подпрограммы 1 «Комфортная городская среда» </w:t>
      </w:r>
      <w:r w:rsidR="00AD37C8" w:rsidRPr="00DF1031">
        <w:rPr>
          <w:rFonts w:ascii="Times New Roman" w:eastAsia="Times New Roman" w:hAnsi="Times New Roman" w:cs="Times New Roman"/>
          <w:sz w:val="24"/>
          <w:szCs w:val="20"/>
          <w:lang w:eastAsia="ru-RU"/>
        </w:rPr>
        <w:t xml:space="preserve">муниципальной программы «Формирование современной комфортной городской среды» изложить в редакции согласно приложению </w:t>
      </w:r>
      <w:r w:rsidR="005D3BDA">
        <w:rPr>
          <w:rFonts w:ascii="Times New Roman" w:eastAsia="Times New Roman" w:hAnsi="Times New Roman" w:cs="Times New Roman"/>
          <w:sz w:val="24"/>
          <w:szCs w:val="20"/>
          <w:lang w:eastAsia="ru-RU"/>
        </w:rPr>
        <w:t>4</w:t>
      </w:r>
      <w:r w:rsidR="00AD37C8" w:rsidRPr="00DF1031">
        <w:rPr>
          <w:rFonts w:ascii="Times New Roman" w:eastAsia="Times New Roman" w:hAnsi="Times New Roman" w:cs="Times New Roman"/>
          <w:sz w:val="24"/>
          <w:szCs w:val="20"/>
          <w:lang w:eastAsia="ru-RU"/>
        </w:rPr>
        <w:t xml:space="preserve"> к настоящему постановлению;</w:t>
      </w:r>
    </w:p>
    <w:p w:rsidR="003C64D9" w:rsidRDefault="003C64D9" w:rsidP="003C64D9">
      <w:pPr>
        <w:pStyle w:val="ConsPlusNormal"/>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1.5. Приложение 2 к подпрограмме 1 «</w:t>
      </w:r>
      <w:r w:rsidRPr="00A1393F">
        <w:rPr>
          <w:rFonts w:ascii="Times New Roman" w:hAnsi="Times New Roman" w:cs="Times New Roman"/>
          <w:sz w:val="24"/>
          <w:szCs w:val="24"/>
        </w:rPr>
        <w:t xml:space="preserve">Адресный перечень дворовых территорий </w:t>
      </w:r>
      <w:r>
        <w:rPr>
          <w:rFonts w:ascii="Times New Roman" w:hAnsi="Times New Roman" w:cs="Times New Roman"/>
          <w:sz w:val="24"/>
          <w:szCs w:val="24"/>
        </w:rPr>
        <w:t>городского округа Воскресенск</w:t>
      </w:r>
      <w:r w:rsidRPr="00A1393F">
        <w:rPr>
          <w:rFonts w:ascii="Times New Roman" w:hAnsi="Times New Roman" w:cs="Times New Roman"/>
          <w:sz w:val="24"/>
          <w:szCs w:val="24"/>
        </w:rPr>
        <w:t>,</w:t>
      </w:r>
      <w:r>
        <w:rPr>
          <w:rFonts w:ascii="Times New Roman" w:hAnsi="Times New Roman" w:cs="Times New Roman"/>
          <w:sz w:val="24"/>
          <w:szCs w:val="24"/>
        </w:rPr>
        <w:t xml:space="preserve"> </w:t>
      </w:r>
      <w:r w:rsidRPr="00A1393F">
        <w:rPr>
          <w:rFonts w:ascii="Times New Roman" w:hAnsi="Times New Roman" w:cs="Times New Roman"/>
          <w:sz w:val="24"/>
          <w:szCs w:val="24"/>
        </w:rPr>
        <w:t>сформированный по результатам инвентаризации, для выполнения работ по комплексному</w:t>
      </w:r>
      <w:r>
        <w:rPr>
          <w:rFonts w:ascii="Times New Roman" w:hAnsi="Times New Roman" w:cs="Times New Roman"/>
          <w:sz w:val="24"/>
          <w:szCs w:val="24"/>
        </w:rPr>
        <w:t xml:space="preserve"> </w:t>
      </w:r>
      <w:r w:rsidRPr="00A1393F">
        <w:rPr>
          <w:rFonts w:ascii="Times New Roman" w:hAnsi="Times New Roman" w:cs="Times New Roman"/>
          <w:sz w:val="24"/>
          <w:szCs w:val="24"/>
        </w:rPr>
        <w:t>благоустройству дворовых территорий в 2020-202</w:t>
      </w:r>
      <w:r>
        <w:rPr>
          <w:rFonts w:ascii="Times New Roman" w:hAnsi="Times New Roman" w:cs="Times New Roman"/>
          <w:sz w:val="24"/>
          <w:szCs w:val="24"/>
        </w:rPr>
        <w:t>4</w:t>
      </w:r>
      <w:r w:rsidRPr="00A1393F">
        <w:rPr>
          <w:rFonts w:ascii="Times New Roman" w:hAnsi="Times New Roman" w:cs="Times New Roman"/>
          <w:sz w:val="24"/>
          <w:szCs w:val="24"/>
        </w:rPr>
        <w:t xml:space="preserve"> годах</w:t>
      </w:r>
      <w:r>
        <w:rPr>
          <w:rFonts w:ascii="Times New Roman" w:hAnsi="Times New Roman" w:cs="Times New Roman"/>
          <w:sz w:val="24"/>
          <w:szCs w:val="24"/>
        </w:rPr>
        <w:t xml:space="preserve">» </w:t>
      </w:r>
      <w:r w:rsidRPr="00DF1031">
        <w:rPr>
          <w:rFonts w:ascii="Times New Roman" w:eastAsia="Times New Roman" w:hAnsi="Times New Roman" w:cs="Times New Roman"/>
          <w:sz w:val="24"/>
          <w:szCs w:val="20"/>
        </w:rPr>
        <w:t xml:space="preserve">муниципальной программы «Формирование современной комфортной городской среды» изложить в редакции согласно приложению </w:t>
      </w:r>
      <w:r>
        <w:rPr>
          <w:rFonts w:ascii="Times New Roman" w:eastAsia="Times New Roman" w:hAnsi="Times New Roman" w:cs="Times New Roman"/>
          <w:sz w:val="24"/>
          <w:szCs w:val="20"/>
        </w:rPr>
        <w:t>5</w:t>
      </w:r>
      <w:r w:rsidRPr="00DF1031">
        <w:rPr>
          <w:rFonts w:ascii="Times New Roman" w:eastAsia="Times New Roman" w:hAnsi="Times New Roman" w:cs="Times New Roman"/>
          <w:sz w:val="24"/>
          <w:szCs w:val="20"/>
        </w:rPr>
        <w:t xml:space="preserve"> к настоящему постановлению;</w:t>
      </w:r>
    </w:p>
    <w:p w:rsidR="00ED21C0" w:rsidRDefault="003C64D9" w:rsidP="00AF374D">
      <w:pPr>
        <w:pStyle w:val="ConsPlusNormal"/>
        <w:ind w:firstLine="709"/>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1.6</w:t>
      </w:r>
      <w:r w:rsidR="00ED21C0">
        <w:rPr>
          <w:rFonts w:ascii="Times New Roman" w:eastAsia="Times New Roman" w:hAnsi="Times New Roman" w:cs="Times New Roman"/>
          <w:sz w:val="24"/>
          <w:szCs w:val="20"/>
        </w:rPr>
        <w:t>.</w:t>
      </w:r>
      <w:r w:rsidR="00AF374D">
        <w:rPr>
          <w:rFonts w:ascii="Times New Roman" w:eastAsia="Times New Roman" w:hAnsi="Times New Roman" w:cs="Times New Roman"/>
          <w:sz w:val="24"/>
          <w:szCs w:val="20"/>
        </w:rPr>
        <w:t xml:space="preserve"> Приложение 4 к подпрограмме 1 «</w:t>
      </w:r>
      <w:r w:rsidR="00AF374D" w:rsidRPr="00A1393F">
        <w:rPr>
          <w:rFonts w:ascii="Times New Roman" w:hAnsi="Times New Roman" w:cs="Times New Roman"/>
          <w:sz w:val="24"/>
          <w:szCs w:val="24"/>
        </w:rPr>
        <w:t xml:space="preserve">Адресный перечень общественных территорий </w:t>
      </w:r>
      <w:r w:rsidR="00AF374D">
        <w:rPr>
          <w:rFonts w:ascii="Times New Roman" w:hAnsi="Times New Roman" w:cs="Times New Roman"/>
          <w:sz w:val="24"/>
          <w:szCs w:val="24"/>
        </w:rPr>
        <w:t>городского округа Воскресенск</w:t>
      </w:r>
      <w:r w:rsidR="00AF374D" w:rsidRPr="00A1393F">
        <w:rPr>
          <w:rFonts w:ascii="Times New Roman" w:hAnsi="Times New Roman" w:cs="Times New Roman"/>
          <w:sz w:val="24"/>
          <w:szCs w:val="24"/>
        </w:rPr>
        <w:t>,</w:t>
      </w:r>
      <w:r w:rsidR="00AF374D">
        <w:rPr>
          <w:rFonts w:ascii="Times New Roman" w:hAnsi="Times New Roman" w:cs="Times New Roman"/>
          <w:sz w:val="24"/>
          <w:szCs w:val="24"/>
        </w:rPr>
        <w:t xml:space="preserve"> </w:t>
      </w:r>
      <w:r w:rsidR="00AF374D" w:rsidRPr="00A1393F">
        <w:rPr>
          <w:rFonts w:ascii="Times New Roman" w:hAnsi="Times New Roman" w:cs="Times New Roman"/>
          <w:sz w:val="24"/>
          <w:szCs w:val="24"/>
        </w:rPr>
        <w:t>сформированный по результатам инвентаризации и голосования на портале «Добродел» для выполнения работ по благоустройству</w:t>
      </w:r>
      <w:r w:rsidR="00AF374D">
        <w:rPr>
          <w:rFonts w:ascii="Times New Roman" w:hAnsi="Times New Roman" w:cs="Times New Roman"/>
          <w:sz w:val="24"/>
          <w:szCs w:val="24"/>
        </w:rPr>
        <w:t xml:space="preserve"> территорий в 2020-2024</w:t>
      </w:r>
      <w:r w:rsidR="00AF374D" w:rsidRPr="00A1393F">
        <w:rPr>
          <w:rFonts w:ascii="Times New Roman" w:hAnsi="Times New Roman" w:cs="Times New Roman"/>
          <w:sz w:val="24"/>
          <w:szCs w:val="24"/>
        </w:rPr>
        <w:t xml:space="preserve"> годах</w:t>
      </w:r>
      <w:r w:rsidR="00AF374D">
        <w:rPr>
          <w:rFonts w:ascii="Times New Roman" w:hAnsi="Times New Roman" w:cs="Times New Roman"/>
          <w:sz w:val="24"/>
          <w:szCs w:val="24"/>
        </w:rPr>
        <w:t xml:space="preserve">» </w:t>
      </w:r>
      <w:r w:rsidR="00AF374D" w:rsidRPr="00DF1031">
        <w:rPr>
          <w:rFonts w:ascii="Times New Roman" w:eastAsia="Times New Roman" w:hAnsi="Times New Roman" w:cs="Times New Roman"/>
          <w:sz w:val="24"/>
          <w:szCs w:val="20"/>
        </w:rPr>
        <w:t xml:space="preserve">муниципальной программы «Формирование современной комфортной городской среды» изложить в редакции согласно приложению </w:t>
      </w:r>
      <w:r>
        <w:rPr>
          <w:rFonts w:ascii="Times New Roman" w:eastAsia="Times New Roman" w:hAnsi="Times New Roman" w:cs="Times New Roman"/>
          <w:sz w:val="24"/>
          <w:szCs w:val="20"/>
        </w:rPr>
        <w:t>6</w:t>
      </w:r>
      <w:r w:rsidR="00AF374D" w:rsidRPr="00DF1031">
        <w:rPr>
          <w:rFonts w:ascii="Times New Roman" w:eastAsia="Times New Roman" w:hAnsi="Times New Roman" w:cs="Times New Roman"/>
          <w:sz w:val="24"/>
          <w:szCs w:val="20"/>
        </w:rPr>
        <w:t xml:space="preserve"> к настоящему постановлению;</w:t>
      </w:r>
    </w:p>
    <w:p w:rsidR="005D3BDA" w:rsidRDefault="005D3BDA" w:rsidP="008E7069">
      <w:pPr>
        <w:pStyle w:val="a6"/>
        <w:spacing w:after="0" w:line="240" w:lineRule="auto"/>
        <w:ind w:left="0" w:firstLine="708"/>
        <w:jc w:val="both"/>
        <w:rPr>
          <w:rFonts w:ascii="Times New Roman" w:hAnsi="Times New Roman" w:cs="Times New Roman"/>
          <w:sz w:val="24"/>
          <w:szCs w:val="24"/>
        </w:rPr>
      </w:pPr>
      <w:r>
        <w:rPr>
          <w:rFonts w:ascii="Times New Roman" w:eastAsia="Times New Roman" w:hAnsi="Times New Roman" w:cs="Times New Roman"/>
          <w:sz w:val="24"/>
          <w:szCs w:val="20"/>
          <w:lang w:eastAsia="ru-RU"/>
        </w:rPr>
        <w:t>1.</w:t>
      </w:r>
      <w:r w:rsidR="003C64D9">
        <w:rPr>
          <w:rFonts w:ascii="Times New Roman" w:eastAsia="Times New Roman" w:hAnsi="Times New Roman" w:cs="Times New Roman"/>
          <w:sz w:val="24"/>
          <w:szCs w:val="20"/>
          <w:lang w:eastAsia="ru-RU"/>
        </w:rPr>
        <w:t>7</w:t>
      </w:r>
      <w:r>
        <w:rPr>
          <w:rFonts w:ascii="Times New Roman" w:eastAsia="Times New Roman" w:hAnsi="Times New Roman" w:cs="Times New Roman"/>
          <w:sz w:val="24"/>
          <w:szCs w:val="20"/>
          <w:lang w:eastAsia="ru-RU"/>
        </w:rPr>
        <w:t xml:space="preserve">. Дополнить подпрограмму 1 </w:t>
      </w:r>
      <w:r w:rsidRPr="00DF1031">
        <w:rPr>
          <w:rFonts w:ascii="Times New Roman" w:eastAsia="Times New Roman" w:hAnsi="Times New Roman" w:cs="Times New Roman"/>
          <w:sz w:val="24"/>
          <w:szCs w:val="20"/>
          <w:lang w:eastAsia="ru-RU"/>
        </w:rPr>
        <w:t>«Комфортная городская среда»</w:t>
      </w:r>
      <w:r>
        <w:rPr>
          <w:rFonts w:ascii="Times New Roman" w:eastAsia="Times New Roman" w:hAnsi="Times New Roman" w:cs="Times New Roman"/>
          <w:sz w:val="24"/>
          <w:szCs w:val="20"/>
          <w:lang w:eastAsia="ru-RU"/>
        </w:rPr>
        <w:t xml:space="preserve"> приложением 7 «</w:t>
      </w:r>
      <w:r>
        <w:rPr>
          <w:rFonts w:ascii="Times New Roman" w:hAnsi="Times New Roman" w:cs="Times New Roman"/>
          <w:sz w:val="24"/>
          <w:szCs w:val="24"/>
        </w:rPr>
        <w:t>Адресный перечень объектов муниципальной собственности, финансирование которых предусмотрено мероприятием 25 «</w:t>
      </w:r>
      <w:r>
        <w:rPr>
          <w:rFonts w:ascii="Times New Roman" w:eastAsia="Times New Roman" w:hAnsi="Times New Roman" w:cs="Times New Roman"/>
          <w:color w:val="000000"/>
          <w:sz w:val="24"/>
          <w:szCs w:val="24"/>
          <w:lang w:eastAsia="ru-RU"/>
        </w:rPr>
        <w:t>Создание и ремонт пешеходных коммуникаций</w:t>
      </w:r>
      <w:r>
        <w:rPr>
          <w:rFonts w:ascii="Times New Roman" w:hAnsi="Times New Roman" w:cs="Times New Roman"/>
          <w:sz w:val="24"/>
          <w:szCs w:val="24"/>
        </w:rPr>
        <w:t>» основного мероприятия 1 «Благоустройство общественных территорий муниципальных образований Московской области» подпрограммы 1 «Комфортная городская среда» муниципальной программы «Формирование современной комфортной городс</w:t>
      </w:r>
      <w:r w:rsidR="00ED21C0">
        <w:rPr>
          <w:rFonts w:ascii="Times New Roman" w:hAnsi="Times New Roman" w:cs="Times New Roman"/>
          <w:sz w:val="24"/>
          <w:szCs w:val="24"/>
        </w:rPr>
        <w:t xml:space="preserve">кой среды» согласно приложению </w:t>
      </w:r>
      <w:r w:rsidR="003C64D9">
        <w:rPr>
          <w:rFonts w:ascii="Times New Roman" w:hAnsi="Times New Roman" w:cs="Times New Roman"/>
          <w:sz w:val="24"/>
          <w:szCs w:val="24"/>
        </w:rPr>
        <w:t>7</w:t>
      </w:r>
      <w:r>
        <w:rPr>
          <w:rFonts w:ascii="Times New Roman" w:hAnsi="Times New Roman" w:cs="Times New Roman"/>
          <w:sz w:val="24"/>
          <w:szCs w:val="24"/>
        </w:rPr>
        <w:t xml:space="preserve"> к настоящему постановлению;</w:t>
      </w:r>
    </w:p>
    <w:p w:rsidR="002F340B" w:rsidRPr="00DF1031" w:rsidRDefault="002F340B" w:rsidP="00DF1031">
      <w:pPr>
        <w:spacing w:after="0" w:line="240" w:lineRule="auto"/>
        <w:ind w:firstLine="708"/>
        <w:jc w:val="both"/>
        <w:rPr>
          <w:rFonts w:ascii="Times New Roman" w:eastAsia="Times New Roman" w:hAnsi="Times New Roman" w:cs="Times New Roman"/>
          <w:sz w:val="24"/>
          <w:szCs w:val="20"/>
          <w:lang w:eastAsia="ru-RU"/>
        </w:rPr>
      </w:pPr>
      <w:r w:rsidRPr="00DF1031">
        <w:rPr>
          <w:rFonts w:ascii="Times New Roman" w:eastAsia="Times New Roman" w:hAnsi="Times New Roman" w:cs="Times New Roman"/>
          <w:sz w:val="24"/>
          <w:szCs w:val="20"/>
          <w:lang w:eastAsia="ru-RU"/>
        </w:rPr>
        <w:t>1.</w:t>
      </w:r>
      <w:r w:rsidR="003C64D9">
        <w:rPr>
          <w:rFonts w:ascii="Times New Roman" w:eastAsia="Times New Roman" w:hAnsi="Times New Roman" w:cs="Times New Roman"/>
          <w:sz w:val="24"/>
          <w:szCs w:val="20"/>
          <w:lang w:eastAsia="ru-RU"/>
        </w:rPr>
        <w:t>8</w:t>
      </w:r>
      <w:r w:rsidR="00EB0C17" w:rsidRPr="00DF1031">
        <w:rPr>
          <w:rFonts w:ascii="Times New Roman" w:eastAsia="Times New Roman" w:hAnsi="Times New Roman" w:cs="Times New Roman"/>
          <w:sz w:val="24"/>
          <w:szCs w:val="20"/>
          <w:lang w:eastAsia="ru-RU"/>
        </w:rPr>
        <w:t>.</w:t>
      </w:r>
      <w:r w:rsidR="00AD37C8" w:rsidRPr="00DF1031">
        <w:rPr>
          <w:rFonts w:ascii="Times New Roman" w:eastAsia="Times New Roman" w:hAnsi="Times New Roman" w:cs="Times New Roman"/>
          <w:sz w:val="24"/>
          <w:szCs w:val="20"/>
          <w:lang w:eastAsia="ru-RU"/>
        </w:rPr>
        <w:t xml:space="preserve"> Паспорт подпрограммы 2</w:t>
      </w:r>
      <w:r w:rsidRPr="00DF1031">
        <w:rPr>
          <w:rFonts w:ascii="Times New Roman" w:eastAsia="Times New Roman" w:hAnsi="Times New Roman" w:cs="Times New Roman"/>
          <w:sz w:val="24"/>
          <w:szCs w:val="20"/>
          <w:lang w:eastAsia="ru-RU"/>
        </w:rPr>
        <w:t xml:space="preserve"> «</w:t>
      </w:r>
      <w:r w:rsidR="00AD37C8" w:rsidRPr="00DF1031">
        <w:rPr>
          <w:rFonts w:ascii="Times New Roman" w:hAnsi="Times New Roman" w:cs="Times New Roman"/>
          <w:sz w:val="24"/>
          <w:szCs w:val="24"/>
        </w:rPr>
        <w:t>Благоустройство территорий»</w:t>
      </w:r>
      <w:r w:rsidR="00AD37C8" w:rsidRPr="00DF1031">
        <w:rPr>
          <w:rFonts w:ascii="Times New Roman" w:eastAsia="Times New Roman" w:hAnsi="Times New Roman" w:cs="Times New Roman"/>
          <w:sz w:val="24"/>
          <w:szCs w:val="20"/>
          <w:lang w:eastAsia="ru-RU"/>
        </w:rPr>
        <w:t xml:space="preserve"> </w:t>
      </w:r>
      <w:r w:rsidRPr="00DF1031">
        <w:rPr>
          <w:rFonts w:ascii="Times New Roman" w:eastAsia="Times New Roman" w:hAnsi="Times New Roman" w:cs="Times New Roman"/>
          <w:sz w:val="24"/>
          <w:szCs w:val="20"/>
          <w:lang w:eastAsia="ru-RU"/>
        </w:rPr>
        <w:t xml:space="preserve">муниципальной программы «Формирование современной комфортной городской среды» изложить в редакции согласно приложению </w:t>
      </w:r>
      <w:r w:rsidR="003C64D9">
        <w:rPr>
          <w:rFonts w:ascii="Times New Roman" w:eastAsia="Times New Roman" w:hAnsi="Times New Roman" w:cs="Times New Roman"/>
          <w:sz w:val="24"/>
          <w:szCs w:val="20"/>
          <w:lang w:eastAsia="ru-RU"/>
        </w:rPr>
        <w:t>8</w:t>
      </w:r>
      <w:r w:rsidRPr="00DF1031">
        <w:rPr>
          <w:rFonts w:ascii="Times New Roman" w:eastAsia="Times New Roman" w:hAnsi="Times New Roman" w:cs="Times New Roman"/>
          <w:sz w:val="24"/>
          <w:szCs w:val="20"/>
          <w:lang w:eastAsia="ru-RU"/>
        </w:rPr>
        <w:t xml:space="preserve"> к настоящему постановлению;</w:t>
      </w:r>
    </w:p>
    <w:p w:rsidR="00F930C1" w:rsidRDefault="002F340B" w:rsidP="00DF1031">
      <w:pPr>
        <w:spacing w:after="0" w:line="240" w:lineRule="auto"/>
        <w:ind w:firstLine="709"/>
        <w:jc w:val="both"/>
        <w:rPr>
          <w:rFonts w:ascii="Times New Roman" w:eastAsia="Times New Roman" w:hAnsi="Times New Roman" w:cs="Times New Roman"/>
          <w:sz w:val="24"/>
          <w:szCs w:val="20"/>
          <w:lang w:eastAsia="ru-RU"/>
        </w:rPr>
      </w:pPr>
      <w:r w:rsidRPr="00DF1031">
        <w:rPr>
          <w:rFonts w:ascii="Times New Roman" w:eastAsia="Times New Roman" w:hAnsi="Times New Roman" w:cs="Times New Roman"/>
          <w:sz w:val="24"/>
          <w:szCs w:val="20"/>
          <w:lang w:eastAsia="ru-RU"/>
        </w:rPr>
        <w:t>1.</w:t>
      </w:r>
      <w:r w:rsidR="003C64D9">
        <w:rPr>
          <w:rFonts w:ascii="Times New Roman" w:eastAsia="Times New Roman" w:hAnsi="Times New Roman" w:cs="Times New Roman"/>
          <w:sz w:val="24"/>
          <w:szCs w:val="20"/>
          <w:lang w:eastAsia="ru-RU"/>
        </w:rPr>
        <w:t>9</w:t>
      </w:r>
      <w:r w:rsidRPr="00DF1031">
        <w:rPr>
          <w:rFonts w:ascii="Times New Roman" w:eastAsia="Times New Roman" w:hAnsi="Times New Roman" w:cs="Times New Roman"/>
          <w:sz w:val="24"/>
          <w:szCs w:val="20"/>
          <w:lang w:eastAsia="ru-RU"/>
        </w:rPr>
        <w:t xml:space="preserve">. Приложение 1 к подпрограмме </w:t>
      </w:r>
      <w:r w:rsidR="00AD37C8" w:rsidRPr="00DF1031">
        <w:rPr>
          <w:rFonts w:ascii="Times New Roman" w:eastAsia="Times New Roman" w:hAnsi="Times New Roman" w:cs="Times New Roman"/>
          <w:sz w:val="24"/>
          <w:szCs w:val="20"/>
          <w:lang w:eastAsia="ru-RU"/>
        </w:rPr>
        <w:t>2</w:t>
      </w:r>
      <w:r w:rsidRPr="00DF1031">
        <w:rPr>
          <w:rFonts w:ascii="Times New Roman" w:eastAsia="Times New Roman" w:hAnsi="Times New Roman" w:cs="Times New Roman"/>
          <w:sz w:val="24"/>
          <w:szCs w:val="20"/>
          <w:lang w:eastAsia="ru-RU"/>
        </w:rPr>
        <w:t xml:space="preserve"> «</w:t>
      </w:r>
      <w:r w:rsidR="004B1A83">
        <w:rPr>
          <w:rFonts w:ascii="Times New Roman" w:eastAsia="Times New Roman" w:hAnsi="Times New Roman" w:cs="Times New Roman"/>
          <w:sz w:val="24"/>
          <w:szCs w:val="20"/>
          <w:lang w:eastAsia="ru-RU"/>
        </w:rPr>
        <w:t>Перечень мероприятий подпрограммы 2 «</w:t>
      </w:r>
      <w:r w:rsidR="00AD37C8" w:rsidRPr="00DF1031">
        <w:rPr>
          <w:rFonts w:ascii="Times New Roman" w:hAnsi="Times New Roman" w:cs="Times New Roman"/>
          <w:sz w:val="24"/>
          <w:szCs w:val="24"/>
        </w:rPr>
        <w:t>Благоустройство территорий</w:t>
      </w:r>
      <w:r w:rsidRPr="00DF1031">
        <w:rPr>
          <w:rFonts w:ascii="Times New Roman" w:eastAsia="Times New Roman" w:hAnsi="Times New Roman" w:cs="Times New Roman"/>
          <w:sz w:val="24"/>
          <w:szCs w:val="20"/>
          <w:lang w:eastAsia="ru-RU"/>
        </w:rPr>
        <w:t>»</w:t>
      </w:r>
      <w:r w:rsidRPr="00DF1031">
        <w:t xml:space="preserve"> </w:t>
      </w:r>
      <w:r w:rsidRPr="00DF1031">
        <w:rPr>
          <w:rFonts w:ascii="Times New Roman" w:eastAsia="Times New Roman" w:hAnsi="Times New Roman" w:cs="Times New Roman"/>
          <w:sz w:val="24"/>
          <w:szCs w:val="20"/>
          <w:lang w:eastAsia="ru-RU"/>
        </w:rPr>
        <w:t xml:space="preserve">муниципальной программы «Формирование современной комфортной городской среды» изложить в редакции согласно приложению </w:t>
      </w:r>
      <w:r w:rsidR="003C64D9">
        <w:rPr>
          <w:rFonts w:ascii="Times New Roman" w:eastAsia="Times New Roman" w:hAnsi="Times New Roman" w:cs="Times New Roman"/>
          <w:sz w:val="24"/>
          <w:szCs w:val="20"/>
          <w:lang w:eastAsia="ru-RU"/>
        </w:rPr>
        <w:t>9</w:t>
      </w:r>
      <w:r w:rsidRPr="00DF1031">
        <w:rPr>
          <w:rFonts w:ascii="Times New Roman" w:eastAsia="Times New Roman" w:hAnsi="Times New Roman" w:cs="Times New Roman"/>
          <w:sz w:val="24"/>
          <w:szCs w:val="20"/>
          <w:lang w:eastAsia="ru-RU"/>
        </w:rPr>
        <w:t xml:space="preserve"> к настоящему постановлению</w:t>
      </w:r>
      <w:r w:rsidR="008E7069">
        <w:rPr>
          <w:rFonts w:ascii="Times New Roman" w:eastAsia="Times New Roman" w:hAnsi="Times New Roman" w:cs="Times New Roman"/>
          <w:sz w:val="24"/>
          <w:szCs w:val="20"/>
          <w:lang w:eastAsia="ru-RU"/>
        </w:rPr>
        <w:t>.</w:t>
      </w:r>
    </w:p>
    <w:p w:rsidR="006B7D64" w:rsidRPr="00DF1031" w:rsidRDefault="00247F17" w:rsidP="00DF1031">
      <w:pPr>
        <w:pStyle w:val="ConsPlusNormal"/>
        <w:ind w:firstLine="709"/>
        <w:jc w:val="both"/>
        <w:rPr>
          <w:rFonts w:ascii="Times New Roman" w:eastAsia="Times New Roman" w:hAnsi="Times New Roman" w:cs="Times New Roman"/>
          <w:sz w:val="24"/>
          <w:szCs w:val="20"/>
        </w:rPr>
      </w:pPr>
      <w:r w:rsidRPr="00DF1031">
        <w:rPr>
          <w:rFonts w:ascii="Times New Roman" w:eastAsia="Times New Roman" w:hAnsi="Times New Roman" w:cs="Times New Roman"/>
          <w:sz w:val="24"/>
          <w:szCs w:val="20"/>
        </w:rPr>
        <w:t>2. Опубликовать настоящее постановление в газете «Наше слово» и разместить на официальном сайте городского округа Воскресенск Московской области.</w:t>
      </w:r>
    </w:p>
    <w:p w:rsidR="00AF6F1D" w:rsidRPr="00DF1031" w:rsidRDefault="00AF6F1D" w:rsidP="00DF1031">
      <w:pPr>
        <w:pStyle w:val="ConsPlusNormal"/>
        <w:ind w:firstLine="709"/>
        <w:jc w:val="both"/>
        <w:rPr>
          <w:rFonts w:ascii="Times New Roman" w:eastAsia="Times New Roman" w:hAnsi="Times New Roman" w:cs="Times New Roman"/>
          <w:sz w:val="24"/>
          <w:szCs w:val="20"/>
        </w:rPr>
      </w:pPr>
      <w:r w:rsidRPr="00DF1031">
        <w:rPr>
          <w:rFonts w:ascii="Times New Roman" w:eastAsia="Times New Roman" w:hAnsi="Times New Roman" w:cs="Times New Roman"/>
          <w:sz w:val="24"/>
          <w:szCs w:val="20"/>
        </w:rPr>
        <w:t xml:space="preserve">3. Контроль за исполнением настоящего постановления </w:t>
      </w:r>
      <w:r w:rsidR="008E7069">
        <w:rPr>
          <w:rFonts w:ascii="Times New Roman" w:eastAsia="Times New Roman" w:hAnsi="Times New Roman" w:cs="Times New Roman"/>
          <w:sz w:val="24"/>
          <w:szCs w:val="20"/>
        </w:rPr>
        <w:t>возложить на заместителя Главы Администрации городского округа Воскресенск Савкина А.С.</w:t>
      </w:r>
    </w:p>
    <w:p w:rsidR="00AF6F1D" w:rsidRPr="00DF1031" w:rsidRDefault="00AF6F1D" w:rsidP="00DF1031">
      <w:pPr>
        <w:spacing w:after="0" w:line="240" w:lineRule="auto"/>
        <w:jc w:val="both"/>
        <w:rPr>
          <w:rFonts w:ascii="Times New Roman" w:eastAsia="Times New Roman" w:hAnsi="Times New Roman" w:cs="Times New Roman"/>
          <w:sz w:val="24"/>
          <w:szCs w:val="24"/>
          <w:lang w:eastAsia="ru-RU"/>
        </w:rPr>
      </w:pPr>
    </w:p>
    <w:p w:rsidR="00AF6F1D" w:rsidRPr="00DF1031" w:rsidRDefault="00AF6F1D" w:rsidP="00DF1031">
      <w:pPr>
        <w:spacing w:after="0" w:line="240" w:lineRule="auto"/>
        <w:jc w:val="both"/>
        <w:rPr>
          <w:rFonts w:ascii="Times New Roman" w:eastAsia="Times New Roman" w:hAnsi="Times New Roman" w:cs="Times New Roman"/>
          <w:sz w:val="24"/>
          <w:szCs w:val="24"/>
          <w:lang w:eastAsia="ru-RU"/>
        </w:rPr>
      </w:pPr>
    </w:p>
    <w:p w:rsidR="00AF6F1D" w:rsidRPr="00DF1031" w:rsidRDefault="00AF6F1D" w:rsidP="00DF1031">
      <w:pPr>
        <w:spacing w:after="0" w:line="240" w:lineRule="auto"/>
        <w:jc w:val="both"/>
        <w:rPr>
          <w:rFonts w:ascii="Times New Roman" w:eastAsia="Times New Roman" w:hAnsi="Times New Roman" w:cs="Times New Roman"/>
          <w:sz w:val="24"/>
          <w:szCs w:val="24"/>
          <w:lang w:eastAsia="ru-RU"/>
        </w:rPr>
      </w:pPr>
    </w:p>
    <w:p w:rsidR="00AF6F1D" w:rsidRPr="00DF1031" w:rsidRDefault="00B47200" w:rsidP="00377111">
      <w:pPr>
        <w:spacing w:after="0" w:line="240" w:lineRule="auto"/>
        <w:jc w:val="both"/>
        <w:rPr>
          <w:rFonts w:ascii="Times New Roman" w:eastAsia="Times New Roman" w:hAnsi="Times New Roman" w:cs="Times New Roman"/>
          <w:spacing w:val="-2"/>
          <w:sz w:val="24"/>
          <w:szCs w:val="24"/>
          <w:lang w:eastAsia="ru-RU"/>
        </w:rPr>
        <w:sectPr w:rsidR="00AF6F1D" w:rsidRPr="00DF1031" w:rsidSect="00B47200">
          <w:pgSz w:w="11906" w:h="16838" w:code="9"/>
          <w:pgMar w:top="568" w:right="567" w:bottom="993" w:left="1134" w:header="720" w:footer="567" w:gutter="0"/>
          <w:cols w:space="720"/>
        </w:sectPr>
      </w:pPr>
      <w:r>
        <w:rPr>
          <w:rFonts w:ascii="Times New Roman" w:eastAsia="Times New Roman" w:hAnsi="Times New Roman" w:cs="Times New Roman"/>
          <w:sz w:val="24"/>
          <w:szCs w:val="20"/>
          <w:lang w:eastAsia="ru-RU"/>
        </w:rPr>
        <w:t>Г</w:t>
      </w:r>
      <w:r w:rsidR="00AF6F1D" w:rsidRPr="00DF1031">
        <w:rPr>
          <w:rFonts w:ascii="Times New Roman" w:eastAsia="Times New Roman" w:hAnsi="Times New Roman" w:cs="Times New Roman"/>
          <w:sz w:val="24"/>
          <w:szCs w:val="20"/>
          <w:lang w:eastAsia="ru-RU"/>
        </w:rPr>
        <w:t>лав</w:t>
      </w:r>
      <w:r w:rsidR="008E7069">
        <w:rPr>
          <w:rFonts w:ascii="Times New Roman" w:eastAsia="Times New Roman" w:hAnsi="Times New Roman" w:cs="Times New Roman"/>
          <w:sz w:val="24"/>
          <w:szCs w:val="20"/>
          <w:lang w:eastAsia="ru-RU"/>
        </w:rPr>
        <w:t xml:space="preserve">а </w:t>
      </w:r>
      <w:r w:rsidR="00AF6F1D" w:rsidRPr="00DF1031">
        <w:rPr>
          <w:rFonts w:ascii="Times New Roman" w:eastAsia="Times New Roman" w:hAnsi="Times New Roman" w:cs="Times New Roman"/>
          <w:sz w:val="24"/>
          <w:szCs w:val="20"/>
          <w:lang w:eastAsia="ru-RU"/>
        </w:rPr>
        <w:t xml:space="preserve">городского округа Воскресенск </w:t>
      </w:r>
      <w:r w:rsidR="00C45D85" w:rsidRPr="00DF1031">
        <w:rPr>
          <w:rFonts w:ascii="Times New Roman" w:eastAsia="Times New Roman" w:hAnsi="Times New Roman" w:cs="Times New Roman"/>
          <w:sz w:val="24"/>
          <w:szCs w:val="20"/>
          <w:lang w:eastAsia="ru-RU"/>
        </w:rPr>
        <w:t xml:space="preserve">                                             </w:t>
      </w:r>
      <w:r w:rsidR="00110EF9">
        <w:rPr>
          <w:rFonts w:ascii="Times New Roman" w:eastAsia="Times New Roman" w:hAnsi="Times New Roman" w:cs="Times New Roman"/>
          <w:sz w:val="24"/>
          <w:szCs w:val="20"/>
          <w:lang w:eastAsia="ru-RU"/>
        </w:rPr>
        <w:t xml:space="preserve">                  </w:t>
      </w:r>
      <w:r w:rsidR="008E7069">
        <w:rPr>
          <w:rFonts w:ascii="Times New Roman" w:eastAsia="Times New Roman" w:hAnsi="Times New Roman" w:cs="Times New Roman"/>
          <w:sz w:val="24"/>
          <w:szCs w:val="20"/>
          <w:lang w:eastAsia="ru-RU"/>
        </w:rPr>
        <w:t>А.В.Болотников</w:t>
      </w:r>
    </w:p>
    <w:p w:rsidR="00A9745F" w:rsidRPr="00DF1031" w:rsidRDefault="00A9745F" w:rsidP="00DF1031">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lastRenderedPageBreak/>
        <w:t>Приложение 1</w:t>
      </w:r>
    </w:p>
    <w:p w:rsidR="00A9745F" w:rsidRPr="00DF1031" w:rsidRDefault="00A9745F" w:rsidP="00DF1031">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к постановлению Администрации</w:t>
      </w:r>
    </w:p>
    <w:p w:rsidR="00A9745F" w:rsidRPr="00DF1031" w:rsidRDefault="00A9745F" w:rsidP="00DF1031">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городского округа Воскресенск</w:t>
      </w:r>
    </w:p>
    <w:p w:rsidR="00A9745F" w:rsidRPr="00DF1031" w:rsidRDefault="00A9745F" w:rsidP="00DF1031">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Московской области</w:t>
      </w:r>
    </w:p>
    <w:p w:rsidR="00A9745F" w:rsidRPr="00DF1031" w:rsidRDefault="00A9745F" w:rsidP="00DF1031">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от_______________№_____________</w:t>
      </w:r>
    </w:p>
    <w:p w:rsidR="00A9745F" w:rsidRDefault="00A9745F"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8931"/>
        <w:jc w:val="right"/>
        <w:rPr>
          <w:rFonts w:ascii="Times New Roman" w:hAnsi="Times New Roman" w:cs="Times New Roman"/>
          <w:sz w:val="24"/>
          <w:szCs w:val="24"/>
        </w:rPr>
      </w:pPr>
      <w:r>
        <w:rPr>
          <w:rFonts w:ascii="Times New Roman" w:hAnsi="Times New Roman" w:cs="Times New Roman"/>
          <w:sz w:val="24"/>
          <w:szCs w:val="24"/>
        </w:rPr>
        <w:t>Приложение 2</w:t>
      </w:r>
    </w:p>
    <w:p w:rsidR="008E7069" w:rsidRDefault="008E7069" w:rsidP="008E7069">
      <w:pPr>
        <w:widowControl w:val="0"/>
        <w:autoSpaceDE w:val="0"/>
        <w:autoSpaceDN w:val="0"/>
        <w:adjustRightInd w:val="0"/>
        <w:spacing w:after="0" w:line="240" w:lineRule="auto"/>
        <w:ind w:left="8931"/>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8E7069" w:rsidRDefault="008E7069" w:rsidP="008E7069">
      <w:pPr>
        <w:widowControl w:val="0"/>
        <w:autoSpaceDE w:val="0"/>
        <w:autoSpaceDN w:val="0"/>
        <w:adjustRightInd w:val="0"/>
        <w:spacing w:after="0" w:line="240" w:lineRule="auto"/>
        <w:ind w:left="8647"/>
        <w:jc w:val="right"/>
        <w:rPr>
          <w:rFonts w:ascii="Times New Roman" w:hAnsi="Times New Roman" w:cs="Times New Roman"/>
          <w:sz w:val="24"/>
          <w:szCs w:val="24"/>
        </w:rPr>
      </w:pPr>
      <w:r>
        <w:rPr>
          <w:rFonts w:ascii="Times New Roman" w:hAnsi="Times New Roman" w:cs="Times New Roman"/>
          <w:sz w:val="24"/>
          <w:szCs w:val="24"/>
        </w:rPr>
        <w:t>«Формирование современной комфортной городской среды»</w:t>
      </w:r>
    </w:p>
    <w:p w:rsidR="008E7069" w:rsidRDefault="008E7069" w:rsidP="008E7069">
      <w:pPr>
        <w:widowControl w:val="0"/>
        <w:autoSpaceDE w:val="0"/>
        <w:autoSpaceDN w:val="0"/>
        <w:adjustRightInd w:val="0"/>
        <w:spacing w:after="0" w:line="240" w:lineRule="auto"/>
        <w:jc w:val="center"/>
        <w:rPr>
          <w:rFonts w:ascii="Times New Roman" w:hAnsi="Times New Roman" w:cs="Times New Roman"/>
          <w:b/>
          <w:sz w:val="24"/>
          <w:szCs w:val="24"/>
        </w:rPr>
      </w:pPr>
    </w:p>
    <w:p w:rsidR="008E7069" w:rsidRDefault="008E7069" w:rsidP="008E7069">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Планируемые результаты реализации</w:t>
      </w:r>
      <w:r>
        <w:t xml:space="preserve"> </w:t>
      </w:r>
      <w:r>
        <w:rPr>
          <w:rFonts w:ascii="Times New Roman" w:hAnsi="Times New Roman" w:cs="Times New Roman"/>
          <w:sz w:val="24"/>
          <w:szCs w:val="24"/>
        </w:rPr>
        <w:t>муниципальной программы «Формирование современной комфортной городской среды»</w:t>
      </w:r>
    </w:p>
    <w:p w:rsidR="008E7069" w:rsidRDefault="008E7069" w:rsidP="008E7069">
      <w:pPr>
        <w:widowControl w:val="0"/>
        <w:autoSpaceDE w:val="0"/>
        <w:autoSpaceDN w:val="0"/>
        <w:adjustRightInd w:val="0"/>
        <w:spacing w:after="0" w:line="240" w:lineRule="auto"/>
        <w:rPr>
          <w:rFonts w:ascii="Times New Roman" w:hAnsi="Times New Roman" w:cs="Times New Roman"/>
          <w:b/>
          <w:sz w:val="24"/>
          <w:szCs w:val="24"/>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0"/>
        <w:gridCol w:w="2974"/>
        <w:gridCol w:w="22"/>
        <w:gridCol w:w="1401"/>
        <w:gridCol w:w="1134"/>
        <w:gridCol w:w="2011"/>
        <w:gridCol w:w="1134"/>
        <w:gridCol w:w="1134"/>
        <w:gridCol w:w="1134"/>
        <w:gridCol w:w="963"/>
        <w:gridCol w:w="1021"/>
        <w:gridCol w:w="62"/>
        <w:gridCol w:w="1498"/>
      </w:tblGrid>
      <w:tr w:rsidR="008E7069" w:rsidRPr="008E7069" w:rsidTr="008E7069">
        <w:tc>
          <w:tcPr>
            <w:tcW w:w="68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w:t>
            </w:r>
          </w:p>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п/п</w:t>
            </w:r>
          </w:p>
        </w:tc>
        <w:tc>
          <w:tcPr>
            <w:tcW w:w="2974"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Планируемые результаты реализации муниципальной программы (подпрограммы)</w:t>
            </w:r>
          </w:p>
          <w:p w:rsidR="008E7069" w:rsidRPr="008E7069" w:rsidRDefault="008E7069">
            <w:pPr>
              <w:spacing w:after="0" w:line="240" w:lineRule="auto"/>
              <w:ind w:left="-57" w:right="-57"/>
              <w:jc w:val="center"/>
              <w:rPr>
                <w:rFonts w:ascii="Times New Roman" w:eastAsia="Times New Roman" w:hAnsi="Times New Roman" w:cs="Times New Roman"/>
              </w:rPr>
            </w:pPr>
          </w:p>
        </w:tc>
        <w:tc>
          <w:tcPr>
            <w:tcW w:w="14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Тип показателя</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Единица измерения</w:t>
            </w:r>
          </w:p>
        </w:tc>
        <w:tc>
          <w:tcPr>
            <w:tcW w:w="201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Базовое значение показателя на начало реализации программы</w:t>
            </w:r>
          </w:p>
        </w:tc>
        <w:tc>
          <w:tcPr>
            <w:tcW w:w="5386"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Планируемое значение по годам реализации</w:t>
            </w:r>
          </w:p>
        </w:tc>
        <w:tc>
          <w:tcPr>
            <w:tcW w:w="15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Номер и название основного мероприятия в перечне мероприятий подпрограммы</w:t>
            </w:r>
          </w:p>
        </w:tc>
      </w:tr>
      <w:tr w:rsidR="008E7069" w:rsidRPr="008E7069" w:rsidTr="008E7069">
        <w:trPr>
          <w:trHeight w:val="1101"/>
        </w:trPr>
        <w:tc>
          <w:tcPr>
            <w:tcW w:w="680"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Pr="008E7069" w:rsidRDefault="008E7069">
            <w:pPr>
              <w:spacing w:after="0"/>
              <w:rPr>
                <w:rFonts w:ascii="Times New Roman" w:eastAsia="Times New Roman" w:hAnsi="Times New Roman" w:cs="Times New Roman"/>
              </w:rPr>
            </w:pPr>
          </w:p>
        </w:tc>
        <w:tc>
          <w:tcPr>
            <w:tcW w:w="297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Pr="008E7069" w:rsidRDefault="008E7069">
            <w:pPr>
              <w:spacing w:after="0"/>
              <w:rPr>
                <w:rFonts w:ascii="Times New Roman" w:eastAsia="Times New Roman" w:hAnsi="Times New Roman" w:cs="Times New Roman"/>
              </w:rPr>
            </w:pPr>
          </w:p>
        </w:tc>
        <w:tc>
          <w:tcPr>
            <w:tcW w:w="142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Pr="008E7069" w:rsidRDefault="008E7069">
            <w:pPr>
              <w:spacing w:after="0"/>
              <w:rPr>
                <w:rFonts w:ascii="Times New Roman" w:eastAsia="Times New Roman" w:hAnsi="Times New Roman" w:cs="Times New Roman"/>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Pr="008E7069" w:rsidRDefault="008E7069">
            <w:pPr>
              <w:spacing w:after="0"/>
              <w:rPr>
                <w:rFonts w:ascii="Times New Roman" w:eastAsia="Times New Roman" w:hAnsi="Times New Roman" w:cs="Times New Roman"/>
              </w:rPr>
            </w:pPr>
          </w:p>
        </w:tc>
        <w:tc>
          <w:tcPr>
            <w:tcW w:w="2011"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Pr="008E7069" w:rsidRDefault="008E7069">
            <w:pPr>
              <w:spacing w:after="0"/>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2020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2021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2022 год</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2023 год</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2024-2025 год</w:t>
            </w:r>
          </w:p>
        </w:tc>
        <w:tc>
          <w:tcPr>
            <w:tcW w:w="1560"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Pr="008E7069" w:rsidRDefault="008E7069">
            <w:pPr>
              <w:spacing w:after="0"/>
              <w:rPr>
                <w:rFonts w:ascii="Times New Roman" w:eastAsia="Times New Roman" w:hAnsi="Times New Roman" w:cs="Times New Roman"/>
              </w:rPr>
            </w:pPr>
          </w:p>
        </w:tc>
      </w:tr>
      <w:tr w:rsidR="008E7069" w:rsidRPr="008E7069" w:rsidTr="008E7069">
        <w:trPr>
          <w:trHeight w:val="151"/>
        </w:trPr>
        <w:tc>
          <w:tcPr>
            <w:tcW w:w="6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1</w:t>
            </w:r>
          </w:p>
        </w:tc>
        <w:tc>
          <w:tcPr>
            <w:tcW w:w="297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2</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4</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8</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9</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10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11</w:t>
            </w:r>
          </w:p>
        </w:tc>
      </w:tr>
      <w:tr w:rsidR="008E7069" w:rsidRPr="008E7069" w:rsidTr="008E7069">
        <w:trPr>
          <w:trHeight w:val="297"/>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w:t>
            </w:r>
          </w:p>
        </w:tc>
        <w:tc>
          <w:tcPr>
            <w:tcW w:w="14488" w:type="dxa"/>
            <w:gridSpan w:val="12"/>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Подпрограмма 1 «Комфортная городская среда»</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1.1.</w:t>
            </w:r>
          </w:p>
        </w:tc>
        <w:tc>
          <w:tcPr>
            <w:tcW w:w="2974" w:type="dxa"/>
            <w:tcBorders>
              <w:top w:val="single" w:sz="4" w:space="0" w:color="000000"/>
              <w:left w:val="single" w:sz="4" w:space="0" w:color="auto"/>
              <w:bottom w:val="single" w:sz="4" w:space="0" w:color="000000"/>
              <w:right w:val="single" w:sz="4" w:space="0" w:color="000000"/>
            </w:tcBorders>
            <w:shd w:val="clear" w:color="auto" w:fill="auto"/>
          </w:tcPr>
          <w:p w:rsidR="008E7069" w:rsidRPr="008E7069" w:rsidRDefault="008E7069">
            <w:pPr>
              <w:spacing w:after="0" w:line="240" w:lineRule="auto"/>
              <w:ind w:left="-57" w:right="-57"/>
              <w:rPr>
                <w:rFonts w:ascii="Times New Roman" w:hAnsi="Times New Roman" w:cs="Times New Roman"/>
                <w:lang w:val="en-US"/>
              </w:rPr>
            </w:pPr>
            <w:r w:rsidRPr="008E7069">
              <w:rPr>
                <w:rFonts w:ascii="Times New Roman" w:hAnsi="Times New Roman" w:cs="Times New Roman"/>
              </w:rPr>
              <w:t>Количество благоустроенных общественных территорий</w:t>
            </w:r>
          </w:p>
          <w:p w:rsidR="008E7069" w:rsidRPr="008E7069" w:rsidRDefault="008E7069">
            <w:pPr>
              <w:spacing w:after="0" w:line="240" w:lineRule="auto"/>
              <w:ind w:left="-57" w:right="-57"/>
              <w:rPr>
                <w:rFonts w:ascii="Times New Roman" w:hAnsi="Times New Roman" w:cs="Times New Roman"/>
              </w:rPr>
            </w:pP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Региональный проект «Формирование комфортной городской среды (Московская область)»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F2,</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1.2.</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 xml:space="preserve">Отраслевой показатель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01</w:t>
            </w:r>
          </w:p>
        </w:tc>
      </w:tr>
      <w:tr w:rsidR="008E7069" w:rsidRPr="008E7069" w:rsidTr="008E7069">
        <w:trPr>
          <w:trHeight w:val="964"/>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lastRenderedPageBreak/>
              <w:t>1.3</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Количество разработанных концепций благоустройства общественных территорий</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единиц</w:t>
            </w:r>
            <w:r w:rsidRPr="008E7069">
              <w:rPr>
                <w:rFonts w:ascii="Times New Roman" w:hAnsi="Times New Roman" w:cs="Times New Roman"/>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01, основное мероприятие F2</w:t>
            </w:r>
          </w:p>
        </w:tc>
      </w:tr>
      <w:tr w:rsidR="008E7069" w:rsidRPr="008E7069" w:rsidTr="008E7069">
        <w:trPr>
          <w:trHeight w:val="964"/>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1.4</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Количество разработанных проектов благоустройства общественных территорий</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01, основное мероприятие F2</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1.5</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Количество установленных детских игровых площадок</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10</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9</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8</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F2, основное мероприятие 01</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1.6</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Количество благоустроенных дворовых территорий</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hAnsi="Times New Roman" w:cs="Times New Roman"/>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23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20</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20</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20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 xml:space="preserve"> Основное мероприятие F2, основное мероприятие 01</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1.7</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Региональный проект «Формирование комфортной городской среды (Московская область)»</w:t>
            </w:r>
          </w:p>
          <w:p w:rsidR="008E7069" w:rsidRPr="008E7069" w:rsidRDefault="008E7069">
            <w:pPr>
              <w:spacing w:after="0" w:line="240" w:lineRule="auto"/>
              <w:ind w:left="-57" w:right="-57"/>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20</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25</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30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 xml:space="preserve"> Основное мероприятие F2</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1.8</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color w:val="000000" w:themeColor="text1"/>
              </w:rPr>
            </w:pPr>
            <w:r w:rsidRPr="008E7069">
              <w:rPr>
                <w:rFonts w:ascii="Times New Roman" w:hAnsi="Times New Roman" w:cs="Times New Roman"/>
                <w:color w:val="000000" w:themeColor="text1"/>
              </w:rPr>
              <w:t>Количество объектов систем наружного освещения, на которых реализованы мероприятия по устройству и капитальному ремонту</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 xml:space="preserve">Отраслевой показатель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 xml:space="preserve"> Основное мероприятие F2, основное мероприятие 01</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1.9</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Соответствие нормативу обеспеченности парками культуры и отдыха</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66,6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33,3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66,6</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66,6</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66,6</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66,6</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F2, основное мероприятие 01</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 xml:space="preserve">1.10 </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Увеличение числа посетителей парков культуры и отды</w:t>
            </w:r>
            <w:r w:rsidRPr="008E7069">
              <w:rPr>
                <w:rFonts w:ascii="Times New Roman" w:hAnsi="Times New Roman" w:cs="Times New Roman"/>
              </w:rPr>
              <w:lastRenderedPageBreak/>
              <w:t>ха</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u w:val="single"/>
              </w:rPr>
            </w:pPr>
            <w:r w:rsidRPr="008E7069">
              <w:rPr>
                <w:rFonts w:ascii="Times New Roman" w:eastAsia="Times New Roman" w:hAnsi="Times New Roman" w:cs="Times New Roman"/>
              </w:rPr>
              <w:lastRenderedPageBreak/>
              <w:t xml:space="preserve">Обращение Губернатора </w:t>
            </w:r>
            <w:r w:rsidRPr="008E7069">
              <w:rPr>
                <w:rFonts w:ascii="Times New Roman" w:eastAsia="Times New Roman" w:hAnsi="Times New Roman" w:cs="Times New Roman"/>
              </w:rPr>
              <w:lastRenderedPageBreak/>
              <w:t>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lastRenderedPageBreak/>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105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110</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113</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115</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 xml:space="preserve">Основное мероприятие F2, </w:t>
            </w:r>
            <w:r w:rsidRPr="008E7069">
              <w:rPr>
                <w:rFonts w:ascii="Times New Roman" w:hAnsi="Times New Roman" w:cs="Times New Roman"/>
              </w:rPr>
              <w:lastRenderedPageBreak/>
              <w:t>основное мероприятие 01</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lastRenderedPageBreak/>
              <w:t>1.11</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Количество созданных и благоустроенных парков культуры и отдыха на территории Московской области</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u w:val="single"/>
              </w:rPr>
            </w:pPr>
            <w:r w:rsidRPr="008E7069">
              <w:rPr>
                <w:rFonts w:ascii="Times New Roman" w:eastAsia="Times New Roman" w:hAnsi="Times New Roman" w:cs="Times New Roman"/>
              </w:rPr>
              <w:t>Обращение Губернатора Московской области</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F2, основное мероприятие 01</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1.12.</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Квадратный метр</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8378,65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5929,43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8378,65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F2</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1.13.</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Соответствие внешнего вида ограждений региональным требованиям</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Рейтинг - 45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баллов</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01</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1.14</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 стелы, парки</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Региональный проект «Формирование комфортной городской среды (Московская область)»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Показатель не мониторится с 2021г.</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1.15</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color w:val="000000" w:themeColor="text1"/>
              </w:rPr>
            </w:pPr>
            <w:r w:rsidRPr="008E7069">
              <w:rPr>
                <w:rFonts w:ascii="Times New Roman" w:hAnsi="Times New Roman" w:cs="Times New Roman"/>
                <w:color w:val="000000" w:themeColor="text1"/>
              </w:rPr>
              <w:t>Количество объектов электросетевого хозяйства, систем наружного освещения, на которых реализованы мероприятия по устройству и капитальному ремонту</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 xml:space="preserve">Отраслевой показатель </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Показатель не мониторится с 2021г.</w:t>
            </w:r>
          </w:p>
        </w:tc>
      </w:tr>
      <w:tr w:rsidR="008E7069" w:rsidRPr="008E7069" w:rsidTr="008E7069">
        <w:trPr>
          <w:trHeight w:val="312"/>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1.16</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Количество установленных детских игровых площадок в парках культуры и отдыха</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Отраслевой показатель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Показатель не мониторится с 2021г.</w:t>
            </w:r>
          </w:p>
        </w:tc>
      </w:tr>
      <w:tr w:rsidR="008E7069" w:rsidRPr="008E7069" w:rsidTr="008E7069">
        <w:trPr>
          <w:trHeight w:val="170"/>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1.17</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Светлый город. Цифровая инвентаризация освещения</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Рейтинг - 50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100,0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Показатель не мониторится с 2021г.</w:t>
            </w:r>
          </w:p>
        </w:tc>
      </w:tr>
      <w:tr w:rsidR="008E7069" w:rsidRPr="008E7069" w:rsidTr="008E7069">
        <w:trPr>
          <w:trHeight w:val="853"/>
        </w:trPr>
        <w:tc>
          <w:tcPr>
            <w:tcW w:w="680"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lastRenderedPageBreak/>
              <w:t>1.18</w:t>
            </w:r>
          </w:p>
        </w:tc>
        <w:tc>
          <w:tcPr>
            <w:tcW w:w="2974" w:type="dxa"/>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Раздельный сбор ТКО (Доля приведенных контейнерных площадок к стандарту РСО)</w:t>
            </w:r>
          </w:p>
        </w:tc>
        <w:tc>
          <w:tcPr>
            <w:tcW w:w="142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Рейтинг - 50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53,01</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94</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02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w:t>
            </w: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Показатель не мониторится с 2021г.</w:t>
            </w:r>
          </w:p>
        </w:tc>
      </w:tr>
      <w:tr w:rsidR="008E7069" w:rsidRPr="008E7069" w:rsidTr="008E7069">
        <w:trPr>
          <w:trHeight w:val="293"/>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2</w:t>
            </w:r>
          </w:p>
        </w:tc>
        <w:tc>
          <w:tcPr>
            <w:tcW w:w="14488"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 xml:space="preserve">Подпрограмма 2 </w:t>
            </w:r>
            <w:r w:rsidRPr="008E7069">
              <w:rPr>
                <w:rFonts w:ascii="Times New Roman" w:eastAsiaTheme="minorEastAsia" w:hAnsi="Times New Roman" w:cs="Times New Roman"/>
                <w:lang w:eastAsia="ru-RU"/>
              </w:rPr>
              <w:t>«Благоустройство территорий Московской области»</w:t>
            </w:r>
          </w:p>
        </w:tc>
      </w:tr>
      <w:tr w:rsidR="008E7069" w:rsidRPr="008E7069" w:rsidTr="008E7069">
        <w:trPr>
          <w:trHeight w:val="453"/>
        </w:trPr>
        <w:tc>
          <w:tcPr>
            <w:tcW w:w="680" w:type="dxa"/>
            <w:tcBorders>
              <w:top w:val="single" w:sz="4" w:space="0" w:color="000000"/>
              <w:left w:val="single" w:sz="4" w:space="0" w:color="000000"/>
              <w:bottom w:val="single" w:sz="4" w:space="0" w:color="auto"/>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2.1</w:t>
            </w:r>
          </w:p>
        </w:tc>
        <w:tc>
          <w:tcPr>
            <w:tcW w:w="2996"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Увеличение площади асфальтового покрытия дворовых территорий</w:t>
            </w:r>
          </w:p>
        </w:tc>
        <w:tc>
          <w:tcPr>
            <w:tcW w:w="1401" w:type="dxa"/>
            <w:tcBorders>
              <w:top w:val="single" w:sz="4" w:space="0" w:color="000000"/>
              <w:left w:val="single" w:sz="4" w:space="0" w:color="000000"/>
              <w:bottom w:val="single" w:sz="4" w:space="0" w:color="auto"/>
              <w:right w:val="single" w:sz="4" w:space="0" w:color="000000"/>
            </w:tcBorders>
            <w:shd w:val="clear" w:color="auto" w:fill="auto"/>
          </w:tcPr>
          <w:p w:rsidR="008E7069" w:rsidRPr="008E7069" w:rsidRDefault="008E7069">
            <w:pPr>
              <w:spacing w:after="0" w:line="240" w:lineRule="auto"/>
              <w:ind w:left="-57" w:right="-57"/>
              <w:jc w:val="center"/>
              <w:rPr>
                <w:rFonts w:ascii="Times New Roman" w:eastAsia="Times New Roman" w:hAnsi="Times New Roman" w:cs="Times New Roman"/>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Кв.м.</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11680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5320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1720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620</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620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620</w:t>
            </w:r>
          </w:p>
        </w:tc>
        <w:tc>
          <w:tcPr>
            <w:tcW w:w="1498" w:type="dxa"/>
            <w:tcBorders>
              <w:top w:val="single" w:sz="4" w:space="0" w:color="000000"/>
              <w:left w:val="single" w:sz="4" w:space="0" w:color="000000"/>
              <w:bottom w:val="single" w:sz="4" w:space="0" w:color="auto"/>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1</w:t>
            </w:r>
          </w:p>
        </w:tc>
      </w:tr>
      <w:tr w:rsidR="008E7069" w:rsidRPr="008E7069" w:rsidTr="008E7069">
        <w:trPr>
          <w:trHeight w:val="343"/>
        </w:trPr>
        <w:tc>
          <w:tcPr>
            <w:tcW w:w="680" w:type="dxa"/>
            <w:tcBorders>
              <w:top w:val="single" w:sz="4" w:space="0" w:color="auto"/>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2.2</w:t>
            </w: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hAnsi="Times New Roman" w:cs="Times New Roman"/>
              </w:rPr>
              <w:t>Доля освещенных улиц, проездов, набережных в границах населенных пунктов городских округов</w:t>
            </w:r>
          </w:p>
        </w:tc>
        <w:tc>
          <w:tcPr>
            <w:tcW w:w="1401" w:type="dxa"/>
            <w:tcBorders>
              <w:top w:val="single" w:sz="4" w:space="0" w:color="auto"/>
              <w:left w:val="single" w:sz="4" w:space="0" w:color="000000"/>
              <w:bottom w:val="single" w:sz="4" w:space="0" w:color="000000"/>
              <w:right w:val="single" w:sz="4" w:space="0" w:color="000000"/>
            </w:tcBorders>
            <w:shd w:val="clear" w:color="auto" w:fill="auto"/>
          </w:tcPr>
          <w:p w:rsidR="008E7069" w:rsidRPr="008E7069" w:rsidRDefault="008E7069">
            <w:pPr>
              <w:spacing w:after="0" w:line="240" w:lineRule="auto"/>
              <w:ind w:left="-57" w:right="-57"/>
              <w:jc w:val="center"/>
              <w:rPr>
                <w:rFonts w:ascii="Times New Roman" w:eastAsia="Times New Roman" w:hAnsi="Times New Roman" w:cs="Times New Roman"/>
              </w:rPr>
            </w:pPr>
          </w:p>
        </w:tc>
        <w:tc>
          <w:tcPr>
            <w:tcW w:w="1134" w:type="dxa"/>
            <w:tcBorders>
              <w:top w:val="single" w:sz="4" w:space="0" w:color="auto"/>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99,37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100</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100</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widowControl w:val="0"/>
              <w:autoSpaceDE w:val="0"/>
              <w:autoSpaceDN w:val="0"/>
              <w:adjustRightInd w:val="0"/>
              <w:spacing w:after="0" w:line="240" w:lineRule="auto"/>
              <w:ind w:left="-57" w:right="-57"/>
              <w:jc w:val="center"/>
              <w:rPr>
                <w:rFonts w:ascii="Times New Roman" w:hAnsi="Times New Roman" w:cs="Times New Roman"/>
              </w:rPr>
            </w:pPr>
            <w:r w:rsidRPr="008E7069">
              <w:rPr>
                <w:rFonts w:ascii="Times New Roman" w:hAnsi="Times New Roman" w:cs="Times New Roman"/>
              </w:rPr>
              <w:t>100</w:t>
            </w:r>
          </w:p>
        </w:tc>
        <w:tc>
          <w:tcPr>
            <w:tcW w:w="1498" w:type="dxa"/>
            <w:tcBorders>
              <w:top w:val="single" w:sz="4" w:space="0" w:color="auto"/>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1</w:t>
            </w:r>
          </w:p>
        </w:tc>
      </w:tr>
      <w:tr w:rsidR="008E7069" w:rsidRPr="008E7069" w:rsidTr="008E7069">
        <w:trPr>
          <w:trHeight w:val="293"/>
        </w:trPr>
        <w:tc>
          <w:tcPr>
            <w:tcW w:w="680" w:type="dxa"/>
            <w:tcBorders>
              <w:top w:val="single" w:sz="4" w:space="0" w:color="auto"/>
              <w:left w:val="single" w:sz="4" w:space="0" w:color="auto"/>
              <w:bottom w:val="single" w:sz="4" w:space="0" w:color="auto"/>
              <w:right w:val="single" w:sz="4" w:space="0" w:color="auto"/>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3</w:t>
            </w:r>
          </w:p>
        </w:tc>
        <w:tc>
          <w:tcPr>
            <w:tcW w:w="14488" w:type="dxa"/>
            <w:gridSpan w:val="12"/>
            <w:tcBorders>
              <w:top w:val="single" w:sz="4" w:space="0" w:color="auto"/>
              <w:left w:val="single" w:sz="4" w:space="0" w:color="auto"/>
              <w:bottom w:val="single" w:sz="4" w:space="0" w:color="auto"/>
              <w:right w:val="single" w:sz="4" w:space="0" w:color="auto"/>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hAnsi="Times New Roman" w:cs="Times New Roman"/>
              </w:rPr>
              <w:t xml:space="preserve">Подпрограмма 3 </w:t>
            </w:r>
            <w:r w:rsidRPr="008E7069">
              <w:rPr>
                <w:rFonts w:ascii="Times New Roman" w:eastAsiaTheme="minorEastAsia" w:hAnsi="Times New Roman" w:cs="Times New Roman"/>
                <w:lang w:eastAsia="ru-RU"/>
              </w:rPr>
              <w:t>«Создание условий для обеспечения комфортного проживания жителей в многоквартирных домах Московской области»</w:t>
            </w:r>
          </w:p>
        </w:tc>
      </w:tr>
      <w:tr w:rsidR="008E7069" w:rsidRPr="008E7069" w:rsidTr="008E7069">
        <w:trPr>
          <w:trHeight w:val="453"/>
        </w:trPr>
        <w:tc>
          <w:tcPr>
            <w:tcW w:w="680" w:type="dxa"/>
            <w:tcBorders>
              <w:top w:val="single" w:sz="4" w:space="0" w:color="000000"/>
              <w:left w:val="single" w:sz="4" w:space="0" w:color="000000"/>
              <w:bottom w:val="single" w:sz="4" w:space="0" w:color="auto"/>
              <w:right w:val="single" w:sz="4" w:space="0" w:color="auto"/>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3.1</w:t>
            </w:r>
          </w:p>
        </w:tc>
        <w:tc>
          <w:tcPr>
            <w:tcW w:w="2996" w:type="dxa"/>
            <w:gridSpan w:val="2"/>
            <w:tcBorders>
              <w:top w:val="single" w:sz="4" w:space="0" w:color="000000"/>
              <w:left w:val="single" w:sz="4" w:space="0" w:color="auto"/>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hAnsi="Times New Roman" w:cs="Times New Roman"/>
              </w:rPr>
            </w:pPr>
            <w:r w:rsidRPr="008E7069">
              <w:rPr>
                <w:rFonts w:ascii="Times New Roman" w:eastAsiaTheme="minorEastAsia" w:hAnsi="Times New Roman" w:cs="Times New Roman"/>
                <w:lang w:eastAsia="ru-RU"/>
              </w:rPr>
              <w:t>Количество отремонтированных подъездов МКД</w:t>
            </w:r>
          </w:p>
        </w:tc>
        <w:tc>
          <w:tcPr>
            <w:tcW w:w="1401" w:type="dxa"/>
            <w:tcBorders>
              <w:top w:val="single" w:sz="4" w:space="0" w:color="000000"/>
              <w:left w:val="single" w:sz="4" w:space="0" w:color="000000"/>
              <w:bottom w:val="single" w:sz="4" w:space="0" w:color="auto"/>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Обращение Губернатора Московской области</w:t>
            </w:r>
          </w:p>
        </w:tc>
        <w:tc>
          <w:tcPr>
            <w:tcW w:w="1134" w:type="dxa"/>
            <w:tcBorders>
              <w:top w:val="single" w:sz="4" w:space="0" w:color="000000"/>
              <w:left w:val="single" w:sz="4" w:space="0" w:color="000000"/>
              <w:bottom w:val="single" w:sz="4" w:space="0" w:color="auto"/>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hAnsi="Times New Roman" w:cs="Times New Roman"/>
              </w:rPr>
            </w:pPr>
            <w:r w:rsidRPr="008E7069">
              <w:rPr>
                <w:rFonts w:ascii="Times New Roman" w:hAnsi="Times New Roman" w:cs="Times New Roman"/>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eastAsia="Times New Roman" w:hAnsi="Times New Roman" w:cs="Times New Roman"/>
              </w:rPr>
              <w:t>327</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w:t>
            </w:r>
          </w:p>
        </w:tc>
        <w:tc>
          <w:tcPr>
            <w:tcW w:w="1498" w:type="dxa"/>
            <w:tcBorders>
              <w:top w:val="single" w:sz="4" w:space="0" w:color="000000"/>
              <w:left w:val="single" w:sz="4" w:space="0" w:color="000000"/>
              <w:bottom w:val="single" w:sz="4" w:space="0" w:color="auto"/>
              <w:right w:val="single" w:sz="4" w:space="0" w:color="000000"/>
            </w:tcBorders>
            <w:shd w:val="clear" w:color="auto" w:fill="auto"/>
            <w:hideMark/>
          </w:tcPr>
          <w:p w:rsidR="008E7069" w:rsidRP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1</w:t>
            </w:r>
          </w:p>
        </w:tc>
      </w:tr>
      <w:tr w:rsidR="008E7069" w:rsidTr="008E7069">
        <w:trPr>
          <w:trHeight w:val="343"/>
        </w:trPr>
        <w:tc>
          <w:tcPr>
            <w:tcW w:w="680" w:type="dxa"/>
            <w:tcBorders>
              <w:top w:val="single" w:sz="4" w:space="0" w:color="auto"/>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3.2</w:t>
            </w:r>
          </w:p>
        </w:tc>
        <w:tc>
          <w:tcPr>
            <w:tcW w:w="299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Количество МКД, в которых проведен капитальный ремонт в рамках региональной программы</w:t>
            </w:r>
          </w:p>
        </w:tc>
        <w:tc>
          <w:tcPr>
            <w:tcW w:w="1401" w:type="dxa"/>
            <w:tcBorders>
              <w:top w:val="single" w:sz="4" w:space="0" w:color="auto"/>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imes New Roman" w:hAnsi="Times New Roman" w:cs="Times New Roman"/>
              </w:rPr>
              <w:t>Обращение Губернатора Московской области</w:t>
            </w:r>
          </w:p>
        </w:tc>
        <w:tc>
          <w:tcPr>
            <w:tcW w:w="1134" w:type="dxa"/>
            <w:tcBorders>
              <w:top w:val="single" w:sz="4" w:space="0" w:color="auto"/>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rPr>
                <w:rFonts w:ascii="Times New Roman" w:eastAsia="Times New Roman" w:hAnsi="Times New Roman" w:cs="Times New Roman"/>
              </w:rPr>
            </w:pPr>
            <w:r w:rsidRPr="008E7069">
              <w:rPr>
                <w:rFonts w:ascii="Times New Roman" w:eastAsiaTheme="minorEastAsia" w:hAnsi="Times New Roman" w:cs="Times New Roman"/>
                <w:lang w:eastAsia="ru-RU"/>
              </w:rPr>
              <w:t>единиц</w:t>
            </w:r>
          </w:p>
        </w:tc>
        <w:tc>
          <w:tcPr>
            <w:tcW w:w="2011"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42</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65</w:t>
            </w:r>
          </w:p>
        </w:tc>
        <w:tc>
          <w:tcPr>
            <w:tcW w:w="1134"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w:t>
            </w:r>
          </w:p>
        </w:tc>
        <w:tc>
          <w:tcPr>
            <w:tcW w:w="963"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w:t>
            </w:r>
          </w:p>
        </w:tc>
        <w:tc>
          <w:tcPr>
            <w:tcW w:w="108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8E7069" w:rsidRPr="008E7069" w:rsidRDefault="008E7069">
            <w:pPr>
              <w:spacing w:after="0" w:line="240" w:lineRule="auto"/>
              <w:ind w:left="-57" w:right="-57"/>
              <w:jc w:val="center"/>
              <w:rPr>
                <w:rFonts w:ascii="Times New Roman" w:eastAsia="Times New Roman" w:hAnsi="Times New Roman" w:cs="Times New Roman"/>
              </w:rPr>
            </w:pPr>
            <w:r w:rsidRPr="008E7069">
              <w:rPr>
                <w:rFonts w:ascii="Times New Roman" w:hAnsi="Times New Roman" w:cs="Times New Roman"/>
              </w:rPr>
              <w:t>-</w:t>
            </w:r>
          </w:p>
        </w:tc>
        <w:tc>
          <w:tcPr>
            <w:tcW w:w="1498" w:type="dxa"/>
            <w:tcBorders>
              <w:top w:val="single" w:sz="4" w:space="0" w:color="auto"/>
              <w:left w:val="single" w:sz="4" w:space="0" w:color="000000"/>
              <w:bottom w:val="single" w:sz="4" w:space="0" w:color="000000"/>
              <w:right w:val="single" w:sz="4" w:space="0" w:color="000000"/>
            </w:tcBorders>
            <w:shd w:val="clear" w:color="auto" w:fill="auto"/>
            <w:hideMark/>
          </w:tcPr>
          <w:p w:rsidR="008E7069" w:rsidRDefault="008E7069">
            <w:pPr>
              <w:autoSpaceDE w:val="0"/>
              <w:autoSpaceDN w:val="0"/>
              <w:adjustRightInd w:val="0"/>
              <w:spacing w:after="0" w:line="240" w:lineRule="auto"/>
              <w:ind w:left="-57" w:right="-57"/>
              <w:rPr>
                <w:rFonts w:ascii="Times New Roman" w:hAnsi="Times New Roman" w:cs="Times New Roman"/>
              </w:rPr>
            </w:pPr>
            <w:r w:rsidRPr="008E7069">
              <w:rPr>
                <w:rFonts w:ascii="Times New Roman" w:hAnsi="Times New Roman" w:cs="Times New Roman"/>
              </w:rPr>
              <w:t>Основное мероприятие 2</w:t>
            </w:r>
          </w:p>
        </w:tc>
      </w:tr>
    </w:tbl>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Pr="00DF1031"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2</w:t>
      </w:r>
    </w:p>
    <w:p w:rsidR="008E7069" w:rsidRPr="00DF1031"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к постановлению Администрации</w:t>
      </w:r>
    </w:p>
    <w:p w:rsidR="008E7069" w:rsidRPr="00DF1031" w:rsidRDefault="008E7069" w:rsidP="008E7069">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городского округа Воскресенск</w:t>
      </w:r>
    </w:p>
    <w:p w:rsidR="008E7069" w:rsidRPr="00DF1031" w:rsidRDefault="008E7069" w:rsidP="008E7069">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Московской области</w:t>
      </w:r>
    </w:p>
    <w:p w:rsidR="008E7069" w:rsidRPr="00DF1031" w:rsidRDefault="008E7069" w:rsidP="008E7069">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от_______________№_____________</w:t>
      </w: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8E7069">
      <w:pPr>
        <w:widowControl w:val="0"/>
        <w:autoSpaceDE w:val="0"/>
        <w:autoSpaceDN w:val="0"/>
        <w:adjustRightInd w:val="0"/>
        <w:spacing w:after="0" w:line="240" w:lineRule="auto"/>
        <w:ind w:left="8931"/>
        <w:jc w:val="right"/>
        <w:rPr>
          <w:rFonts w:ascii="Times New Roman" w:hAnsi="Times New Roman" w:cs="Times New Roman"/>
          <w:sz w:val="24"/>
          <w:szCs w:val="24"/>
        </w:rPr>
      </w:pPr>
      <w:r>
        <w:rPr>
          <w:rFonts w:ascii="Times New Roman" w:hAnsi="Times New Roman" w:cs="Times New Roman"/>
          <w:sz w:val="24"/>
          <w:szCs w:val="24"/>
        </w:rPr>
        <w:t>Приложение 3</w:t>
      </w:r>
    </w:p>
    <w:p w:rsidR="008E7069" w:rsidRDefault="008E7069" w:rsidP="008E7069">
      <w:pPr>
        <w:widowControl w:val="0"/>
        <w:autoSpaceDE w:val="0"/>
        <w:autoSpaceDN w:val="0"/>
        <w:adjustRightInd w:val="0"/>
        <w:spacing w:after="0" w:line="240" w:lineRule="auto"/>
        <w:ind w:left="8931"/>
        <w:jc w:val="right"/>
        <w:rPr>
          <w:rFonts w:ascii="Times New Roman" w:hAnsi="Times New Roman" w:cs="Times New Roman"/>
          <w:sz w:val="24"/>
          <w:szCs w:val="24"/>
        </w:rPr>
      </w:pPr>
      <w:r>
        <w:rPr>
          <w:rFonts w:ascii="Times New Roman" w:hAnsi="Times New Roman" w:cs="Times New Roman"/>
          <w:sz w:val="24"/>
          <w:szCs w:val="24"/>
        </w:rPr>
        <w:t>к муниципальной программе</w:t>
      </w:r>
    </w:p>
    <w:p w:rsidR="008E7069" w:rsidRDefault="008E7069" w:rsidP="008E7069">
      <w:pPr>
        <w:spacing w:after="0" w:line="240" w:lineRule="auto"/>
        <w:jc w:val="right"/>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«Формирование современной комфортной городской среды</w:t>
      </w:r>
      <w:r>
        <w:rPr>
          <w:rFonts w:ascii="Times New Roman" w:eastAsia="Times New Roman" w:hAnsi="Times New Roman" w:cs="Times New Roman"/>
          <w:sz w:val="24"/>
          <w:szCs w:val="24"/>
          <w:lang w:eastAsia="ru-RU"/>
        </w:rPr>
        <w:t>»</w:t>
      </w:r>
    </w:p>
    <w:p w:rsidR="008E7069" w:rsidRDefault="008E7069" w:rsidP="008E7069">
      <w:pPr>
        <w:spacing w:after="0" w:line="240" w:lineRule="auto"/>
        <w:jc w:val="center"/>
        <w:rPr>
          <w:rFonts w:ascii="Times New Roman" w:hAnsi="Times New Roman" w:cs="Times New Roman"/>
          <w:sz w:val="24"/>
          <w:szCs w:val="24"/>
        </w:rPr>
      </w:pPr>
    </w:p>
    <w:p w:rsidR="008E7069" w:rsidRDefault="008E7069" w:rsidP="008E706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Методика расчета значений планируемых результатов реализации муниципальной программы (подпрограммы): наименование, </w:t>
      </w:r>
    </w:p>
    <w:p w:rsidR="008E7069" w:rsidRDefault="008E7069" w:rsidP="008E7069">
      <w:pPr>
        <w:spacing w:after="0" w:line="240" w:lineRule="auto"/>
        <w:jc w:val="center"/>
        <w:rPr>
          <w:rFonts w:ascii="Times New Roman" w:eastAsia="Times New Roman" w:hAnsi="Times New Roman" w:cs="Times New Roman"/>
          <w:sz w:val="24"/>
          <w:szCs w:val="24"/>
          <w:lang w:eastAsia="ru-RU"/>
        </w:rPr>
      </w:pPr>
      <w:r>
        <w:rPr>
          <w:rFonts w:ascii="Times New Roman" w:hAnsi="Times New Roman" w:cs="Times New Roman"/>
          <w:sz w:val="24"/>
          <w:szCs w:val="24"/>
        </w:rPr>
        <w:t>единица измерения, источник данных, порядок расчета</w:t>
      </w:r>
    </w:p>
    <w:p w:rsidR="008E7069" w:rsidRDefault="008E7069" w:rsidP="008E7069">
      <w:pPr>
        <w:pStyle w:val="ConsPlusNormal"/>
        <w:ind w:firstLine="539"/>
        <w:rPr>
          <w:rFonts w:ascii="Times New Roman" w:hAnsi="Times New Roman" w:cs="Times New Roman"/>
        </w:rPr>
      </w:pPr>
    </w:p>
    <w:tbl>
      <w:tblPr>
        <w:tblW w:w="1516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3119"/>
        <w:gridCol w:w="992"/>
        <w:gridCol w:w="6492"/>
        <w:gridCol w:w="2580"/>
        <w:gridCol w:w="1418"/>
      </w:tblGrid>
      <w:tr w:rsidR="008E7069" w:rsidTr="004C290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 п/п</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Наименование показателя</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Единица измерения</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Методика расчета показателя</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Источник данных</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Период представления отчетности</w:t>
            </w:r>
          </w:p>
        </w:tc>
      </w:tr>
      <w:tr w:rsidR="008E7069" w:rsidTr="004C290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6492"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4</w:t>
            </w:r>
          </w:p>
        </w:tc>
        <w:tc>
          <w:tcPr>
            <w:tcW w:w="258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E7069" w:rsidRDefault="008E7069">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6</w:t>
            </w:r>
          </w:p>
        </w:tc>
      </w:tr>
      <w:tr w:rsidR="008E7069" w:rsidTr="004C290C">
        <w:trPr>
          <w:trHeight w:val="394"/>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right="-57"/>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firstLine="72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Подпрограмма 1 «Комфортная городская среда»</w:t>
            </w:r>
          </w:p>
        </w:tc>
      </w:tr>
      <w:tr w:rsidR="004C290C"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spacing w:after="0" w:line="240" w:lineRule="auto"/>
              <w:ind w:left="-57" w:right="-57"/>
              <w:rPr>
                <w:rFonts w:ascii="Times New Roman" w:hAnsi="Times New Roman" w:cs="Times New Roman"/>
              </w:rPr>
            </w:pPr>
            <w:r>
              <w:rPr>
                <w:rFonts w:ascii="Times New Roman" w:hAnsi="Times New Roman" w:cs="Times New Roman"/>
              </w:rPr>
              <w:t>Количество благоустроенных общественных территорий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Pr>
                <w:rFonts w:ascii="Times New Roman" w:eastAsiaTheme="minorEastAsia" w:hAnsi="Times New Roman" w:cs="Times New Roman"/>
                <w:lang w:eastAsia="ru-RU"/>
              </w:rPr>
            </w:pPr>
            <w:r>
              <w:rPr>
                <w:rFonts w:ascii="Times New Roman" w:eastAsiaTheme="minorEastAsia" w:hAnsi="Times New Roman" w:cs="Times New Roman"/>
                <w:szCs w:val="24"/>
                <w:lang w:eastAsia="ru-RU"/>
              </w:rPr>
              <w:t>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по благоустройству общественных территорий (в том числе создание новых и (или) благоустройство существующих парков культуры и отдыха)</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Ежеквартальная</w:t>
            </w:r>
          </w:p>
        </w:tc>
      </w:tr>
      <w:tr w:rsidR="004C290C" w:rsidTr="004C290C">
        <w:trPr>
          <w:trHeight w:val="1684"/>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spacing w:after="0" w:line="240" w:lineRule="auto"/>
              <w:ind w:left="-57" w:right="-57"/>
              <w:rPr>
                <w:rFonts w:ascii="Times New Roman" w:hAnsi="Times New Roman" w:cs="Times New Roman"/>
              </w:rPr>
            </w:pPr>
            <w:r>
              <w:rPr>
                <w:rFonts w:ascii="Times New Roman" w:hAnsi="Times New Roman" w:cs="Times New Roman"/>
              </w:rPr>
              <w:t>Количество благоустроенных общественных территорий, реализованных без привлечения средств федерального бюджета и бюджета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hAnsi="Times New Roman" w:cs="Times New Roman"/>
              </w:rPr>
              <w:t>Плановое значение показателя определяется в соответствии с адресными перечнями объектов благоустройства за исключением объектов благоустройства, реализация которых предусмотрена в рамках государственной программы Московской области «Формирование современной комфортной городской среды»</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Годовая</w:t>
            </w:r>
          </w:p>
        </w:tc>
      </w:tr>
      <w:tr w:rsidR="008E7069" w:rsidTr="004C290C">
        <w:trPr>
          <w:trHeight w:val="843"/>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Количество разработанных концепций благоустройства общественных территорий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Плановое значение показателя определяется в соответствии с адресными перечнями объектов, планируемых к благоустройству </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Годовая</w:t>
            </w:r>
          </w:p>
        </w:tc>
      </w:tr>
      <w:tr w:rsidR="008E7069"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1.4</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Количество разработанных проектов благоустройства об</w:t>
            </w:r>
            <w:r>
              <w:rPr>
                <w:rFonts w:ascii="Times New Roman" w:hAnsi="Times New Roman" w:cs="Times New Roman"/>
              </w:rPr>
              <w:lastRenderedPageBreak/>
              <w:t>щественных территорий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Плановое значение показателя определяется в соответствии с адресными перечнями объектов, планируемых к благоустройству</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w:t>
            </w:r>
            <w:r>
              <w:rPr>
                <w:rFonts w:ascii="Times New Roman" w:eastAsiaTheme="minorEastAsia" w:hAnsi="Times New Roman" w:cs="Times New Roman"/>
                <w:lang w:eastAsia="ru-RU"/>
              </w:rPr>
              <w:lastRenderedPageBreak/>
              <w:t>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Годовая</w:t>
            </w:r>
          </w:p>
        </w:tc>
      </w:tr>
      <w:tr w:rsidR="008E7069" w:rsidTr="004C290C">
        <w:trPr>
          <w:trHeight w:val="2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rsidP="004C290C">
            <w:pPr>
              <w:spacing w:after="0" w:line="240" w:lineRule="auto"/>
              <w:ind w:left="-57" w:right="-57"/>
              <w:rPr>
                <w:rFonts w:ascii="Times New Roman" w:hAnsi="Times New Roman" w:cs="Times New Roman"/>
              </w:rPr>
            </w:pPr>
            <w:r>
              <w:rPr>
                <w:rFonts w:ascii="Times New Roman" w:hAnsi="Times New Roman" w:cs="Times New Roman"/>
              </w:rPr>
              <w:t>Количество установленных детских игровых площадок</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Плановые значения устанавливаются на основании заявок, сформированных по согласованию с жителями.</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Ежеквартальная</w:t>
            </w:r>
          </w:p>
        </w:tc>
      </w:tr>
      <w:tr w:rsidR="008E7069"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1.6</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Количество благоустроенных дворовых территорий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дворовых территорий, подлежащих комплексному благоустройству в 2020-2024 годах, утверждается органами местного самоуправления в конце года, предшествующего году реализации, с учетом развития территории и по итогам согласования планов по благоустройству с объединениями граждан, общественными организациями и объединениями и подлежит корректировке путем внесения изменений в муниципальную программу.</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Показатель за отчетный период указывается без учета достигнутого значения за предыдущий период (т.е. без нарастающего итога).</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Ежеквартальная</w:t>
            </w:r>
          </w:p>
        </w:tc>
      </w:tr>
      <w:tr w:rsidR="008E7069"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1.7</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Доля граждан, принявших участие в решении вопросов развития городской среды, от общего количества граждан в возрасте от 14 лет, проживающих в муниципальных образованиях, на территории которых реализуются проекты по созданию комфортной городской среды</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Dn = Ny / N x 100%, где:</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Dn - доля граждан, принявших участие в решении вопросов развития городской среды, от общего количества граждан в возрасте 14 лет и старше, проживающих в муниципальном образовании, на территории которого проводятся мероприятия, %;</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N - количество граждан в возрасте 14 лет и старше, проживающих в муниципальном образовании, на территории которого реализуются государственные (муниципальные) программы формирования современной городской среды, тыс.чел., согласно официальным данным Росстата;</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Ny - количество граждан, принимающих участие в решении вопросов развития городской среды, тыс. чел.</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Ежеквартальная</w:t>
            </w:r>
          </w:p>
        </w:tc>
      </w:tr>
      <w:tr w:rsidR="008E7069"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Количество объектов систем наружного освещения, на которых реализованы мероприятия по устройству и капитальному ремонту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участков улиц, проездов, дворовых территорий и прочих объектов, на которых реализованы мероприятия по устройству и капитальному ремонту электросетевого хозяйства и систем наружного освещения. Значение показателя определяется в соответствии с результатами выполненных строительно-монтажных работ на указанных объектах</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Ежеквартальная</w:t>
            </w:r>
          </w:p>
        </w:tc>
      </w:tr>
      <w:tr w:rsidR="008E7069"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1.9</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Соответствие нормативу обеспеченности парками культуры и отдыха.</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Но= Фо/Нп*100, где:</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Но- соответствие нормативу обеспеченности парками культуры и отдыха; </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Нп- нормативная потребность; </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Фо — фактическая обеспеченность парками культуры и отдыха.</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Ежеквартальная</w:t>
            </w:r>
          </w:p>
        </w:tc>
      </w:tr>
      <w:tr w:rsidR="008E7069"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1.10</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Увеличение числа посетителей парков культуры и отдыха.</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Кпп%=Ко-Кп*100%, где:</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Кпп- количество посетителей по отношению к базовому году; </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Ко- количество посетителей в отчетном году, тыс.чел.; </w:t>
            </w:r>
          </w:p>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Кп- количество посетителей в базовом году, тыс.чел.</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Годовая</w:t>
            </w:r>
          </w:p>
        </w:tc>
      </w:tr>
      <w:tr w:rsidR="008E7069" w:rsidTr="004C290C">
        <w:trPr>
          <w:trHeight w:val="1355"/>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1.11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Количество созданных и благоустроенных парков культуры и отдыха на территории Московской области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парков, получивших правовой статус юридического лица и/или являющихся структурным подразделением учреждения культуры клубного типа (в том числе в соответствие с заключенными соглашениями о предоставлении субсидии на благоустройство парков культуры и отдыха)</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rPr>
                <w:rFonts w:ascii="Times New Roman" w:hAnsi="Times New Roman" w:cs="Times New Roman"/>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Ежеквартальная</w:t>
            </w:r>
          </w:p>
        </w:tc>
      </w:tr>
      <w:tr w:rsidR="008E7069" w:rsidTr="004C290C">
        <w:trPr>
          <w:trHeight w:val="211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1.12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Квадратный метр</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Значение показателя рассчитывается как площадь устраненных дефектов асфальтового покрытия дворовых территорий, в том числе проездов на дворовые территории, в том числе внутриквартальных проездов, в рамках проведения ямочного ремонта</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8E7069" w:rsidRDefault="008E7069">
            <w:pPr>
              <w:spacing w:after="0" w:line="240" w:lineRule="auto"/>
              <w:rPr>
                <w:rFonts w:ascii="Times New Roman" w:hAnsi="Times New Roman" w:cs="Times New Roman"/>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8E7069" w:rsidRDefault="008E7069">
            <w:pPr>
              <w:spacing w:line="240" w:lineRule="auto"/>
              <w:rPr>
                <w:rFonts w:ascii="Times New Roman" w:hAnsi="Times New Roman" w:cs="Times New Roman"/>
              </w:rPr>
            </w:pPr>
            <w:r>
              <w:rPr>
                <w:rFonts w:ascii="Times New Roman" w:eastAsiaTheme="minorEastAsia" w:hAnsi="Times New Roman" w:cs="Times New Roman"/>
                <w:lang w:eastAsia="ru-RU"/>
              </w:rPr>
              <w:t>Годовая</w:t>
            </w:r>
          </w:p>
        </w:tc>
      </w:tr>
      <w:tr w:rsidR="004C290C" w:rsidTr="004C290C">
        <w:trPr>
          <w:trHeight w:val="1829"/>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1.13</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spacing w:after="0" w:line="240" w:lineRule="auto"/>
              <w:ind w:left="-57" w:right="-57"/>
              <w:rPr>
                <w:rFonts w:ascii="Times New Roman" w:hAnsi="Times New Roman" w:cs="Times New Roman"/>
              </w:rPr>
            </w:pPr>
            <w:r>
              <w:rPr>
                <w:rFonts w:ascii="Times New Roman" w:hAnsi="Times New Roman" w:cs="Times New Roman"/>
              </w:rPr>
              <w:t>Соответствие внешнего вида ограждений региональным требованиям</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imes New Roman" w:hAnsi="Times New Roman" w:cs="Times New Roman"/>
              </w:rPr>
              <w:t>баллов</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Расчет производится в соответствии с Методикой расчета показателя «Соответствие внешнего вида ограждений региональным требованиям» рейтинга оценки эффективности работы органов местного самоуправления Московской области (городских округов) по обеспечению достижения целевых показателей развития Московской области, утвержденной Министром благоустройства Московской области</w:t>
            </w:r>
          </w:p>
        </w:tc>
        <w:tc>
          <w:tcPr>
            <w:tcW w:w="2580" w:type="dxa"/>
            <w:tcBorders>
              <w:top w:val="single" w:sz="4" w:space="0" w:color="000000"/>
              <w:left w:val="single" w:sz="4" w:space="0" w:color="000000"/>
              <w:bottom w:val="single" w:sz="4" w:space="0" w:color="000000"/>
              <w:right w:val="single" w:sz="4" w:space="0" w:color="000000"/>
            </w:tcBorders>
            <w:shd w:val="clear" w:color="auto" w:fill="auto"/>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Ежеквартальная</w:t>
            </w:r>
          </w:p>
        </w:tc>
      </w:tr>
      <w:tr w:rsidR="004C290C"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1.14</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spacing w:after="0" w:line="240" w:lineRule="auto"/>
              <w:ind w:left="-57" w:right="-57"/>
              <w:rPr>
                <w:rFonts w:ascii="Times New Roman" w:hAnsi="Times New Roman" w:cs="Times New Roman"/>
              </w:rPr>
            </w:pPr>
            <w:r>
              <w:rPr>
                <w:rFonts w:ascii="Times New Roman" w:hAnsi="Times New Roman" w:cs="Times New Roman"/>
              </w:rPr>
              <w:t>Количество реализованных мероприятий по благоустройству общественных территорий, в том числе: пешеходные зоны, набережные, скверы, зоны отдыха, площади, стелы, парки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Плановое значение показателя определяется в соответствии с адресными перечнями объектов благоустройства </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Годовая </w:t>
            </w:r>
          </w:p>
        </w:tc>
      </w:tr>
      <w:tr w:rsidR="004C290C"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1.15</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spacing w:after="0" w:line="240" w:lineRule="auto"/>
              <w:ind w:left="-57" w:right="-57"/>
              <w:rPr>
                <w:rFonts w:ascii="Times New Roman" w:hAnsi="Times New Roman" w:cs="Times New Roman"/>
              </w:rPr>
            </w:pPr>
            <w:r>
              <w:rPr>
                <w:rFonts w:ascii="Times New Roman" w:hAnsi="Times New Roman" w:cs="Times New Roman"/>
              </w:rPr>
              <w:t xml:space="preserve"> Количество объектов электросетевого хозяйства и систем наружного освещения, на которых реализованы мероприятия по устройству и капитальному </w:t>
            </w:r>
            <w:r>
              <w:rPr>
                <w:rFonts w:ascii="Times New Roman" w:hAnsi="Times New Roman" w:cs="Times New Roman"/>
              </w:rPr>
              <w:lastRenderedPageBreak/>
              <w:t>ремонту</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Количество участков улиц, проездов, дворовых территорий и прочих объектов, на которых реализованы мероприятия по устройству и капитальному ремонту электросетевого хозяйства и систем наружного освещения. Значение показателя определяется в соответствии с результатами выполненных строительно-монтажных </w:t>
            </w:r>
            <w:r>
              <w:rPr>
                <w:rFonts w:ascii="Times New Roman" w:eastAsiaTheme="minorEastAsia" w:hAnsi="Times New Roman" w:cs="Times New Roman"/>
                <w:lang w:eastAsia="ru-RU"/>
              </w:rPr>
              <w:lastRenderedPageBreak/>
              <w:t>работ на указанных объектах</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Годовая</w:t>
            </w:r>
          </w:p>
        </w:tc>
      </w:tr>
      <w:tr w:rsidR="004C290C"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1.16</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spacing w:after="0" w:line="240" w:lineRule="auto"/>
              <w:ind w:left="-57" w:right="-57"/>
              <w:rPr>
                <w:rFonts w:ascii="Times New Roman" w:hAnsi="Times New Roman" w:cs="Times New Roman"/>
              </w:rPr>
            </w:pPr>
            <w:r>
              <w:rPr>
                <w:rFonts w:ascii="Times New Roman" w:hAnsi="Times New Roman" w:cs="Times New Roman"/>
              </w:rPr>
              <w:t>Количество установленных детских игровых площадок в парках культуры и отдыха</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установленных детских игровых площадок в парках культуры и отдыха в отчетном году</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Годовая</w:t>
            </w:r>
          </w:p>
        </w:tc>
      </w:tr>
      <w:tr w:rsidR="004C290C"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1.17</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spacing w:after="0" w:line="240" w:lineRule="auto"/>
              <w:ind w:left="-57" w:right="-57"/>
              <w:rPr>
                <w:rFonts w:ascii="Times New Roman" w:hAnsi="Times New Roman" w:cs="Times New Roman"/>
              </w:rPr>
            </w:pPr>
            <w:r>
              <w:rPr>
                <w:rFonts w:ascii="Times New Roman" w:hAnsi="Times New Roman" w:cs="Times New Roman"/>
              </w:rPr>
              <w:t>Светлый город. Цифровая инвентаризация освещения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Рассчитывается по формуле:</w:t>
            </w:r>
          </w:p>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Динв =(Пинв/Побщ + Иинв/Собщ + АХПинв/АХПобщ)/4*90%+ДГЧП,</w:t>
            </w:r>
          </w:p>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где:</w:t>
            </w:r>
          </w:p>
          <w:p w:rsidR="004C290C" w:rsidRDefault="004C290C" w:rsidP="004C290C">
            <w:pPr>
              <w:spacing w:after="0" w:line="240" w:lineRule="auto"/>
              <w:ind w:left="-57"/>
              <w:rPr>
                <w:rFonts w:ascii="Times New Roman" w:eastAsia="Times New Roman" w:hAnsi="Times New Roman" w:cs="Times New Roman"/>
                <w:lang w:eastAsia="ru-RU"/>
              </w:rPr>
            </w:pPr>
            <w:r>
              <w:rPr>
                <w:rFonts w:ascii="Times New Roman" w:hAnsi="Times New Roman" w:cs="Times New Roman"/>
              </w:rPr>
              <w:t xml:space="preserve">Д инв – это доля объектов СНО и АХП городского округа Московской области по которым проведена цифровая инвентаризация, с занесением </w:t>
            </w:r>
            <w:r>
              <w:rPr>
                <w:rFonts w:ascii="Times New Roman" w:eastAsia="Times New Roman" w:hAnsi="Times New Roman" w:cs="Times New Roman"/>
                <w:color w:val="000000"/>
                <w:lang w:eastAsia="ru-RU"/>
              </w:rPr>
              <w:t>информации о системах наружного освещения ОМСУ МО в РГИС МО;</w:t>
            </w:r>
          </w:p>
          <w:p w:rsidR="004C290C" w:rsidRDefault="004C290C" w:rsidP="004C290C">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 инв – количество пунктов питания наружного освещения городского округа Московской области, по которым проведена цифровая инвентаризация, с занесением информации о системах наружного освещения ОМСУ МО в РГИС МО, ед.;</w:t>
            </w:r>
          </w:p>
          <w:p w:rsidR="004C290C" w:rsidRDefault="004C290C" w:rsidP="004C290C">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П общ – количество пунктов питания наружного освещения городского округа Московской области, ед.;</w:t>
            </w:r>
          </w:p>
          <w:p w:rsidR="004C290C" w:rsidRDefault="004C290C" w:rsidP="004C290C">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С инв – количество светильников наружного освещения городского округа Московской области, по которым проведена цифровая инвентаризация, с занесением информации о системах наружного освещения ОМС У МО в РГИС МО с применением мобильного приложения и сценариев проведения обследования, ед.;</w:t>
            </w:r>
          </w:p>
          <w:p w:rsidR="004C290C" w:rsidRDefault="004C290C" w:rsidP="004C290C">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С общ – количество светильников наружного освещения городского округа Московской области, ед.;</w:t>
            </w:r>
          </w:p>
          <w:p w:rsidR="004C290C" w:rsidRDefault="004C290C" w:rsidP="004C290C">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Л инв – протяжённость линий наружного освещения городского округа Московской области, по которым проведена цифровая инвентаризация, с занесением информации о системах наружного освещения ОМСУ МО в РГИС МО с применением мобильного приложения и сценариев проведения обследования, км;</w:t>
            </w:r>
          </w:p>
          <w:p w:rsidR="004C290C" w:rsidRDefault="004C290C" w:rsidP="004C290C">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Л общ – протяжённость линий наружного освещения городского округа Московской области: улиц, набережных, парков, пешеходных зон; внутридворовых проездов, дорожек, детских площадок, км;</w:t>
            </w:r>
          </w:p>
          <w:p w:rsidR="004C290C" w:rsidRDefault="004C290C" w:rsidP="004C290C">
            <w:pPr>
              <w:widowControl w:val="0"/>
              <w:autoSpaceDE w:val="0"/>
              <w:autoSpaceDN w:val="0"/>
              <w:adjustRightInd w:val="0"/>
              <w:spacing w:after="0" w:line="240" w:lineRule="auto"/>
              <w:ind w:left="-57" w:right="-57"/>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xml:space="preserve">АХП инв – количество объектов с архитектурно-художественной подсветкой в городском округе Московской области по которым проведена цифровая инвентаризация, с занесением информации о </w:t>
            </w:r>
            <w:r>
              <w:rPr>
                <w:rFonts w:ascii="Times New Roman" w:eastAsia="Times New Roman" w:hAnsi="Times New Roman" w:cs="Times New Roman"/>
                <w:color w:val="000000"/>
                <w:lang w:eastAsia="ru-RU"/>
              </w:rPr>
              <w:lastRenderedPageBreak/>
              <w:t>системах наружного освещения ОМСУ МО в РГИС, ед.;</w:t>
            </w:r>
          </w:p>
          <w:p w:rsidR="004C290C" w:rsidRDefault="004C290C" w:rsidP="004C290C">
            <w:pPr>
              <w:spacing w:after="0" w:line="240" w:lineRule="auto"/>
              <w:ind w:left="-57"/>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АХП общ – количество объектов фактически оснащенных архитектурн</w:t>
            </w:r>
            <w:r>
              <w:rPr>
                <w:rFonts w:ascii="Times New Roman" w:eastAsia="Times New Roman" w:hAnsi="Times New Roman" w:cs="Times New Roman"/>
                <w:i/>
                <w:color w:val="000000"/>
                <w:lang w:eastAsia="ru-RU"/>
              </w:rPr>
              <w:t>о</w:t>
            </w:r>
            <w:r>
              <w:rPr>
                <w:rFonts w:ascii="Times New Roman" w:eastAsia="Times New Roman" w:hAnsi="Times New Roman" w:cs="Times New Roman"/>
                <w:color w:val="000000"/>
                <w:lang w:eastAsia="ru-RU"/>
              </w:rPr>
              <w:t>й подсветкой в городском округе Московской области, ед.;</w:t>
            </w:r>
          </w:p>
          <w:p w:rsidR="004C290C" w:rsidRDefault="004C290C" w:rsidP="004C290C">
            <w:pPr>
              <w:spacing w:after="0" w:line="240" w:lineRule="auto"/>
              <w:ind w:left="-57"/>
              <w:rPr>
                <w:rFonts w:ascii="Times New Roman" w:eastAsiaTheme="minorEastAsia" w:hAnsi="Times New Roman" w:cs="Times New Roman"/>
                <w:lang w:eastAsia="ru-RU"/>
              </w:rPr>
            </w:pPr>
            <w:r>
              <w:rPr>
                <w:rFonts w:ascii="Times New Roman" w:eastAsia="Times New Roman" w:hAnsi="Times New Roman" w:cs="Times New Roman"/>
                <w:color w:val="000000"/>
                <w:lang w:eastAsia="ru-RU"/>
              </w:rPr>
              <w:t>ДГЧП – наличие дорожной карты привлечения внебюджетных источников финансирования ГЧП, да – значение показателя – 10%, нет – значение показателя – 0%.</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Квартальная</w:t>
            </w:r>
          </w:p>
        </w:tc>
      </w:tr>
      <w:tr w:rsidR="004C290C" w:rsidTr="004C290C">
        <w:trPr>
          <w:trHeight w:val="332"/>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1</w:t>
            </w:r>
            <w:r>
              <w:rPr>
                <w:rFonts w:ascii="Times New Roman" w:hAnsi="Times New Roman" w:cs="Times New Roman"/>
              </w:rPr>
              <w:t>.18</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spacing w:after="0" w:line="240" w:lineRule="auto"/>
              <w:ind w:left="-57" w:right="-57"/>
              <w:rPr>
                <w:rFonts w:ascii="Times New Roman" w:hAnsi="Times New Roman" w:cs="Times New Roman"/>
              </w:rPr>
            </w:pPr>
            <w:r>
              <w:rPr>
                <w:rFonts w:ascii="Times New Roman" w:hAnsi="Times New Roman" w:cs="Times New Roman"/>
              </w:rPr>
              <w:t>Раздельный сбор ТКО (Доля приведенных контейнерных площадок к стандарту РСО)</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pStyle w:val="20"/>
              <w:shd w:val="clear" w:color="auto" w:fill="auto"/>
              <w:spacing w:before="0" w:after="0" w:line="240" w:lineRule="auto"/>
              <w:ind w:left="-57" w:firstLine="0"/>
              <w:jc w:val="both"/>
              <w:rPr>
                <w:rStyle w:val="28"/>
                <w:rFonts w:eastAsiaTheme="minorEastAsia"/>
                <w:sz w:val="22"/>
                <w:szCs w:val="22"/>
              </w:rPr>
            </w:pPr>
            <w:r>
              <w:rPr>
                <w:rStyle w:val="28"/>
                <w:sz w:val="22"/>
                <w:szCs w:val="22"/>
              </w:rPr>
              <w:t>Определяется по формуле:</w:t>
            </w:r>
          </w:p>
          <w:p w:rsidR="004C290C" w:rsidRDefault="004C290C" w:rsidP="004C290C">
            <w:pPr>
              <w:pStyle w:val="20"/>
              <w:shd w:val="clear" w:color="auto" w:fill="auto"/>
              <w:spacing w:before="0" w:after="0" w:line="240" w:lineRule="auto"/>
              <w:ind w:left="-57" w:firstLine="0"/>
            </w:pPr>
            <w:r>
              <w:rPr>
                <w:rStyle w:val="28"/>
                <w:sz w:val="22"/>
                <w:szCs w:val="22"/>
              </w:rPr>
              <w:t>Р = Ксоотв/Кобщ * 100, где;</w:t>
            </w:r>
          </w:p>
          <w:p w:rsidR="004C290C" w:rsidRDefault="004C290C" w:rsidP="004C290C">
            <w:pPr>
              <w:pStyle w:val="20"/>
              <w:shd w:val="clear" w:color="auto" w:fill="auto"/>
              <w:spacing w:before="0" w:after="0" w:line="240" w:lineRule="auto"/>
              <w:ind w:left="-57" w:firstLine="0"/>
              <w:jc w:val="both"/>
              <w:rPr>
                <w:rStyle w:val="28"/>
                <w:sz w:val="22"/>
                <w:szCs w:val="22"/>
              </w:rPr>
            </w:pPr>
            <w:r>
              <w:rPr>
                <w:rStyle w:val="28"/>
                <w:sz w:val="22"/>
                <w:szCs w:val="22"/>
              </w:rPr>
              <w:t>Р - доля контейнерных площадок на территории муниципалитета, соответствующих Стандарту РСО, %;</w:t>
            </w:r>
          </w:p>
          <w:p w:rsidR="004C290C" w:rsidRPr="008E7069" w:rsidRDefault="004C290C" w:rsidP="004C290C">
            <w:pPr>
              <w:pStyle w:val="20"/>
              <w:shd w:val="clear" w:color="auto" w:fill="auto"/>
              <w:spacing w:before="0" w:after="0" w:line="240" w:lineRule="auto"/>
              <w:ind w:left="-57" w:firstLine="0"/>
              <w:jc w:val="both"/>
              <w:rPr>
                <w:sz w:val="22"/>
                <w:szCs w:val="22"/>
              </w:rPr>
            </w:pPr>
            <w:r w:rsidRPr="008E7069">
              <w:rPr>
                <w:rStyle w:val="28"/>
                <w:sz w:val="22"/>
                <w:szCs w:val="22"/>
              </w:rPr>
              <w:t>Ксоотв - количество контейнерных площадок, приведенных в соответствие со Стандартом РСО в муниципальном образовании;</w:t>
            </w:r>
          </w:p>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sidRPr="008E7069">
              <w:rPr>
                <w:rStyle w:val="28"/>
                <w:rFonts w:eastAsiaTheme="minorHAnsi"/>
                <w:sz w:val="22"/>
                <w:szCs w:val="22"/>
              </w:rPr>
              <w:t>Кобщ - общее количество контейнерных площадок, расположенных на территории муниципального образования (на основании данных муниципальных образований, в соответствии с актуализированной Генеральной схемой очистки населенного пункта - схемой санитарной очистки территории). Соответствие контейнерной площадки Стандарту РСО определяется визуально по фото, согласно отчету администрации муниципального образования, переданного в Министерство Московской области посредством отчета в ГАСУ</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Квартальная</w:t>
            </w:r>
          </w:p>
        </w:tc>
      </w:tr>
      <w:tr w:rsidR="004C290C" w:rsidTr="004C290C">
        <w:trPr>
          <w:trHeight w:val="293"/>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firstLine="720"/>
              <w:jc w:val="center"/>
              <w:rPr>
                <w:rFonts w:ascii="Times New Roman" w:eastAsiaTheme="minorEastAsia" w:hAnsi="Times New Roman" w:cs="Times New Roman"/>
                <w:lang w:eastAsia="ru-RU"/>
              </w:rPr>
            </w:pPr>
            <w:r>
              <w:rPr>
                <w:rFonts w:ascii="Times New Roman" w:hAnsi="Times New Roman" w:cs="Times New Roman"/>
              </w:rPr>
              <w:t xml:space="preserve">Подпрограмма 2 </w:t>
            </w:r>
            <w:r>
              <w:rPr>
                <w:rFonts w:ascii="Times New Roman" w:eastAsiaTheme="minorEastAsia" w:hAnsi="Times New Roman" w:cs="Times New Roman"/>
                <w:lang w:eastAsia="ru-RU"/>
              </w:rPr>
              <w:t>«Благоустройство территорий Московской области»</w:t>
            </w:r>
          </w:p>
        </w:tc>
      </w:tr>
      <w:tr w:rsidR="004C290C" w:rsidTr="004C290C">
        <w:trPr>
          <w:trHeight w:val="39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hAnsi="Times New Roman" w:cs="Times New Roman"/>
              </w:rPr>
            </w:pPr>
            <w:r>
              <w:rPr>
                <w:rFonts w:ascii="Times New Roman" w:hAnsi="Times New Roman" w:cs="Times New Roman"/>
              </w:rPr>
              <w:t>Увеличение площади асфальтового покрытия дворовых территорий</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hAnsi="Times New Roman" w:cs="Times New Roman"/>
              </w:rPr>
            </w:pPr>
            <w:r>
              <w:rPr>
                <w:rFonts w:ascii="Times New Roman" w:hAnsi="Times New Roman" w:cs="Times New Roman"/>
              </w:rPr>
              <w:t>Кв.м.</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
              <w:rPr>
                <w:rFonts w:ascii="Times New Roman" w:eastAsiaTheme="minorEastAsia" w:hAnsi="Times New Roman" w:cs="Times New Roman"/>
                <w:lang w:eastAsia="ru-RU"/>
              </w:rPr>
            </w:pPr>
            <w:r>
              <w:rPr>
                <w:rFonts w:ascii="Times New Roman" w:eastAsiaTheme="minorEastAsia" w:hAnsi="Times New Roman" w:cs="Times New Roman"/>
                <w:lang w:eastAsia="ru-RU"/>
              </w:rPr>
              <w:t>Формируется на основании данных ответственных за выполнение мероприятия</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
              <w:rPr>
                <w:rFonts w:ascii="Times New Roman" w:eastAsiaTheme="minorEastAsia" w:hAnsi="Times New Roman" w:cs="Times New Roman"/>
                <w:lang w:eastAsia="ru-RU"/>
              </w:rPr>
            </w:pPr>
            <w:r>
              <w:rPr>
                <w:rFonts w:ascii="Times New Roman" w:eastAsiaTheme="minorEastAsia" w:hAnsi="Times New Roman" w:cs="Times New Roman"/>
                <w:lang w:eastAsia="ru-RU"/>
              </w:rPr>
              <w:t>Годовая</w:t>
            </w:r>
          </w:p>
        </w:tc>
      </w:tr>
      <w:tr w:rsidR="004C290C" w:rsidTr="004C290C">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Доля освещенных улиц, проездов, набережных в границах населенных пунктов городских округов</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Рассчитывается как:Досв=Посв/Побщ*100%, </w:t>
            </w:r>
          </w:p>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где:</w:t>
            </w:r>
          </w:p>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Досв- приведение к нормативному освещению улиц, проездов, набережных – это доля освещённых улиц, проездов, набережных с уровнем освещённости, соответствующим нормативным значениям в общей протяжённости улиц, проездов, набережных, процент; </w:t>
            </w:r>
          </w:p>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Посв- протяжённость освещённых улиц, проездов, набережных, с уровнем освещённости, соответствующему нормативным значениям, км; </w:t>
            </w:r>
          </w:p>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Побщ – общая протяжённость улиц, проездов, набережных, км.</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Годовая</w:t>
            </w:r>
          </w:p>
        </w:tc>
      </w:tr>
      <w:tr w:rsidR="004C290C" w:rsidTr="004C290C">
        <w:trPr>
          <w:trHeight w:val="293"/>
        </w:trPr>
        <w:tc>
          <w:tcPr>
            <w:tcW w:w="567" w:type="dxa"/>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3</w:t>
            </w:r>
          </w:p>
        </w:tc>
        <w:tc>
          <w:tcPr>
            <w:tcW w:w="14601" w:type="dxa"/>
            <w:gridSpan w:val="5"/>
            <w:tcBorders>
              <w:top w:val="single" w:sz="4" w:space="0" w:color="000000"/>
              <w:left w:val="single" w:sz="4" w:space="0" w:color="000000"/>
              <w:bottom w:val="single" w:sz="4" w:space="0" w:color="000000"/>
              <w:right w:val="single" w:sz="4" w:space="0" w:color="auto"/>
            </w:tcBorders>
            <w:shd w:val="clear" w:color="auto" w:fill="auto"/>
            <w:hideMark/>
          </w:tcPr>
          <w:p w:rsidR="004C290C" w:rsidRDefault="004C290C" w:rsidP="004C290C">
            <w:pPr>
              <w:widowControl w:val="0"/>
              <w:autoSpaceDE w:val="0"/>
              <w:autoSpaceDN w:val="0"/>
              <w:adjustRightInd w:val="0"/>
              <w:spacing w:after="0" w:line="240" w:lineRule="auto"/>
              <w:ind w:left="-57" w:right="-57" w:firstLine="720"/>
              <w:jc w:val="center"/>
              <w:rPr>
                <w:rFonts w:ascii="Times New Roman" w:eastAsiaTheme="minorEastAsia" w:hAnsi="Times New Roman" w:cs="Times New Roman"/>
                <w:lang w:eastAsia="ru-RU"/>
              </w:rPr>
            </w:pPr>
            <w:r>
              <w:rPr>
                <w:rFonts w:ascii="Times New Roman" w:hAnsi="Times New Roman" w:cs="Times New Roman"/>
              </w:rPr>
              <w:t xml:space="preserve">Подпрограмма 3 </w:t>
            </w:r>
            <w:r>
              <w:rPr>
                <w:rFonts w:ascii="Times New Roman" w:eastAsiaTheme="minorEastAsia" w:hAnsi="Times New Roman" w:cs="Times New Roman"/>
                <w:lang w:eastAsia="ru-RU"/>
              </w:rPr>
              <w:t>«Создание условий для обеспечения комфортного проживания жителей в многоквартирных домах Московской области»</w:t>
            </w:r>
          </w:p>
        </w:tc>
      </w:tr>
      <w:tr w:rsidR="004C290C" w:rsidTr="004C290C">
        <w:trPr>
          <w:trHeight w:val="390"/>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3.1</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отремонтированных подъездов МКД</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
              <w:rPr>
                <w:rFonts w:ascii="Times New Roman" w:eastAsiaTheme="minorEastAsia" w:hAnsi="Times New Roman" w:cs="Times New Roman"/>
                <w:lang w:eastAsia="ru-RU"/>
              </w:rPr>
            </w:pPr>
            <w:r>
              <w:rPr>
                <w:rFonts w:ascii="Times New Roman" w:eastAsiaTheme="minorEastAsia" w:hAnsi="Times New Roman" w:cs="Times New Roman"/>
                <w:lang w:eastAsia="ru-RU"/>
              </w:rPr>
              <w:t>Плановое значение показателя определяется в соответствии с Программой ремонта подъездов МКД МО</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Годовая </w:t>
            </w:r>
          </w:p>
        </w:tc>
      </w:tr>
      <w:tr w:rsidR="004C290C" w:rsidTr="004C290C">
        <w:trPr>
          <w:trHeight w:val="253"/>
        </w:trPr>
        <w:tc>
          <w:tcPr>
            <w:tcW w:w="567"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firstLine="57"/>
              <w:rPr>
                <w:rFonts w:ascii="Times New Roman" w:eastAsiaTheme="minorEastAsia" w:hAnsi="Times New Roman" w:cs="Times New Roman"/>
                <w:lang w:eastAsia="ru-RU"/>
              </w:rPr>
            </w:pPr>
            <w:r>
              <w:rPr>
                <w:rFonts w:ascii="Times New Roman" w:eastAsiaTheme="minorEastAsia" w:hAnsi="Times New Roman" w:cs="Times New Roman"/>
                <w:lang w:eastAsia="ru-RU"/>
              </w:rPr>
              <w:t>3.2</w:t>
            </w:r>
          </w:p>
        </w:tc>
        <w:tc>
          <w:tcPr>
            <w:tcW w:w="3119"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Количество МКД, в которых проведен капитальный ремонт в рамках региональной программы</w:t>
            </w:r>
          </w:p>
        </w:tc>
        <w:tc>
          <w:tcPr>
            <w:tcW w:w="9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единиц</w:t>
            </w:r>
          </w:p>
        </w:tc>
        <w:tc>
          <w:tcPr>
            <w:tcW w:w="6492"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Плановое количество определяется исходя из краткосрочных планов реализации региональной программы капитального ремонта</w:t>
            </w:r>
          </w:p>
        </w:tc>
        <w:tc>
          <w:tcPr>
            <w:tcW w:w="2580"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Данные структурных подразделений городского округа Воскресенск</w:t>
            </w:r>
          </w:p>
        </w:tc>
        <w:tc>
          <w:tcPr>
            <w:tcW w:w="1418" w:type="dxa"/>
            <w:tcBorders>
              <w:top w:val="single" w:sz="4" w:space="0" w:color="000000"/>
              <w:left w:val="single" w:sz="4" w:space="0" w:color="000000"/>
              <w:bottom w:val="single" w:sz="4" w:space="0" w:color="000000"/>
              <w:right w:val="single" w:sz="4" w:space="0" w:color="000000"/>
            </w:tcBorders>
            <w:shd w:val="clear" w:color="auto" w:fill="auto"/>
            <w:hideMark/>
          </w:tcPr>
          <w:p w:rsidR="004C290C" w:rsidRDefault="004C290C" w:rsidP="004C290C">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Годовая </w:t>
            </w:r>
          </w:p>
        </w:tc>
      </w:tr>
    </w:tbl>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2A1555" w:rsidRDefault="002A1555"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8E7069" w:rsidRPr="00DF1031"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3</w:t>
      </w:r>
    </w:p>
    <w:p w:rsidR="008E7069" w:rsidRPr="00DF1031"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к постановлению Администрации</w:t>
      </w:r>
    </w:p>
    <w:p w:rsidR="008E7069" w:rsidRPr="00DF1031" w:rsidRDefault="008E7069" w:rsidP="008E7069">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городского округа Воскресенск</w:t>
      </w:r>
    </w:p>
    <w:p w:rsidR="008E7069" w:rsidRPr="00DF1031" w:rsidRDefault="008E7069" w:rsidP="008E7069">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Московской области</w:t>
      </w:r>
    </w:p>
    <w:p w:rsidR="008E7069" w:rsidRPr="00DF1031" w:rsidRDefault="008E7069" w:rsidP="008E7069">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от_______________№_____________</w:t>
      </w:r>
    </w:p>
    <w:p w:rsidR="008E7069" w:rsidRPr="00DF1031"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AD37C8" w:rsidRPr="00DF1031" w:rsidRDefault="00AD37C8" w:rsidP="00DF1031">
      <w:pPr>
        <w:widowControl w:val="0"/>
        <w:autoSpaceDE w:val="0"/>
        <w:autoSpaceDN w:val="0"/>
        <w:adjustRightInd w:val="0"/>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Приложение 4</w:t>
      </w:r>
    </w:p>
    <w:p w:rsidR="00AD37C8" w:rsidRPr="00DF1031" w:rsidRDefault="00AD37C8" w:rsidP="00DF1031">
      <w:pPr>
        <w:widowControl w:val="0"/>
        <w:autoSpaceDE w:val="0"/>
        <w:autoSpaceDN w:val="0"/>
        <w:adjustRightInd w:val="0"/>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к муниципальной программе</w:t>
      </w:r>
    </w:p>
    <w:p w:rsidR="00AD37C8" w:rsidRPr="00DF1031" w:rsidRDefault="00AD37C8" w:rsidP="00DF1031">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«Формирование современной</w:t>
      </w:r>
    </w:p>
    <w:p w:rsidR="00AD37C8" w:rsidRPr="00DF1031" w:rsidRDefault="00AD37C8" w:rsidP="00DF1031">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комфортной городской среды»</w:t>
      </w:r>
    </w:p>
    <w:p w:rsidR="00AD37C8" w:rsidRPr="00DF1031" w:rsidRDefault="00AD37C8" w:rsidP="00DF1031">
      <w:pPr>
        <w:spacing w:after="0" w:line="240" w:lineRule="auto"/>
        <w:jc w:val="right"/>
        <w:rPr>
          <w:rFonts w:ascii="Times New Roman" w:hAnsi="Times New Roman" w:cs="Times New Roman"/>
          <w:sz w:val="24"/>
          <w:szCs w:val="24"/>
        </w:rPr>
      </w:pPr>
    </w:p>
    <w:p w:rsidR="00AD37C8" w:rsidRPr="00DF1031" w:rsidRDefault="00AD37C8" w:rsidP="00DF1031">
      <w:pPr>
        <w:spacing w:after="0" w:line="240" w:lineRule="auto"/>
        <w:jc w:val="center"/>
        <w:rPr>
          <w:rFonts w:ascii="Times New Roman" w:hAnsi="Times New Roman" w:cs="Times New Roman"/>
          <w:sz w:val="24"/>
          <w:szCs w:val="24"/>
        </w:rPr>
      </w:pPr>
      <w:r w:rsidRPr="00DF1031">
        <w:rPr>
          <w:rFonts w:ascii="Times New Roman" w:hAnsi="Times New Roman" w:cs="Times New Roman"/>
          <w:sz w:val="24"/>
          <w:szCs w:val="24"/>
        </w:rPr>
        <w:t>Подпрограмма 1. «Комфортная городская среда»</w:t>
      </w:r>
    </w:p>
    <w:p w:rsidR="00AD37C8" w:rsidRPr="00DF1031" w:rsidRDefault="00AD37C8" w:rsidP="00DF1031">
      <w:pPr>
        <w:spacing w:after="0" w:line="240" w:lineRule="auto"/>
        <w:jc w:val="center"/>
        <w:rPr>
          <w:rFonts w:ascii="Times New Roman" w:hAnsi="Times New Roman" w:cs="Times New Roman"/>
          <w:sz w:val="24"/>
          <w:szCs w:val="24"/>
        </w:rPr>
      </w:pPr>
    </w:p>
    <w:p w:rsidR="00AD37C8" w:rsidRPr="00DF1031" w:rsidRDefault="00AD37C8" w:rsidP="00DF1031">
      <w:pPr>
        <w:spacing w:after="0" w:line="240" w:lineRule="auto"/>
        <w:jc w:val="center"/>
        <w:rPr>
          <w:rFonts w:ascii="Times New Roman" w:hAnsi="Times New Roman" w:cs="Times New Roman"/>
          <w:sz w:val="24"/>
          <w:szCs w:val="24"/>
        </w:rPr>
      </w:pPr>
      <w:r w:rsidRPr="00DF1031">
        <w:rPr>
          <w:rFonts w:ascii="Times New Roman" w:hAnsi="Times New Roman" w:cs="Times New Roman"/>
          <w:sz w:val="24"/>
          <w:szCs w:val="24"/>
        </w:rPr>
        <w:t>Паспорт подпрограммы 1</w:t>
      </w:r>
    </w:p>
    <w:p w:rsidR="00AD37C8" w:rsidRPr="00DF1031" w:rsidRDefault="00AD37C8" w:rsidP="00DF1031">
      <w:pPr>
        <w:spacing w:after="0" w:line="240" w:lineRule="auto"/>
        <w:jc w:val="center"/>
        <w:rPr>
          <w:rFonts w:ascii="Times New Roman" w:hAnsi="Times New Roman" w:cs="Times New Roman"/>
          <w:sz w:val="24"/>
          <w:szCs w:val="24"/>
        </w:rPr>
      </w:pPr>
      <w:r w:rsidRPr="00DF1031">
        <w:rPr>
          <w:rFonts w:ascii="Times New Roman" w:hAnsi="Times New Roman" w:cs="Times New Roman"/>
          <w:sz w:val="24"/>
          <w:szCs w:val="24"/>
        </w:rPr>
        <w:t>«Комфортная городская среда»</w:t>
      </w:r>
    </w:p>
    <w:p w:rsidR="00AD37C8" w:rsidRPr="00DF1031" w:rsidRDefault="00AD37C8" w:rsidP="00DF1031">
      <w:pPr>
        <w:spacing w:after="0" w:line="240" w:lineRule="auto"/>
        <w:jc w:val="center"/>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2"/>
        <w:gridCol w:w="1869"/>
        <w:gridCol w:w="2893"/>
        <w:gridCol w:w="1419"/>
        <w:gridCol w:w="1416"/>
        <w:gridCol w:w="1557"/>
        <w:gridCol w:w="1277"/>
        <w:gridCol w:w="1419"/>
        <w:gridCol w:w="1781"/>
      </w:tblGrid>
      <w:tr w:rsidR="008E7069" w:rsidTr="008E7069">
        <w:trPr>
          <w:trHeight w:val="227"/>
        </w:trPr>
        <w:tc>
          <w:tcPr>
            <w:tcW w:w="1169" w:type="pct"/>
            <w:gridSpan w:val="2"/>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Муниципальный заказчик подпрограммы</w:t>
            </w:r>
          </w:p>
        </w:tc>
        <w:tc>
          <w:tcPr>
            <w:tcW w:w="3831" w:type="pct"/>
            <w:gridSpan w:val="7"/>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Управление развития городской инфраструктуры и строительства Администрации городского округа Воскресенск (далее – УРГИ и С)</w:t>
            </w:r>
          </w:p>
        </w:tc>
      </w:tr>
      <w:tr w:rsidR="008E7069" w:rsidTr="008E7069">
        <w:trPr>
          <w:trHeight w:val="283"/>
        </w:trPr>
        <w:tc>
          <w:tcPr>
            <w:tcW w:w="56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Источник финансирования подпрограммы по годам реализации и главным распорядителям бюджетных средств, в том числе по годам:</w:t>
            </w:r>
          </w:p>
        </w:tc>
        <w:tc>
          <w:tcPr>
            <w:tcW w:w="609"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Главный распорядитель бюджетных средств</w:t>
            </w:r>
          </w:p>
        </w:tc>
        <w:tc>
          <w:tcPr>
            <w:tcW w:w="942"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Источник финансирования</w:t>
            </w:r>
          </w:p>
        </w:tc>
        <w:tc>
          <w:tcPr>
            <w:tcW w:w="2889" w:type="pct"/>
            <w:gridSpan w:val="6"/>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Расходы (тыс. рублей)</w:t>
            </w:r>
          </w:p>
        </w:tc>
      </w:tr>
      <w:tr w:rsidR="008E7069" w:rsidTr="008E7069">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2020 год</w:t>
            </w:r>
          </w:p>
        </w:tc>
        <w:tc>
          <w:tcPr>
            <w:tcW w:w="461"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2021 год</w:t>
            </w:r>
          </w:p>
        </w:tc>
        <w:tc>
          <w:tcPr>
            <w:tcW w:w="507"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2022 год</w:t>
            </w:r>
          </w:p>
        </w:tc>
        <w:tc>
          <w:tcPr>
            <w:tcW w:w="4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2023 год</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2024-2025 год</w:t>
            </w:r>
          </w:p>
        </w:tc>
        <w:tc>
          <w:tcPr>
            <w:tcW w:w="58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Итого</w:t>
            </w:r>
          </w:p>
        </w:tc>
      </w:tr>
      <w:tr w:rsidR="008E7069" w:rsidTr="008E706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609"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hAnsi="Times New Roman" w:cs="Times New Roman"/>
              </w:rPr>
              <w:t>Администрация городского округа Воскресенск Московской области, Управление культуры Администрации городского округа Воскресенск</w:t>
            </w:r>
          </w:p>
        </w:tc>
        <w:tc>
          <w:tcPr>
            <w:tcW w:w="942"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Всего, в том числе:</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hAnsi="Times New Roman" w:cs="Times New Roman"/>
              </w:rPr>
              <w:t>391 093,93</w:t>
            </w:r>
          </w:p>
        </w:tc>
        <w:tc>
          <w:tcPr>
            <w:tcW w:w="461"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282 252,39</w:t>
            </w:r>
          </w:p>
        </w:tc>
        <w:tc>
          <w:tcPr>
            <w:tcW w:w="507"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54 565,49</w:t>
            </w:r>
          </w:p>
        </w:tc>
        <w:tc>
          <w:tcPr>
            <w:tcW w:w="4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78 855,42</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58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hAnsi="Times New Roman" w:cs="Times New Roman"/>
              </w:rPr>
              <w:t>806 767,23</w:t>
            </w:r>
          </w:p>
        </w:tc>
      </w:tr>
      <w:tr w:rsidR="008E7069" w:rsidTr="008E7069">
        <w:trPr>
          <w:trHeight w:val="227"/>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942"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Средства федерального бюджета</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hAnsi="Times New Roman" w:cs="Times New Roman"/>
              </w:rPr>
              <w:t>202 618,69</w:t>
            </w:r>
          </w:p>
        </w:tc>
        <w:tc>
          <w:tcPr>
            <w:tcW w:w="461"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40 613,00</w:t>
            </w:r>
          </w:p>
        </w:tc>
        <w:tc>
          <w:tcPr>
            <w:tcW w:w="507"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58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hAnsi="Times New Roman" w:cs="Times New Roman"/>
              </w:rPr>
              <w:t>243 231,69</w:t>
            </w:r>
          </w:p>
        </w:tc>
      </w:tr>
      <w:tr w:rsidR="008E7069" w:rsidTr="008E7069">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942"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Средства бюджета Московской области</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hAnsi="Times New Roman" w:cs="Times New Roman"/>
              </w:rPr>
              <w:t>146 792,85</w:t>
            </w:r>
          </w:p>
        </w:tc>
        <w:tc>
          <w:tcPr>
            <w:tcW w:w="461" w:type="pct"/>
            <w:tcBorders>
              <w:top w:val="single" w:sz="4" w:space="0" w:color="auto"/>
              <w:left w:val="nil"/>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74 685,17</w:t>
            </w:r>
          </w:p>
        </w:tc>
        <w:tc>
          <w:tcPr>
            <w:tcW w:w="507" w:type="pct"/>
            <w:tcBorders>
              <w:top w:val="single" w:sz="4" w:space="0" w:color="auto"/>
              <w:left w:val="nil"/>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5 104,81</w:t>
            </w:r>
          </w:p>
        </w:tc>
        <w:tc>
          <w:tcPr>
            <w:tcW w:w="4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31 082,48</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58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257 665,31</w:t>
            </w:r>
          </w:p>
        </w:tc>
      </w:tr>
      <w:tr w:rsidR="008E7069" w:rsidTr="008E7069">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942"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Средства бюджета городского округа Воскресенск</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hAnsi="Times New Roman" w:cs="Times New Roman"/>
              </w:rPr>
              <w:t>41 682,39</w:t>
            </w:r>
          </w:p>
        </w:tc>
        <w:tc>
          <w:tcPr>
            <w:tcW w:w="461"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166 954,22</w:t>
            </w:r>
          </w:p>
        </w:tc>
        <w:tc>
          <w:tcPr>
            <w:tcW w:w="507"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49 460,68</w:t>
            </w:r>
          </w:p>
        </w:tc>
        <w:tc>
          <w:tcPr>
            <w:tcW w:w="4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47 772,94</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58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305 870,23</w:t>
            </w:r>
          </w:p>
        </w:tc>
      </w:tr>
      <w:tr w:rsidR="008E7069" w:rsidTr="008E7069">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942"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Внебюджетные источники</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461"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507"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4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462"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c>
          <w:tcPr>
            <w:tcW w:w="58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0,00</w:t>
            </w:r>
          </w:p>
        </w:tc>
      </w:tr>
    </w:tbl>
    <w:p w:rsidR="00AD37C8" w:rsidRPr="00DF1031" w:rsidRDefault="00AD37C8"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F23D76" w:rsidRDefault="00F23D76"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BF0046" w:rsidRDefault="00BF0046"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BF0046" w:rsidRDefault="00BF0046"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BF0046" w:rsidRDefault="00BF0046"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A55EA1" w:rsidRPr="00DF1031" w:rsidRDefault="00A55EA1" w:rsidP="00A55EA1">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lastRenderedPageBreak/>
        <w:t xml:space="preserve">Приложение </w:t>
      </w:r>
      <w:r w:rsidR="008E7069">
        <w:rPr>
          <w:rFonts w:ascii="Times New Roman" w:hAnsi="Times New Roman" w:cs="Times New Roman"/>
          <w:sz w:val="24"/>
          <w:szCs w:val="24"/>
        </w:rPr>
        <w:t>4</w:t>
      </w:r>
    </w:p>
    <w:p w:rsidR="00A55EA1" w:rsidRPr="00DF1031" w:rsidRDefault="00A55EA1" w:rsidP="00A55EA1">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к постановлению Администрации</w:t>
      </w:r>
    </w:p>
    <w:p w:rsidR="00A55EA1" w:rsidRPr="00DF1031" w:rsidRDefault="00A55EA1" w:rsidP="00A55EA1">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городского округа Воскресенск</w:t>
      </w:r>
    </w:p>
    <w:p w:rsidR="00A55EA1" w:rsidRPr="00DF1031" w:rsidRDefault="00A55EA1" w:rsidP="00A55EA1">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Московской области</w:t>
      </w:r>
    </w:p>
    <w:p w:rsidR="00A55EA1" w:rsidRPr="00DF1031" w:rsidRDefault="00A55EA1" w:rsidP="00A55EA1">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от_______________№_____________</w:t>
      </w:r>
    </w:p>
    <w:p w:rsidR="00A55EA1" w:rsidRDefault="00A55EA1"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AD37C8" w:rsidRPr="00DF1031" w:rsidRDefault="00AD37C8" w:rsidP="00DF1031">
      <w:pPr>
        <w:autoSpaceDE w:val="0"/>
        <w:autoSpaceDN w:val="0"/>
        <w:adjustRightInd w:val="0"/>
        <w:spacing w:after="0" w:line="240" w:lineRule="auto"/>
        <w:jc w:val="right"/>
        <w:rPr>
          <w:rFonts w:ascii="Times New Roman" w:hAnsi="Times New Roman" w:cs="Times New Roman"/>
          <w:sz w:val="24"/>
          <w:szCs w:val="24"/>
        </w:rPr>
      </w:pPr>
      <w:r w:rsidRPr="00DF1031">
        <w:rPr>
          <w:rFonts w:ascii="Times New Roman" w:hAnsi="Times New Roman" w:cs="Times New Roman"/>
          <w:sz w:val="24"/>
          <w:szCs w:val="24"/>
        </w:rPr>
        <w:t>Приложение 1</w:t>
      </w:r>
    </w:p>
    <w:p w:rsidR="00AD37C8" w:rsidRPr="00DF1031" w:rsidRDefault="00AD37C8" w:rsidP="00DF1031">
      <w:pPr>
        <w:autoSpaceDE w:val="0"/>
        <w:autoSpaceDN w:val="0"/>
        <w:adjustRightInd w:val="0"/>
        <w:spacing w:after="0" w:line="240" w:lineRule="auto"/>
        <w:jc w:val="right"/>
        <w:rPr>
          <w:rFonts w:ascii="Times New Roman" w:hAnsi="Times New Roman" w:cs="Times New Roman"/>
          <w:sz w:val="24"/>
          <w:szCs w:val="24"/>
        </w:rPr>
      </w:pPr>
      <w:r w:rsidRPr="00DF1031">
        <w:rPr>
          <w:rFonts w:ascii="Times New Roman" w:hAnsi="Times New Roman" w:cs="Times New Roman"/>
          <w:sz w:val="24"/>
          <w:szCs w:val="24"/>
        </w:rPr>
        <w:t>к подпрограмме 1</w:t>
      </w:r>
    </w:p>
    <w:p w:rsidR="00AD37C8" w:rsidRPr="00DF1031" w:rsidRDefault="00AD37C8" w:rsidP="00DF1031">
      <w:pPr>
        <w:spacing w:after="0" w:line="240" w:lineRule="auto"/>
        <w:jc w:val="right"/>
        <w:rPr>
          <w:rFonts w:ascii="Times New Roman" w:hAnsi="Times New Roman" w:cs="Times New Roman"/>
          <w:sz w:val="24"/>
          <w:szCs w:val="24"/>
        </w:rPr>
      </w:pPr>
      <w:r w:rsidRPr="00DF1031">
        <w:rPr>
          <w:rFonts w:ascii="Times New Roman" w:hAnsi="Times New Roman" w:cs="Times New Roman"/>
          <w:sz w:val="24"/>
          <w:szCs w:val="24"/>
        </w:rPr>
        <w:t>«Комфортная городская среда»</w:t>
      </w:r>
    </w:p>
    <w:p w:rsidR="00AD37C8" w:rsidRPr="00DF1031" w:rsidRDefault="00AD37C8" w:rsidP="00DF1031">
      <w:pPr>
        <w:spacing w:after="0" w:line="240" w:lineRule="auto"/>
        <w:jc w:val="center"/>
        <w:rPr>
          <w:rFonts w:ascii="Times New Roman" w:hAnsi="Times New Roman" w:cs="Times New Roman"/>
          <w:sz w:val="20"/>
          <w:szCs w:val="20"/>
        </w:rPr>
      </w:pPr>
    </w:p>
    <w:p w:rsidR="00AD37C8" w:rsidRPr="00DF1031" w:rsidRDefault="00AD37C8" w:rsidP="00DF1031">
      <w:pPr>
        <w:spacing w:after="0" w:line="240" w:lineRule="auto"/>
        <w:jc w:val="center"/>
        <w:rPr>
          <w:rFonts w:ascii="Times New Roman" w:hAnsi="Times New Roman" w:cs="Times New Roman"/>
          <w:sz w:val="24"/>
          <w:szCs w:val="24"/>
        </w:rPr>
      </w:pPr>
      <w:r w:rsidRPr="00DF1031">
        <w:rPr>
          <w:rFonts w:ascii="Times New Roman" w:hAnsi="Times New Roman" w:cs="Times New Roman"/>
          <w:sz w:val="24"/>
          <w:szCs w:val="24"/>
        </w:rPr>
        <w:t>Перечень мероприятий подпрограммы 1 «Комфортная городская среда»</w:t>
      </w:r>
    </w:p>
    <w:p w:rsidR="00AD37C8" w:rsidRPr="00DF1031" w:rsidRDefault="00AD37C8" w:rsidP="00DF1031">
      <w:pPr>
        <w:spacing w:after="0" w:line="240" w:lineRule="auto"/>
        <w:jc w:val="center"/>
        <w:rPr>
          <w:rFonts w:ascii="Times New Roman" w:hAnsi="Times New Roman" w:cs="Times New Roman"/>
          <w:b/>
          <w:sz w:val="20"/>
          <w:szCs w:val="20"/>
        </w:rPr>
      </w:pPr>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4"/>
        <w:gridCol w:w="1839"/>
        <w:gridCol w:w="1008"/>
        <w:gridCol w:w="2099"/>
        <w:gridCol w:w="1668"/>
        <w:gridCol w:w="1097"/>
        <w:gridCol w:w="1231"/>
        <w:gridCol w:w="993"/>
        <w:gridCol w:w="990"/>
        <w:gridCol w:w="852"/>
        <w:gridCol w:w="1225"/>
        <w:gridCol w:w="1610"/>
      </w:tblGrid>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п/п</w:t>
            </w:r>
          </w:p>
        </w:tc>
        <w:tc>
          <w:tcPr>
            <w:tcW w:w="602" w:type="pct"/>
            <w:vMerge w:val="restart"/>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 xml:space="preserve">Мероприятия подпрограммы </w:t>
            </w:r>
            <w:r>
              <w:rPr>
                <w:rFonts w:ascii="Times New Roman" w:hAnsi="Times New Roman" w:cs="Times New Roman"/>
                <w:b/>
              </w:rPr>
              <w:t>«</w:t>
            </w:r>
            <w:r>
              <w:rPr>
                <w:rFonts w:ascii="Times New Roman" w:hAnsi="Times New Roman" w:cs="Times New Roman"/>
              </w:rPr>
              <w:t>Комфортная городская среда»</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after="0" w:line="240" w:lineRule="auto"/>
              <w:ind w:left="-113" w:right="-113"/>
              <w:jc w:val="center"/>
              <w:rPr>
                <w:rFonts w:ascii="Times New Roman" w:hAnsi="Times New Roman" w:cs="Times New Roman"/>
              </w:rPr>
            </w:pPr>
            <w:r>
              <w:rPr>
                <w:rFonts w:ascii="Times New Roman" w:hAnsi="Times New Roman" w:cs="Times New Roman"/>
              </w:rPr>
              <w:t>Сроки исполнения мероприятия (годы)</w:t>
            </w:r>
          </w:p>
        </w:tc>
        <w:tc>
          <w:tcPr>
            <w:tcW w:w="687" w:type="pct"/>
            <w:vMerge w:val="restar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Источники финансирования</w:t>
            </w:r>
          </w:p>
        </w:tc>
        <w:tc>
          <w:tcPr>
            <w:tcW w:w="546" w:type="pct"/>
            <w:vMerge w:val="restar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Объем финансирования всего, тыс. руб.</w:t>
            </w:r>
          </w:p>
        </w:tc>
        <w:tc>
          <w:tcPr>
            <w:tcW w:w="1690" w:type="pct"/>
            <w:gridSpan w:val="5"/>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Объем финансирования по годам реализации</w:t>
            </w:r>
          </w:p>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(тыс. руб.)</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Ответственный за выполнение мероприятия</w:t>
            </w:r>
          </w:p>
        </w:tc>
        <w:tc>
          <w:tcPr>
            <w:tcW w:w="52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right="-57"/>
              <w:rPr>
                <w:rFonts w:ascii="Times New Roman" w:hAnsi="Times New Roman" w:cs="Times New Roman"/>
              </w:rPr>
            </w:pPr>
            <w:r>
              <w:rPr>
                <w:rFonts w:ascii="Times New Roman" w:hAnsi="Times New Roman" w:cs="Times New Roman"/>
              </w:rPr>
              <w:t>Результаты выполнения мероприятия подпрограммы</w:t>
            </w:r>
          </w:p>
        </w:tc>
      </w:tr>
      <w:tr w:rsidR="008E7069" w:rsidTr="002A1555">
        <w:trPr>
          <w:cantSplit/>
          <w:tblHeader/>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46"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359"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2020 год</w:t>
            </w:r>
          </w:p>
        </w:tc>
        <w:tc>
          <w:tcPr>
            <w:tcW w:w="403"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2021 год</w:t>
            </w:r>
          </w:p>
        </w:tc>
        <w:tc>
          <w:tcPr>
            <w:tcW w:w="32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2022 год</w:t>
            </w:r>
          </w:p>
        </w:tc>
        <w:tc>
          <w:tcPr>
            <w:tcW w:w="324"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2023 год</w:t>
            </w:r>
          </w:p>
        </w:tc>
        <w:tc>
          <w:tcPr>
            <w:tcW w:w="279"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2024-2025 гг.</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line="240" w:lineRule="auto"/>
              <w:ind w:left="-57" w:right="-57"/>
              <w:rPr>
                <w:rFonts w:ascii="Times New Roman" w:hAnsi="Times New Roman" w:cs="Times New Roman"/>
              </w:rPr>
            </w:pPr>
            <w:r>
              <w:rPr>
                <w:rFonts w:ascii="Times New Roman" w:hAnsi="Times New Roman" w:cs="Times New Roman"/>
              </w:rPr>
              <w:t>Основное мероприятие 1. Благоустройство общественных территорий муниципальных образований Московской области</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325 193,99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55 271,23</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184 571,06</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49 192,00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36 159,70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51 684,96</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30 380,00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21 304,96</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273 509,03</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24 891,23</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163 266,10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49 192,00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36 159,70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Height w:val="622"/>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Мероприятие 3. </w:t>
            </w:r>
          </w:p>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Изготовление и установка стел</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2 204,10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2 204,10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2 204,10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2 204,10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Мероприятие 4. </w:t>
            </w:r>
            <w:r>
              <w:rPr>
                <w:rFonts w:ascii="Times New Roman" w:hAnsi="Times New Roman" w:cs="Times New Roman"/>
              </w:rPr>
              <w:t>Комплексное благоустройство территорий муниципальных образований Московской области</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9 061,27</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9 061,27</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984,45</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984,45</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8 076,82</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8 076,82</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Height w:val="677"/>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after="0" w:line="240" w:lineRule="auto"/>
              <w:ind w:left="-57" w:right="-57"/>
              <w:jc w:val="both"/>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Мероприятие 5. </w:t>
            </w:r>
          </w:p>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Реализация мероприятий по организации функциональных зон в парках культуры и отдыха</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Height w:val="759"/>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1.47.</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after="0" w:line="240" w:lineRule="auto"/>
              <w:ind w:left="-57" w:right="-113"/>
              <w:rPr>
                <w:rFonts w:ascii="Times New Roman" w:eastAsiaTheme="minorEastAsia" w:hAnsi="Times New Roman" w:cs="Times New Roman"/>
                <w:lang w:eastAsia="ru-RU"/>
              </w:rPr>
            </w:pPr>
            <w:r>
              <w:rPr>
                <w:rFonts w:ascii="Times New Roman" w:eastAsiaTheme="minorEastAsia" w:hAnsi="Times New Roman" w:cs="Times New Roman"/>
                <w:lang w:eastAsia="ru-RU"/>
              </w:rPr>
              <w:t>Мероприятие 7. Обустройство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6 922,60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2 690,00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4 232,60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6 922,60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2 690,00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4 232,60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Height w:val="1324"/>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1.5.</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Мероприятие 10.</w:t>
            </w:r>
          </w:p>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Обустройство и установка детских игровых площадок на территории муниципальных образований Московской области за счет средств местного бюджета</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90 201,69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9 430,31</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32 123,38</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31 200,00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17 448,00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90 201,69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9 430,31</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32 123,38</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31 200,00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17 448,00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1.6.</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Мероприятие 14.</w:t>
            </w:r>
          </w:p>
          <w:p w:rsidR="008E7069" w:rsidRDefault="008E7069" w:rsidP="002A1555">
            <w:pPr>
              <w:widowControl w:val="0"/>
              <w:autoSpaceDE w:val="0"/>
              <w:autoSpaceDN w:val="0"/>
              <w:adjustRightInd w:val="0"/>
              <w:spacing w:after="0" w:line="240" w:lineRule="auto"/>
              <w:ind w:left="-57" w:right="-113"/>
              <w:rPr>
                <w:rFonts w:ascii="Times New Roman" w:eastAsiaTheme="minorEastAsia" w:hAnsi="Times New Roman" w:cs="Times New Roman"/>
                <w:lang w:eastAsia="ru-RU"/>
              </w:rPr>
            </w:pPr>
            <w:r>
              <w:rPr>
                <w:rFonts w:ascii="Times New Roman" w:eastAsiaTheme="minorEastAsia" w:hAnsi="Times New Roman" w:cs="Times New Roman"/>
                <w:lang w:eastAsia="ru-RU"/>
              </w:rPr>
              <w:t>Ремонт дворовых территорий за счет средств местного бюджета</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pPr>
            <w:r>
              <w:rPr>
                <w:rFonts w:ascii="Times New Roman" w:hAnsi="Times New Roman" w:cs="Times New Roman"/>
              </w:rPr>
              <w:t>56 401,39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rPr>
                <w:rFonts w:ascii="Times New Roman" w:hAnsi="Times New Roman" w:cs="Times New Roman"/>
              </w:rPr>
            </w:pPr>
            <w:r>
              <w:rPr>
                <w:rFonts w:ascii="Times New Roman" w:hAnsi="Times New Roman" w:cs="Times New Roman"/>
              </w:rPr>
              <w:t>11 870,92</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rPr>
                <w:rFonts w:ascii="Times New Roman" w:hAnsi="Times New Roman" w:cs="Times New Roman"/>
              </w:rPr>
            </w:pPr>
            <w:r>
              <w:rPr>
                <w:rFonts w:ascii="Times New Roman" w:hAnsi="Times New Roman" w:cs="Times New Roman"/>
              </w:rPr>
              <w:t>7 826,77</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17 992,00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18 711,70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pPr>
            <w:r>
              <w:rPr>
                <w:rFonts w:ascii="Times New Roman" w:hAnsi="Times New Roman" w:cs="Times New Roman"/>
              </w:rPr>
              <w:t>56 401,39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rPr>
                <w:rFonts w:ascii="Times New Roman" w:hAnsi="Times New Roman" w:cs="Times New Roman"/>
              </w:rPr>
            </w:pPr>
            <w:r>
              <w:rPr>
                <w:rFonts w:ascii="Times New Roman" w:hAnsi="Times New Roman" w:cs="Times New Roman"/>
              </w:rPr>
              <w:t>11 870,92</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rPr>
                <w:rFonts w:ascii="Times New Roman" w:hAnsi="Times New Roman" w:cs="Times New Roman"/>
              </w:rPr>
            </w:pPr>
            <w:r>
              <w:rPr>
                <w:rFonts w:ascii="Times New Roman" w:hAnsi="Times New Roman" w:cs="Times New Roman"/>
              </w:rPr>
              <w:t>7 826,77</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17 992,00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18 711,70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1.7.</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Мероприятие 15. Благоустройство общественных территорий</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40 989,37</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40 989,37</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r w:rsidR="003222C1">
              <w:rPr>
                <w:rFonts w:ascii="Times New Roman" w:hAnsi="Times New Roman" w:cs="Times New Roman"/>
              </w:rPr>
              <w:t>, МКУ «БИО», МБУ «Меркурий»</w:t>
            </w:r>
          </w:p>
        </w:tc>
        <w:tc>
          <w:tcPr>
            <w:tcW w:w="5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7069" w:rsidRDefault="00AF374D" w:rsidP="00AF374D">
            <w:pPr>
              <w:spacing w:after="0" w:line="240" w:lineRule="auto"/>
              <w:jc w:val="center"/>
              <w:rPr>
                <w:rFonts w:ascii="Times New Roman" w:hAnsi="Times New Roman" w:cs="Times New Roman"/>
              </w:rPr>
            </w:pPr>
            <w:r w:rsidRPr="005D12D8">
              <w:rPr>
                <w:rFonts w:ascii="Times New Roman" w:hAnsi="Times New Roman" w:cs="Times New Roman"/>
              </w:rPr>
              <w:t>Благоустройство общественных территорий, в т.ч. технический надзор и экспертиза качества работ (пешеходные коммуникации), улучшение внешнего облика улиц</w:t>
            </w: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40 989,37</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40 989,37</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1.8.</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Мероприятие 19. Возмещение затрат, связанных с выполнением работ по благоустройству территорий общего пользования му</w:t>
            </w:r>
            <w:r>
              <w:rPr>
                <w:rFonts w:ascii="Times New Roman" w:hAnsi="Times New Roman" w:cs="Times New Roman"/>
              </w:rPr>
              <w:lastRenderedPageBreak/>
              <w:t>ниципальных образований Московской области</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lastRenderedPageBreak/>
              <w:t>2020</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rPr>
                <w:rFonts w:ascii="Times New Roman" w:hAnsi="Times New Roman" w:cs="Times New Roman"/>
              </w:rPr>
            </w:pPr>
            <w:r>
              <w:rPr>
                <w:rFonts w:ascii="Times New Roman" w:hAnsi="Times New Roman" w:cs="Times New Roman"/>
              </w:rPr>
              <w:t>30 380,00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rPr>
                <w:rFonts w:ascii="Times New Roman" w:hAnsi="Times New Roman" w:cs="Times New Roman"/>
              </w:rPr>
            </w:pPr>
            <w:r>
              <w:rPr>
                <w:rFonts w:ascii="Times New Roman" w:hAnsi="Times New Roman" w:cs="Times New Roman"/>
              </w:rPr>
              <w:t>30 380,00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Мероприятие завершено в 2020г.</w:t>
            </w: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rPr>
                <w:rFonts w:ascii="Times New Roman" w:hAnsi="Times New Roman" w:cs="Times New Roman"/>
              </w:rPr>
            </w:pPr>
            <w:r>
              <w:rPr>
                <w:rFonts w:ascii="Times New Roman" w:hAnsi="Times New Roman" w:cs="Times New Roman"/>
              </w:rPr>
              <w:t>30 380,00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rPr>
                <w:rFonts w:ascii="Times New Roman" w:hAnsi="Times New Roman" w:cs="Times New Roman"/>
              </w:rPr>
            </w:pPr>
            <w:r>
              <w:rPr>
                <w:rFonts w:ascii="Times New Roman" w:hAnsi="Times New Roman" w:cs="Times New Roman"/>
              </w:rPr>
              <w:t>30 380,00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1.9</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Мероприятие 21.</w:t>
            </w:r>
          </w:p>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Ямочный ремонт асфальтового покрытия дворовых территорий</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t>2021-2025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8 378,65</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8 378,65</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7 959,71</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7 959,71</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418,94</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418,94</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Height w:val="727"/>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right="-106" w:firstLine="604"/>
              <w:rPr>
                <w:rFonts w:ascii="Times New Roman" w:eastAsiaTheme="minorEastAsia" w:hAnsi="Times New Roman" w:cs="Times New Roman"/>
                <w:lang w:eastAsia="ru-RU"/>
              </w:rPr>
            </w:pPr>
            <w:r>
              <w:rPr>
                <w:rFonts w:ascii="Times New Roman" w:eastAsiaTheme="minorEastAsia" w:hAnsi="Times New Roman" w:cs="Times New Roman"/>
                <w:lang w:eastAsia="ru-RU"/>
              </w:rPr>
              <w:t>1.10.</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Мероприятие 25. Создание и ремонт пешеходных коммуникаций</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line="240" w:lineRule="auto"/>
              <w:rPr>
                <w:rFonts w:ascii="Times New Roman" w:hAnsi="Times New Roman" w:cs="Times New Roman"/>
              </w:rPr>
            </w:pPr>
            <w:r>
              <w:rPr>
                <w:rFonts w:ascii="Times New Roman" w:hAnsi="Times New Roman" w:cs="Times New Roman"/>
              </w:rPr>
              <w:t>2021-2025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13 011,38</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13 011,38</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12 360,80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12 360,80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650,58</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650,58</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Height w:val="767"/>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t>1.11.</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Мероприятие 1.51.</w:t>
            </w:r>
            <w:r w:rsidR="002A1555">
              <w:rPr>
                <w:rFonts w:ascii="Times New Roman" w:hAnsi="Times New Roman" w:cs="Times New Roman"/>
              </w:rPr>
              <w:t xml:space="preserve"> </w:t>
            </w:r>
            <w:r>
              <w:rPr>
                <w:rFonts w:ascii="Times New Roman" w:hAnsi="Times New Roman" w:cs="Times New Roman"/>
              </w:rPr>
              <w:t>Благоустройство пешеходной зоны между ул.Новлянская и р.Москва</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2020</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62 737,10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62 737,10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62 737,10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62 737,10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Height w:val="765"/>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1.12.</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line="240" w:lineRule="auto"/>
              <w:ind w:left="-57" w:right="-57"/>
              <w:rPr>
                <w:rFonts w:ascii="Times New Roman" w:hAnsi="Times New Roman" w:cs="Times New Roman"/>
              </w:rPr>
            </w:pPr>
            <w:r>
              <w:rPr>
                <w:rFonts w:ascii="Times New Roman" w:hAnsi="Times New Roman" w:cs="Times New Roman"/>
              </w:rPr>
              <w:t>Мероприятие 1.52. Разработка схемы санитарной очистки территорий г.о. Воскресенск</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900,00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900,00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Разработка схемы санитарной очистки территорий г.о. Воскресенск</w:t>
            </w: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eastAsia="Calibri"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900,00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900,00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t>1.13.</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line="240" w:lineRule="auto"/>
              <w:ind w:left="-57" w:right="-57"/>
              <w:rPr>
                <w:rFonts w:ascii="Times New Roman" w:hAnsi="Times New Roman" w:cs="Times New Roman"/>
              </w:rPr>
            </w:pPr>
            <w:r>
              <w:rPr>
                <w:rFonts w:ascii="Times New Roman" w:hAnsi="Times New Roman" w:cs="Times New Roman"/>
              </w:rPr>
              <w:t>Мероприятие 1.54. Озеленение пешеходной зоны между ул.Новлянская и р.Москва</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AF374D">
            <w:pPr>
              <w:ind w:left="-57" w:right="-57"/>
              <w:jc w:val="cente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AF374D">
            <w:pPr>
              <w:spacing w:after="0"/>
              <w:jc w:val="cente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AF374D">
            <w:pPr>
              <w:spacing w:after="0"/>
              <w:jc w:val="cente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AF374D">
            <w:pPr>
              <w:spacing w:after="0"/>
              <w:jc w:val="cente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AF374D">
            <w:pPr>
              <w:spacing w:after="0"/>
              <w:jc w:val="cente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633"/>
              <w:rPr>
                <w:rFonts w:ascii="Times New Roman" w:eastAsiaTheme="minorEastAsia" w:hAnsi="Times New Roman" w:cs="Times New Roman"/>
                <w:lang w:eastAsia="ru-RU"/>
              </w:rPr>
            </w:pPr>
            <w:r>
              <w:rPr>
                <w:rFonts w:ascii="Times New Roman" w:eastAsiaTheme="minorEastAsia" w:hAnsi="Times New Roman" w:cs="Times New Roman"/>
                <w:lang w:eastAsia="ru-RU"/>
              </w:rPr>
              <w:t>1.14</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line="240" w:lineRule="auto"/>
              <w:ind w:left="-57" w:right="-57"/>
              <w:rPr>
                <w:rFonts w:ascii="Times New Roman" w:hAnsi="Times New Roman" w:cs="Times New Roman"/>
              </w:rPr>
            </w:pPr>
            <w:r>
              <w:rPr>
                <w:rFonts w:ascii="Times New Roman" w:hAnsi="Times New Roman" w:cs="Times New Roman"/>
              </w:rPr>
              <w:t>Мероприятие 1.56. Устройство тротуаров, парковок (парковочных мест)</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2021-2025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3 251,44</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3 251,44</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AF374D">
            <w:pPr>
              <w:ind w:left="-57" w:right="-57"/>
              <w:jc w:val="cente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3 251,44</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3 251,44</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spacing w:after="100" w:afterAutospacing="1"/>
              <w:ind w:left="-604" w:firstLine="604"/>
              <w:rPr>
                <w:rFonts w:ascii="Times New Roman" w:eastAsiaTheme="minorEastAsia" w:hAnsi="Times New Roman" w:cs="Times New Roman"/>
                <w:lang w:eastAsia="ru-RU"/>
              </w:rPr>
            </w:pPr>
            <w:r>
              <w:rPr>
                <w:rFonts w:ascii="Times New Roman" w:eastAsiaTheme="minorEastAsia" w:hAnsi="Times New Roman" w:cs="Times New Roman"/>
                <w:lang w:eastAsia="ru-RU"/>
              </w:rPr>
              <w:t>1.15.</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line="240" w:lineRule="auto"/>
              <w:ind w:left="-57" w:right="-57"/>
              <w:rPr>
                <w:rFonts w:ascii="Times New Roman" w:hAnsi="Times New Roman" w:cs="Times New Roman"/>
              </w:rPr>
            </w:pPr>
            <w:r>
              <w:rPr>
                <w:rFonts w:ascii="Times New Roman" w:hAnsi="Times New Roman" w:cs="Times New Roman"/>
              </w:rPr>
              <w:t>Мероприятие 1.57. Приобретение техники для нужд благоустройства</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2021-2025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755,00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755,00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8E7069" w:rsidRPr="00AF374D" w:rsidRDefault="00AF374D">
            <w:pPr>
              <w:spacing w:after="0" w:line="240" w:lineRule="auto"/>
              <w:ind w:left="-57" w:right="-57"/>
              <w:jc w:val="center"/>
              <w:rPr>
                <w:rFonts w:ascii="Times New Roman" w:hAnsi="Times New Roman" w:cs="Times New Roman"/>
              </w:rPr>
            </w:pPr>
            <w:r w:rsidRPr="00AF374D">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755,00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755,00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lastRenderedPageBreak/>
              <w:t>2</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line="240" w:lineRule="auto"/>
              <w:ind w:left="-57" w:right="-57"/>
              <w:rPr>
                <w:rFonts w:ascii="Times New Roman" w:hAnsi="Times New Roman" w:cs="Times New Roman"/>
              </w:rPr>
            </w:pPr>
            <w:r>
              <w:rPr>
                <w:rFonts w:ascii="Times New Roman" w:hAnsi="Times New Roman" w:cs="Times New Roman"/>
              </w:rPr>
              <w:t>Основное мероприятие F2. Федеральный проект «Формирование комфортной городской среды»</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481 573,24</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335 822,70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97 681,33</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5 373,49</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42 695,72</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eastAsia="Calibri"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243 231,69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202 618,69</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40 613,00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rsidP="00E81B54">
            <w:pPr>
              <w:spacing w:after="0" w:line="240" w:lineRule="auto"/>
              <w:ind w:right="-57"/>
              <w:jc w:val="center"/>
              <w:rPr>
                <w:rFonts w:ascii="Times New Roman" w:hAnsi="Times New Roman" w:cs="Times New Roman"/>
              </w:rPr>
            </w:pPr>
            <w:r>
              <w:rPr>
                <w:rFonts w:ascii="Times New Roman" w:hAnsi="Times New Roman" w:cs="Times New Roman"/>
              </w:rPr>
              <w:t>205 980,35</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116 412,85</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53 380,21</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5 104,81</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31 082,48</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
                <w:bCs/>
              </w:rPr>
            </w:pPr>
            <w:r>
              <w:rPr>
                <w:rFonts w:ascii="Times New Roman" w:eastAsia="Calibri"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32 361,20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16 791,16</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3 688,12</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268,68</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11 613,24</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
                <w:bCs/>
              </w:rPr>
            </w:pPr>
            <w:r>
              <w:rPr>
                <w:rFonts w:ascii="Times New Roman" w:eastAsia="Calibri"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ind w:left="-604" w:firstLine="720"/>
              <w:rPr>
                <w:rFonts w:ascii="Times New Roman" w:eastAsiaTheme="minorEastAsia" w:hAnsi="Times New Roman" w:cs="Times New Roman"/>
                <w:lang w:eastAsia="ru-RU"/>
              </w:rPr>
            </w:pPr>
            <w:r>
              <w:rPr>
                <w:rFonts w:ascii="Times New Roman" w:eastAsiaTheme="minorEastAsia" w:hAnsi="Times New Roman" w:cs="Times New Roman"/>
                <w:lang w:eastAsia="ru-RU"/>
              </w:rPr>
              <w:t>2.1</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autoSpaceDE w:val="0"/>
              <w:autoSpaceDN w:val="0"/>
              <w:adjustRightInd w:val="0"/>
              <w:spacing w:after="0" w:line="240" w:lineRule="auto"/>
              <w:ind w:left="-57" w:right="-57"/>
              <w:rPr>
                <w:rFonts w:ascii="Times New Roman" w:hAnsi="Times New Roman" w:cs="Times New Roman"/>
              </w:rPr>
            </w:pPr>
            <w:r>
              <w:rPr>
                <w:rFonts w:ascii="Times New Roman" w:hAnsi="Times New Roman" w:cs="Times New Roman"/>
              </w:rPr>
              <w:t xml:space="preserve">Мероприятие 3. </w:t>
            </w:r>
          </w:p>
          <w:p w:rsidR="008E7069" w:rsidRDefault="008E7069" w:rsidP="002A1555">
            <w:pPr>
              <w:autoSpaceDE w:val="0"/>
              <w:autoSpaceDN w:val="0"/>
              <w:adjustRightInd w:val="0"/>
              <w:spacing w:after="0" w:line="240" w:lineRule="auto"/>
              <w:ind w:left="-57" w:right="-57"/>
              <w:rPr>
                <w:rFonts w:ascii="Times New Roman" w:hAnsi="Times New Roman" w:cs="Times New Roman"/>
              </w:rPr>
            </w:pPr>
            <w:r>
              <w:rPr>
                <w:rFonts w:ascii="Times New Roman" w:hAnsi="Times New Roman" w:cs="Times New Roman"/>
              </w:rPr>
              <w:t>Реализация программ формирования современной городской среды в части благоустройства общественных территорий</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bCs/>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341 377,83</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284 377,12</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57 000,71</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Управление культуры Администрации городского округа Воскресенск</w:t>
            </w:r>
          </w:p>
        </w:tc>
        <w:tc>
          <w:tcPr>
            <w:tcW w:w="52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Благоустройство объекта культурного наследия «Усадьба Кривякино», парк с прудами</w:t>
            </w: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243 231,69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202 618,69</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40 613,00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81 077,24</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67 539,57</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13 537,67</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17 068,90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14 218,86</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2 850,04</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Мероприятие 7. </w:t>
            </w:r>
          </w:p>
          <w:p w:rsidR="008E7069" w:rsidRDefault="008E7069" w:rsidP="002A1555">
            <w:pPr>
              <w:widowControl w:val="0"/>
              <w:autoSpaceDE w:val="0"/>
              <w:autoSpaceDN w:val="0"/>
              <w:adjustRightInd w:val="0"/>
              <w:spacing w:after="0"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Реализация программ формирования современной городской среды в части достижения основного результата по благоустройству общественных территорий  </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bCs/>
              </w:rPr>
              <w:t>2020-2021</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Благоустройство пешеходной зоны по ул. Октябрьская – пл. Ленина</w:t>
            </w: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eastAsiaTheme="minorEastAsia" w:hAnsi="Times New Roman" w:cs="Times New Roman"/>
                <w:lang w:eastAsia="ru-RU"/>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 2.3.</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 xml:space="preserve">Мероприятие 8. </w:t>
            </w:r>
          </w:p>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Ремонт дворовых территорий</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2020-2025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62 227,21</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51 445,58</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10 781,63</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Проведение ремонта дворовых территорий в 2020г. – 23ед., в 2021г.-14ед.</w:t>
            </w: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eastAsia="Calibri"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59 115,82</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48 873,28</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10 242,54</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
                <w:bCs/>
              </w:rPr>
            </w:pPr>
            <w:r>
              <w:rPr>
                <w:rFonts w:ascii="Times New Roman" w:eastAsia="Calibri"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3 111,39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2 572,30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539,09</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bCs/>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
                <w:bCs/>
              </w:rPr>
            </w:pPr>
            <w:r>
              <w:rPr>
                <w:rFonts w:ascii="Times New Roman" w:eastAsia="Calibri"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2.4.</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Мероприятие 10. Устройство и капитальный ремонт электросетевого хозяйства, систем наружного освещения в рамках реализации проекта «Светлый город»</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2022-2025</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48 069,21</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5 373,49</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42 695,72</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tcPr>
          <w:p w:rsidR="008E7069" w:rsidRDefault="008E7069">
            <w:pPr>
              <w:spacing w:after="0" w:line="240" w:lineRule="auto"/>
              <w:ind w:left="-57" w:right="-57"/>
              <w:jc w:val="center"/>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eastAsia="Calibri"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Cs/>
              </w:rPr>
            </w:pPr>
            <w:r>
              <w:rPr>
                <w:rFonts w:ascii="Times New Roman" w:hAnsi="Times New Roman" w:cs="Times New Roman"/>
                <w:bCs/>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36 187,29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5 104,81</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31 082,48</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
                <w:bCs/>
              </w:rPr>
            </w:pPr>
            <w:r>
              <w:rPr>
                <w:rFonts w:ascii="Times New Roman" w:eastAsia="Calibri"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11 881,92</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268,68</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11 613,24</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b/>
                <w:bCs/>
              </w:rPr>
            </w:pPr>
            <w:r>
              <w:rPr>
                <w:rFonts w:ascii="Times New Roman" w:eastAsia="Calibri"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jc w:val="cente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widowControl w:val="0"/>
              <w:autoSpaceDE w:val="0"/>
              <w:autoSpaceDN w:val="0"/>
              <w:adjustRightInd w:val="0"/>
              <w:rPr>
                <w:rFonts w:ascii="Times New Roman" w:eastAsiaTheme="minorEastAsia" w:hAnsi="Times New Roman" w:cs="Times New Roman"/>
                <w:lang w:eastAsia="ru-RU"/>
              </w:rPr>
            </w:pPr>
            <w:r>
              <w:rPr>
                <w:rFonts w:ascii="Times New Roman" w:eastAsiaTheme="minorEastAsia" w:hAnsi="Times New Roman" w:cs="Times New Roman"/>
                <w:lang w:eastAsia="ru-RU"/>
              </w:rPr>
              <w:t>2.5.</w:t>
            </w:r>
          </w:p>
        </w:tc>
        <w:tc>
          <w:tcPr>
            <w:tcW w:w="602" w:type="pct"/>
            <w:vMerge w:val="restart"/>
            <w:tcBorders>
              <w:top w:val="single" w:sz="4" w:space="0" w:color="auto"/>
              <w:left w:val="single" w:sz="4" w:space="0" w:color="auto"/>
              <w:bottom w:val="single" w:sz="4" w:space="0" w:color="auto"/>
              <w:right w:val="single" w:sz="4" w:space="0" w:color="auto"/>
            </w:tcBorders>
            <w:hideMark/>
          </w:tcPr>
          <w:p w:rsidR="008E7069" w:rsidRDefault="008E7069" w:rsidP="002A1555">
            <w:pPr>
              <w:spacing w:line="240" w:lineRule="auto"/>
              <w:ind w:left="-57" w:right="-57"/>
              <w:rPr>
                <w:rFonts w:ascii="Times New Roman" w:hAnsi="Times New Roman" w:cs="Times New Roman"/>
              </w:rPr>
            </w:pPr>
            <w:r>
              <w:rPr>
                <w:rFonts w:ascii="Times New Roman" w:hAnsi="Times New Roman" w:cs="Times New Roman"/>
              </w:rPr>
              <w:t>Мероприятие 15. Обустройство и установка детских игровых площадок на территории муниципальных образований Московской области</w:t>
            </w:r>
          </w:p>
        </w:tc>
        <w:tc>
          <w:tcPr>
            <w:tcW w:w="33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bCs/>
              </w:rPr>
              <w:t>2020-2021</w:t>
            </w: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Итого </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29 898,99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29 898,99</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527"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 xml:space="preserve">Обустройство и установка детских игровых площадок в 2020г. -12шт., в 2021г.-6 шт. </w:t>
            </w: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29 600,00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29 600,00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298,99</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298,99</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r w:rsidR="008E7069" w:rsidTr="002A1555">
        <w:trPr>
          <w:cantSplit/>
        </w:trPr>
        <w:tc>
          <w:tcPr>
            <w:tcW w:w="21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Theme="minorEastAsia" w:hAnsi="Times New Roman" w:cs="Times New Roman"/>
                <w:lang w:eastAsia="ru-RU"/>
              </w:rPr>
            </w:pPr>
          </w:p>
        </w:tc>
        <w:tc>
          <w:tcPr>
            <w:tcW w:w="602"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rsidP="002A1555">
            <w:pPr>
              <w:spacing w:after="0"/>
              <w:ind w:left="-57" w:right="-57"/>
              <w:rPr>
                <w:rFonts w:ascii="Times New Roman" w:hAnsi="Times New Roman" w:cs="Times New Roman"/>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687"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46"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5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03"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24"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79" w:type="pct"/>
            <w:tcBorders>
              <w:top w:val="single" w:sz="4" w:space="0" w:color="auto"/>
              <w:left w:val="single" w:sz="4" w:space="0" w:color="auto"/>
              <w:bottom w:val="single" w:sz="4" w:space="0" w:color="auto"/>
              <w:right w:val="single" w:sz="4" w:space="0" w:color="auto"/>
            </w:tcBorders>
            <w:noWrap/>
            <w:vAlign w:val="center"/>
            <w:hideMark/>
          </w:tcPr>
          <w:p w:rsidR="008E7069" w:rsidRDefault="008E7069">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01"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c>
          <w:tcPr>
            <w:tcW w:w="527" w:type="pct"/>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hAnsi="Times New Roman" w:cs="Times New Roman"/>
              </w:rPr>
            </w:pPr>
          </w:p>
        </w:tc>
      </w:tr>
    </w:tbl>
    <w:p w:rsidR="00AD37C8" w:rsidRPr="00DF1031" w:rsidRDefault="00AD37C8"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F23D76" w:rsidRDefault="00F23D76"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BF0046" w:rsidRDefault="00BF0046"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EA3AE9" w:rsidRDefault="00EA3AE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EA3AE9" w:rsidRDefault="00EA3AE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EA3AE9" w:rsidRDefault="00EA3AE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EA3AE9" w:rsidRDefault="00EA3AE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EA3AE9" w:rsidRDefault="00EA3AE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EA3AE9" w:rsidRDefault="00EA3AE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Pr="00DF1031"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8E7069" w:rsidRPr="00DF1031" w:rsidRDefault="008E7069" w:rsidP="008E7069">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к постановлению Администрации</w:t>
      </w:r>
    </w:p>
    <w:p w:rsidR="008E7069" w:rsidRPr="00DF1031" w:rsidRDefault="008E7069" w:rsidP="008E7069">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городского округа Воскресенск</w:t>
      </w:r>
    </w:p>
    <w:p w:rsidR="008E7069" w:rsidRPr="00DF1031" w:rsidRDefault="008E7069" w:rsidP="008E7069">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Московской области</w:t>
      </w:r>
    </w:p>
    <w:p w:rsidR="008E7069" w:rsidRPr="00DF1031" w:rsidRDefault="008E7069" w:rsidP="008E7069">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от_______________№_____________</w:t>
      </w:r>
    </w:p>
    <w:p w:rsidR="00BF0046" w:rsidRDefault="00BF0046"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Pr="00A13654" w:rsidRDefault="003C64D9" w:rsidP="003C64D9">
      <w:pPr>
        <w:spacing w:after="0" w:line="240" w:lineRule="auto"/>
        <w:jc w:val="right"/>
        <w:rPr>
          <w:rFonts w:ascii="Times New Roman" w:hAnsi="Times New Roman" w:cs="Times New Roman"/>
          <w:sz w:val="24"/>
          <w:szCs w:val="24"/>
        </w:rPr>
      </w:pPr>
      <w:r w:rsidRPr="00A13654">
        <w:rPr>
          <w:rFonts w:ascii="Times New Roman" w:hAnsi="Times New Roman" w:cs="Times New Roman"/>
          <w:sz w:val="24"/>
          <w:szCs w:val="24"/>
        </w:rPr>
        <w:t>Прил</w:t>
      </w:r>
      <w:r>
        <w:rPr>
          <w:rFonts w:ascii="Times New Roman" w:hAnsi="Times New Roman" w:cs="Times New Roman"/>
          <w:sz w:val="24"/>
          <w:szCs w:val="24"/>
        </w:rPr>
        <w:t>ожение 2</w:t>
      </w:r>
    </w:p>
    <w:p w:rsidR="003C64D9" w:rsidRPr="00A13654" w:rsidRDefault="003C64D9" w:rsidP="003C64D9">
      <w:pPr>
        <w:spacing w:after="0" w:line="240" w:lineRule="auto"/>
        <w:jc w:val="right"/>
        <w:rPr>
          <w:rFonts w:ascii="Times New Roman" w:hAnsi="Times New Roman" w:cs="Times New Roman"/>
          <w:sz w:val="24"/>
          <w:szCs w:val="24"/>
        </w:rPr>
      </w:pPr>
      <w:r w:rsidRPr="00A13654">
        <w:rPr>
          <w:rFonts w:ascii="Times New Roman" w:hAnsi="Times New Roman" w:cs="Times New Roman"/>
          <w:sz w:val="24"/>
          <w:szCs w:val="24"/>
        </w:rPr>
        <w:t>к подпрограмме 1</w:t>
      </w:r>
    </w:p>
    <w:p w:rsidR="003C64D9" w:rsidRDefault="003C64D9" w:rsidP="003C64D9">
      <w:pPr>
        <w:spacing w:after="0" w:line="240" w:lineRule="auto"/>
        <w:jc w:val="right"/>
        <w:rPr>
          <w:rFonts w:ascii="Times New Roman" w:hAnsi="Times New Roman" w:cs="Times New Roman"/>
          <w:sz w:val="24"/>
          <w:szCs w:val="24"/>
        </w:rPr>
      </w:pPr>
      <w:r w:rsidRPr="00A13654">
        <w:rPr>
          <w:rFonts w:ascii="Times New Roman" w:hAnsi="Times New Roman" w:cs="Times New Roman"/>
          <w:sz w:val="24"/>
          <w:szCs w:val="24"/>
        </w:rPr>
        <w:t>«Комфортная городская среда»</w:t>
      </w:r>
    </w:p>
    <w:p w:rsidR="003C64D9" w:rsidRPr="00A13654" w:rsidRDefault="003C64D9" w:rsidP="003C64D9">
      <w:pPr>
        <w:spacing w:after="0" w:line="240" w:lineRule="auto"/>
        <w:jc w:val="right"/>
        <w:rPr>
          <w:rFonts w:ascii="Times New Roman" w:hAnsi="Times New Roman" w:cs="Times New Roman"/>
          <w:sz w:val="24"/>
          <w:szCs w:val="24"/>
        </w:rPr>
      </w:pPr>
    </w:p>
    <w:p w:rsidR="003C64D9" w:rsidRDefault="003C64D9" w:rsidP="003C64D9">
      <w:pPr>
        <w:pStyle w:val="ConsPlusNormal"/>
        <w:ind w:firstLine="709"/>
        <w:jc w:val="center"/>
        <w:rPr>
          <w:rFonts w:ascii="Times New Roman" w:hAnsi="Times New Roman" w:cs="Times New Roman"/>
          <w:sz w:val="24"/>
          <w:szCs w:val="24"/>
        </w:rPr>
      </w:pPr>
      <w:r w:rsidRPr="00A1393F">
        <w:rPr>
          <w:rFonts w:ascii="Times New Roman" w:hAnsi="Times New Roman" w:cs="Times New Roman"/>
          <w:sz w:val="24"/>
          <w:szCs w:val="24"/>
        </w:rPr>
        <w:t xml:space="preserve">Адресный перечень дворовых территорий </w:t>
      </w:r>
      <w:r>
        <w:rPr>
          <w:rFonts w:ascii="Times New Roman" w:hAnsi="Times New Roman" w:cs="Times New Roman"/>
          <w:sz w:val="24"/>
          <w:szCs w:val="24"/>
        </w:rPr>
        <w:t>городского округа Воскресенск</w:t>
      </w:r>
      <w:r w:rsidRPr="00A1393F">
        <w:rPr>
          <w:rFonts w:ascii="Times New Roman" w:hAnsi="Times New Roman" w:cs="Times New Roman"/>
          <w:sz w:val="24"/>
          <w:szCs w:val="24"/>
        </w:rPr>
        <w:t>,</w:t>
      </w:r>
      <w:r>
        <w:rPr>
          <w:rFonts w:ascii="Times New Roman" w:hAnsi="Times New Roman" w:cs="Times New Roman"/>
          <w:sz w:val="24"/>
          <w:szCs w:val="24"/>
        </w:rPr>
        <w:t xml:space="preserve"> </w:t>
      </w:r>
      <w:r w:rsidRPr="00A1393F">
        <w:rPr>
          <w:rFonts w:ascii="Times New Roman" w:hAnsi="Times New Roman" w:cs="Times New Roman"/>
          <w:sz w:val="24"/>
          <w:szCs w:val="24"/>
        </w:rPr>
        <w:t xml:space="preserve">сформированный по результатам инвентаризации, </w:t>
      </w:r>
    </w:p>
    <w:p w:rsidR="003C64D9" w:rsidRPr="00A1393F" w:rsidRDefault="003C64D9" w:rsidP="003C64D9">
      <w:pPr>
        <w:pStyle w:val="ConsPlusNormal"/>
        <w:ind w:firstLine="709"/>
        <w:jc w:val="center"/>
        <w:rPr>
          <w:rFonts w:ascii="Times New Roman" w:hAnsi="Times New Roman" w:cs="Times New Roman"/>
          <w:sz w:val="24"/>
          <w:szCs w:val="24"/>
        </w:rPr>
      </w:pPr>
      <w:r w:rsidRPr="00A1393F">
        <w:rPr>
          <w:rFonts w:ascii="Times New Roman" w:hAnsi="Times New Roman" w:cs="Times New Roman"/>
          <w:sz w:val="24"/>
          <w:szCs w:val="24"/>
        </w:rPr>
        <w:t>для выполнения работ по комплексному</w:t>
      </w:r>
      <w:r>
        <w:rPr>
          <w:rFonts w:ascii="Times New Roman" w:hAnsi="Times New Roman" w:cs="Times New Roman"/>
          <w:sz w:val="24"/>
          <w:szCs w:val="24"/>
        </w:rPr>
        <w:t xml:space="preserve"> </w:t>
      </w:r>
      <w:r w:rsidRPr="00A1393F">
        <w:rPr>
          <w:rFonts w:ascii="Times New Roman" w:hAnsi="Times New Roman" w:cs="Times New Roman"/>
          <w:sz w:val="24"/>
          <w:szCs w:val="24"/>
        </w:rPr>
        <w:t>благоустройству дворовых территорий в 2020-202</w:t>
      </w:r>
      <w:r>
        <w:rPr>
          <w:rFonts w:ascii="Times New Roman" w:hAnsi="Times New Roman" w:cs="Times New Roman"/>
          <w:sz w:val="24"/>
          <w:szCs w:val="24"/>
        </w:rPr>
        <w:t>4</w:t>
      </w:r>
      <w:r w:rsidRPr="00A1393F">
        <w:rPr>
          <w:rFonts w:ascii="Times New Roman" w:hAnsi="Times New Roman" w:cs="Times New Roman"/>
          <w:sz w:val="24"/>
          <w:szCs w:val="24"/>
        </w:rPr>
        <w:t xml:space="preserve"> годах</w:t>
      </w:r>
    </w:p>
    <w:p w:rsidR="003C64D9" w:rsidRPr="00A13654" w:rsidRDefault="003C64D9" w:rsidP="003C64D9">
      <w:pPr>
        <w:spacing w:after="0" w:line="240" w:lineRule="auto"/>
        <w:jc w:val="center"/>
        <w:rPr>
          <w:rFonts w:ascii="Times New Roman" w:hAnsi="Times New Roman" w:cs="Times New Roman"/>
          <w:sz w:val="24"/>
          <w:szCs w:val="24"/>
        </w:rPr>
      </w:pPr>
    </w:p>
    <w:tbl>
      <w:tblPr>
        <w:tblStyle w:val="a3"/>
        <w:tblW w:w="0" w:type="auto"/>
        <w:tblLook w:val="04A0" w:firstRow="1" w:lastRow="0" w:firstColumn="1" w:lastColumn="0" w:noHBand="0" w:noVBand="1"/>
      </w:tblPr>
      <w:tblGrid>
        <w:gridCol w:w="601"/>
        <w:gridCol w:w="5923"/>
        <w:gridCol w:w="3103"/>
        <w:gridCol w:w="1522"/>
        <w:gridCol w:w="2401"/>
        <w:gridCol w:w="1803"/>
      </w:tblGrid>
      <w:tr w:rsidR="003C64D9" w:rsidRPr="003070BC" w:rsidTr="00FE0921">
        <w:tc>
          <w:tcPr>
            <w:tcW w:w="601"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w:t>
            </w:r>
          </w:p>
        </w:tc>
        <w:tc>
          <w:tcPr>
            <w:tcW w:w="5923" w:type="dxa"/>
          </w:tcPr>
          <w:p w:rsidR="003C64D9" w:rsidRPr="003070BC" w:rsidRDefault="003C64D9" w:rsidP="00FE0921">
            <w:pPr>
              <w:jc w:val="center"/>
              <w:rPr>
                <w:rFonts w:ascii="Times New Roman" w:hAnsi="Times New Roman" w:cs="Times New Roman"/>
              </w:rPr>
            </w:pPr>
            <w:r w:rsidRPr="003070BC">
              <w:rPr>
                <w:rFonts w:ascii="Times New Roman" w:hAnsi="Times New Roman" w:cs="Times New Roman"/>
              </w:rPr>
              <w:t>Наименование объекта</w:t>
            </w:r>
          </w:p>
        </w:tc>
        <w:tc>
          <w:tcPr>
            <w:tcW w:w="3103"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Наименование приобретаемых услуг, работ, материалов</w:t>
            </w:r>
          </w:p>
        </w:tc>
        <w:tc>
          <w:tcPr>
            <w:tcW w:w="1522"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Год приобретения</w:t>
            </w:r>
          </w:p>
        </w:tc>
        <w:tc>
          <w:tcPr>
            <w:tcW w:w="2401"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Источники финансирования</w:t>
            </w:r>
          </w:p>
        </w:tc>
        <w:tc>
          <w:tcPr>
            <w:tcW w:w="1803"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Объем финансирования</w:t>
            </w:r>
          </w:p>
        </w:tc>
      </w:tr>
      <w:tr w:rsidR="003C64D9" w:rsidRPr="003070BC" w:rsidTr="00FE0921">
        <w:tc>
          <w:tcPr>
            <w:tcW w:w="601"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1</w:t>
            </w:r>
          </w:p>
        </w:tc>
        <w:tc>
          <w:tcPr>
            <w:tcW w:w="5923" w:type="dxa"/>
          </w:tcPr>
          <w:p w:rsidR="003C64D9" w:rsidRPr="003070BC" w:rsidRDefault="003C64D9" w:rsidP="00FE0921">
            <w:pPr>
              <w:jc w:val="center"/>
              <w:rPr>
                <w:rFonts w:ascii="Times New Roman" w:hAnsi="Times New Roman" w:cs="Times New Roman"/>
              </w:rPr>
            </w:pPr>
            <w:r w:rsidRPr="003070BC">
              <w:rPr>
                <w:rFonts w:ascii="Times New Roman" w:hAnsi="Times New Roman" w:cs="Times New Roman"/>
              </w:rPr>
              <w:t>2</w:t>
            </w:r>
          </w:p>
        </w:tc>
        <w:tc>
          <w:tcPr>
            <w:tcW w:w="3103"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3</w:t>
            </w:r>
          </w:p>
        </w:tc>
        <w:tc>
          <w:tcPr>
            <w:tcW w:w="1522"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4</w:t>
            </w:r>
          </w:p>
        </w:tc>
        <w:tc>
          <w:tcPr>
            <w:tcW w:w="2401"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5</w:t>
            </w:r>
          </w:p>
        </w:tc>
        <w:tc>
          <w:tcPr>
            <w:tcW w:w="1803" w:type="dxa"/>
          </w:tcPr>
          <w:p w:rsidR="003C64D9" w:rsidRPr="003070BC" w:rsidRDefault="003C64D9" w:rsidP="00FE0921">
            <w:pPr>
              <w:jc w:val="center"/>
              <w:rPr>
                <w:rFonts w:ascii="Times New Roman" w:hAnsi="Times New Roman" w:cs="Times New Roman"/>
                <w:szCs w:val="24"/>
              </w:rPr>
            </w:pPr>
            <w:r w:rsidRPr="003070BC">
              <w:rPr>
                <w:rFonts w:ascii="Times New Roman" w:hAnsi="Times New Roman" w:cs="Times New Roman"/>
                <w:szCs w:val="24"/>
              </w:rPr>
              <w:t>6</w:t>
            </w: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1.</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Зелинского д.12,14,8, 10/14, ул. Кагана д.16,18,20</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val="restart"/>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Средства бюджета городского округа Воскресенск, бюджет Московской области</w:t>
            </w:r>
          </w:p>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2.</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Рабочая д.106,108,110,112,118,114, 116</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3.</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Новлянская д.12г,12б,12в</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4.</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д. Чемодурово, ул. Центральная д.1,2,3,8</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5.</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Пионерская д.14,16, ул. Железнодорожная д.4, ул. Железнодорожная д. 2г</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6.</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Центральная, д.32, 34,36</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7.</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Зелинского д. 20, 26а,26б,30/12, ул. Цесиса д.16,18</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8.</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w:t>
            </w:r>
            <w:r>
              <w:rPr>
                <w:rFonts w:ascii="Times New Roman" w:hAnsi="Times New Roman" w:cs="Times New Roman"/>
              </w:rPr>
              <w:t xml:space="preserve"> г.</w:t>
            </w:r>
            <w:r w:rsidRPr="00113BF9">
              <w:rPr>
                <w:rFonts w:ascii="Times New Roman" w:hAnsi="Times New Roman" w:cs="Times New Roman"/>
              </w:rPr>
              <w:t xml:space="preserve"> Воскресенск, ул.8 Марта д.2,4,6,8,10,5,7,9,12,9а ул. Некрасова д.13,11</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9.</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Карла Маркса д. 7,7а,9,13, 13а,15,9а,15а,11, ул. Мичурина д.18,16,14,12,10,8</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10.</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Куйбышева д.45в, ул. Пионерская д.6а</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lastRenderedPageBreak/>
              <w:t>11.</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ул.Дзержинского д.6,4 ул. Пушкина, 7,5,3,1,8,6,4,2 ул. Фурманова д.9,7,5,3,1</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12.</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г.о. В</w:t>
            </w:r>
            <w:r w:rsidRPr="00113BF9">
              <w:rPr>
                <w:rFonts w:ascii="Times New Roman" w:hAnsi="Times New Roman" w:cs="Times New Roman"/>
              </w:rPr>
              <w:t>оскресенск, г. Воскресенск пер. Зеленый д.2,4 ул. Светлая д.7, ул. Центральная д.6,8</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13.</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Энгельса д.9,10,11,12</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14.</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Зелинского, д.18</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F30ABA" w:rsidRDefault="003C64D9" w:rsidP="00FE0921">
            <w:pPr>
              <w:rPr>
                <w:rFonts w:ascii="Times New Roman" w:hAnsi="Times New Roman" w:cs="Times New Roman"/>
                <w:szCs w:val="24"/>
              </w:rPr>
            </w:pPr>
            <w:r w:rsidRPr="00F30ABA">
              <w:rPr>
                <w:rFonts w:ascii="Times New Roman" w:hAnsi="Times New Roman" w:cs="Times New Roman"/>
                <w:szCs w:val="24"/>
              </w:rPr>
              <w:t>15.</w:t>
            </w:r>
          </w:p>
        </w:tc>
        <w:tc>
          <w:tcPr>
            <w:tcW w:w="5923" w:type="dxa"/>
            <w:shd w:val="clear" w:color="auto" w:fill="auto"/>
          </w:tcPr>
          <w:p w:rsidR="003C64D9" w:rsidRPr="00F30ABA" w:rsidRDefault="003C64D9" w:rsidP="00FE0921">
            <w:pPr>
              <w:rPr>
                <w:rFonts w:ascii="Times New Roman" w:hAnsi="Times New Roman" w:cs="Times New Roman"/>
              </w:rPr>
            </w:pPr>
            <w:r>
              <w:rPr>
                <w:rFonts w:ascii="Times New Roman" w:hAnsi="Times New Roman" w:cs="Times New Roman"/>
              </w:rPr>
              <w:t>г</w:t>
            </w:r>
            <w:r w:rsidRPr="00F30ABA">
              <w:rPr>
                <w:rFonts w:ascii="Times New Roman" w:hAnsi="Times New Roman" w:cs="Times New Roman"/>
              </w:rPr>
              <w:t>.о. Воскресенск, г. Воскресенск, ул. Спартака д.20,22,24,30,28,26,20а,20б</w:t>
            </w:r>
          </w:p>
        </w:tc>
        <w:tc>
          <w:tcPr>
            <w:tcW w:w="3103" w:type="dxa"/>
            <w:shd w:val="clear" w:color="auto" w:fill="auto"/>
          </w:tcPr>
          <w:p w:rsidR="003C64D9" w:rsidRPr="00F30ABA" w:rsidRDefault="003C64D9" w:rsidP="00FE0921">
            <w:pPr>
              <w:rPr>
                <w:rFonts w:ascii="Times New Roman" w:hAnsi="Times New Roman" w:cs="Times New Roman"/>
                <w:szCs w:val="24"/>
              </w:rPr>
            </w:pPr>
            <w:r w:rsidRPr="00F30ABA">
              <w:rPr>
                <w:rFonts w:ascii="Times New Roman" w:hAnsi="Times New Roman" w:cs="Times New Roman"/>
                <w:szCs w:val="24"/>
              </w:rPr>
              <w:t>Ремонт дворовых территорий</w:t>
            </w:r>
          </w:p>
        </w:tc>
        <w:tc>
          <w:tcPr>
            <w:tcW w:w="1522" w:type="dxa"/>
            <w:shd w:val="clear" w:color="auto" w:fill="auto"/>
          </w:tcPr>
          <w:p w:rsidR="003C64D9" w:rsidRPr="00F30ABA" w:rsidRDefault="003C64D9" w:rsidP="00FE0921">
            <w:pPr>
              <w:jc w:val="center"/>
              <w:rPr>
                <w:rFonts w:ascii="Times New Roman" w:hAnsi="Times New Roman" w:cs="Times New Roman"/>
                <w:szCs w:val="24"/>
              </w:rPr>
            </w:pPr>
            <w:r w:rsidRPr="00F30ABA">
              <w:rPr>
                <w:rFonts w:ascii="Times New Roman" w:hAnsi="Times New Roman" w:cs="Times New Roman"/>
                <w:szCs w:val="24"/>
              </w:rPr>
              <w:t>2020</w:t>
            </w:r>
          </w:p>
        </w:tc>
        <w:tc>
          <w:tcPr>
            <w:tcW w:w="2401" w:type="dxa"/>
            <w:vMerge/>
            <w:shd w:val="clear" w:color="auto" w:fill="auto"/>
          </w:tcPr>
          <w:p w:rsidR="003C64D9" w:rsidRPr="00F30ABA" w:rsidRDefault="003C64D9" w:rsidP="00FE0921"/>
        </w:tc>
        <w:tc>
          <w:tcPr>
            <w:tcW w:w="1803" w:type="dxa"/>
            <w:shd w:val="clear" w:color="auto" w:fill="auto"/>
          </w:tcPr>
          <w:p w:rsidR="003C64D9" w:rsidRPr="00F30ABA"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16.</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Воскресенск, ул. Центральная д.2,4, пер. Юбилейный, д.5</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rPr>
          <w:trHeight w:val="113"/>
        </w:trPr>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17.</w:t>
            </w:r>
          </w:p>
        </w:tc>
        <w:tc>
          <w:tcPr>
            <w:tcW w:w="5923" w:type="dxa"/>
            <w:shd w:val="clear" w:color="auto" w:fill="auto"/>
          </w:tcPr>
          <w:p w:rsidR="003C64D9" w:rsidRPr="00113BF9" w:rsidRDefault="003C64D9" w:rsidP="00FE0921">
            <w:pPr>
              <w:tabs>
                <w:tab w:val="left" w:pos="709"/>
              </w:tabs>
              <w:spacing w:line="360" w:lineRule="auto"/>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п. Фосфортный, ул. Воинской славы, д.1,2</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18.</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п. Хорлово, ул. Парковая, д. 7,8,9,10,11; ул. Новая, дома д.16,17</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19.</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w:t>
            </w:r>
            <w:r>
              <w:rPr>
                <w:rFonts w:ascii="Times New Roman" w:hAnsi="Times New Roman" w:cs="Times New Roman"/>
              </w:rPr>
              <w:t xml:space="preserve"> </w:t>
            </w:r>
            <w:r w:rsidRPr="00113BF9">
              <w:rPr>
                <w:rFonts w:ascii="Times New Roman" w:hAnsi="Times New Roman" w:cs="Times New Roman"/>
              </w:rPr>
              <w:t>Белоозерский, ул. Комсомольская, д. 6, 8, 10</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20.</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г. Белоозерский, ул. 60 лет октября, д. 9, 12, 17</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21.</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с. Фаустово ул. Железнодорожная д.1,2</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113BF9"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22.</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с. Конобеево ул. Новые дома д.11,17</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113BF9" w:rsidRDefault="003C64D9" w:rsidP="00FE0921"/>
        </w:tc>
        <w:tc>
          <w:tcPr>
            <w:tcW w:w="1803" w:type="dxa"/>
            <w:shd w:val="clear" w:color="auto" w:fill="auto"/>
          </w:tcPr>
          <w:p w:rsidR="003C64D9" w:rsidRPr="00113BF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Pr="00113BF9" w:rsidRDefault="003C64D9" w:rsidP="00FE0921">
            <w:pPr>
              <w:rPr>
                <w:rFonts w:ascii="Times New Roman" w:hAnsi="Times New Roman" w:cs="Times New Roman"/>
                <w:szCs w:val="24"/>
              </w:rPr>
            </w:pPr>
            <w:r>
              <w:rPr>
                <w:rFonts w:ascii="Times New Roman" w:hAnsi="Times New Roman" w:cs="Times New Roman"/>
                <w:szCs w:val="24"/>
              </w:rPr>
              <w:t>23.</w:t>
            </w:r>
          </w:p>
        </w:tc>
        <w:tc>
          <w:tcPr>
            <w:tcW w:w="5923" w:type="dxa"/>
            <w:shd w:val="clear" w:color="auto" w:fill="auto"/>
          </w:tcPr>
          <w:p w:rsidR="003C64D9" w:rsidRPr="00113BF9" w:rsidRDefault="003C64D9" w:rsidP="00FE0921">
            <w:pPr>
              <w:rPr>
                <w:rFonts w:ascii="Times New Roman" w:hAnsi="Times New Roman" w:cs="Times New Roman"/>
              </w:rPr>
            </w:pPr>
            <w:r>
              <w:rPr>
                <w:rFonts w:ascii="Times New Roman" w:hAnsi="Times New Roman" w:cs="Times New Roman"/>
              </w:rPr>
              <w:t xml:space="preserve">г.о. </w:t>
            </w:r>
            <w:r w:rsidRPr="00113BF9">
              <w:rPr>
                <w:rFonts w:ascii="Times New Roman" w:hAnsi="Times New Roman" w:cs="Times New Roman"/>
              </w:rPr>
              <w:t>Воскресенск, с. Невское, д. 61,62,53,54,55,56,121</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sidRPr="00113BF9">
              <w:rPr>
                <w:rFonts w:ascii="Times New Roman" w:hAnsi="Times New Roman" w:cs="Times New Roman"/>
                <w:szCs w:val="24"/>
              </w:rPr>
              <w:t>2020</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Всего в 2020 году</w:t>
            </w:r>
          </w:p>
        </w:tc>
        <w:tc>
          <w:tcPr>
            <w:tcW w:w="3103" w:type="dxa"/>
            <w:shd w:val="clear" w:color="auto" w:fill="auto"/>
          </w:tcPr>
          <w:p w:rsidR="003C64D9" w:rsidRPr="00113BF9" w:rsidRDefault="003C64D9" w:rsidP="00FE0921">
            <w:pPr>
              <w:rPr>
                <w:rFonts w:ascii="Times New Roman" w:hAnsi="Times New Roman" w:cs="Times New Roman"/>
                <w:szCs w:val="24"/>
              </w:rPr>
            </w:pPr>
          </w:p>
        </w:tc>
        <w:tc>
          <w:tcPr>
            <w:tcW w:w="1522" w:type="dxa"/>
            <w:shd w:val="clear" w:color="auto" w:fill="auto"/>
          </w:tcPr>
          <w:p w:rsidR="003C64D9" w:rsidRPr="00113BF9" w:rsidRDefault="003C64D9" w:rsidP="00FE0921">
            <w:pPr>
              <w:jc w:val="center"/>
              <w:rPr>
                <w:rFonts w:ascii="Times New Roman" w:hAnsi="Times New Roman" w:cs="Times New Roman"/>
                <w:szCs w:val="24"/>
              </w:rPr>
            </w:pPr>
          </w:p>
        </w:tc>
        <w:tc>
          <w:tcPr>
            <w:tcW w:w="2401" w:type="dxa"/>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r>
              <w:rPr>
                <w:rFonts w:ascii="Times New Roman" w:hAnsi="Times New Roman" w:cs="Times New Roman"/>
              </w:rPr>
              <w:t>63 316,50</w:t>
            </w: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24.</w:t>
            </w:r>
          </w:p>
        </w:tc>
        <w:tc>
          <w:tcPr>
            <w:tcW w:w="5923" w:type="dxa"/>
            <w:shd w:val="clear" w:color="auto" w:fill="auto"/>
          </w:tcPr>
          <w:p w:rsidR="003C64D9" w:rsidRPr="008A2733" w:rsidRDefault="003C64D9" w:rsidP="00FE0921">
            <w:pPr>
              <w:rPr>
                <w:rFonts w:ascii="Times New Roman" w:hAnsi="Times New Roman" w:cs="Times New Roman"/>
              </w:rPr>
            </w:pPr>
            <w:r w:rsidRPr="008A2733">
              <w:rPr>
                <w:rFonts w:ascii="Times New Roman" w:hAnsi="Times New Roman" w:cs="Times New Roman"/>
                <w:color w:val="000000"/>
                <w:shd w:val="clear" w:color="auto" w:fill="FFFFFF"/>
              </w:rPr>
              <w:t xml:space="preserve">г.о. Воскресенск, г. Воскресенск, ул. Маркина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15, 17, 19</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Pr>
                <w:rFonts w:ascii="Times New Roman" w:hAnsi="Times New Roman" w:cs="Times New Roman"/>
                <w:szCs w:val="24"/>
              </w:rPr>
              <w:t>2021</w:t>
            </w:r>
          </w:p>
        </w:tc>
        <w:tc>
          <w:tcPr>
            <w:tcW w:w="2401" w:type="dxa"/>
            <w:vMerge w:val="restart"/>
            <w:shd w:val="clear" w:color="auto" w:fill="auto"/>
          </w:tcPr>
          <w:p w:rsidR="003C64D9" w:rsidRPr="00CB6EEB" w:rsidRDefault="003C64D9" w:rsidP="00FE0921">
            <w:r>
              <w:rPr>
                <w:rFonts w:ascii="Times New Roman" w:hAnsi="Times New Roman" w:cs="Times New Roman"/>
                <w:szCs w:val="24"/>
              </w:rPr>
              <w:t>Средства бюджета городского округа Воскресенск, бюджет Московской области</w:t>
            </w:r>
          </w:p>
        </w:tc>
        <w:tc>
          <w:tcPr>
            <w:tcW w:w="1803" w:type="dxa"/>
            <w:vMerge w:val="restart"/>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25.</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г. Воскресенск, ул. Центральная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30, 22</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vMerge/>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26.</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п. Хорлово, ул. Воинской славы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3, 7</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vMerge/>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27.</w:t>
            </w:r>
          </w:p>
        </w:tc>
        <w:tc>
          <w:tcPr>
            <w:tcW w:w="5923" w:type="dxa"/>
            <w:shd w:val="clear" w:color="auto" w:fill="auto"/>
          </w:tcPr>
          <w:p w:rsidR="003C64D9" w:rsidRPr="00FA6519" w:rsidRDefault="003C64D9" w:rsidP="00FE0921">
            <w:pPr>
              <w:rPr>
                <w:rFonts w:ascii="Times New Roman" w:hAnsi="Times New Roman" w:cs="Times New Roman"/>
                <w:color w:val="000000" w:themeColor="text1"/>
              </w:rPr>
            </w:pPr>
            <w:r w:rsidRPr="00FA6519">
              <w:rPr>
                <w:rFonts w:ascii="Times New Roman" w:hAnsi="Times New Roman" w:cs="Times New Roman"/>
                <w:color w:val="000000" w:themeColor="text1"/>
                <w:shd w:val="clear" w:color="auto" w:fill="FFFFFF"/>
              </w:rPr>
              <w:t>г.о. Воскресенск, д.Золотово, ул. Моховая, д.51</w:t>
            </w:r>
          </w:p>
        </w:tc>
        <w:tc>
          <w:tcPr>
            <w:tcW w:w="3103" w:type="dxa"/>
            <w:shd w:val="clear" w:color="auto" w:fill="auto"/>
          </w:tcPr>
          <w:p w:rsidR="003C64D9" w:rsidRPr="00113BF9" w:rsidRDefault="003C64D9" w:rsidP="00FE0921">
            <w:pPr>
              <w:rPr>
                <w:rFonts w:ascii="Times New Roman" w:hAnsi="Times New Roman" w:cs="Times New Roman"/>
                <w:szCs w:val="24"/>
              </w:rPr>
            </w:pPr>
            <w:r w:rsidRPr="00113BF9">
              <w:rPr>
                <w:rFonts w:ascii="Times New Roman" w:hAnsi="Times New Roman" w:cs="Times New Roman"/>
                <w:szCs w:val="24"/>
              </w:rPr>
              <w:t>Ремонт дворовых территорий</w:t>
            </w:r>
          </w:p>
        </w:tc>
        <w:tc>
          <w:tcPr>
            <w:tcW w:w="1522" w:type="dxa"/>
            <w:shd w:val="clear" w:color="auto" w:fill="auto"/>
          </w:tcPr>
          <w:p w:rsidR="003C64D9" w:rsidRPr="00113BF9" w:rsidRDefault="003C64D9" w:rsidP="00FE0921">
            <w:pPr>
              <w:jc w:val="center"/>
              <w:rPr>
                <w:rFonts w:ascii="Times New Roman" w:hAnsi="Times New Roman" w:cs="Times New Roman"/>
                <w:szCs w:val="24"/>
              </w:rPr>
            </w:pPr>
            <w:r>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vMerge/>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28.</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ул. Мичурина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 xml:space="preserve">7а, 5а, 9а, 9, 7, </w:t>
            </w:r>
            <w:r>
              <w:rPr>
                <w:rFonts w:ascii="Times New Roman" w:hAnsi="Times New Roman" w:cs="Times New Roman"/>
                <w:color w:val="000000"/>
                <w:shd w:val="clear" w:color="auto" w:fill="FFFFFF"/>
              </w:rPr>
              <w:t xml:space="preserve">3 </w:t>
            </w:r>
            <w:r w:rsidRPr="008A2733">
              <w:rPr>
                <w:rFonts w:ascii="Times New Roman" w:hAnsi="Times New Roman" w:cs="Times New Roman"/>
                <w:color w:val="000000"/>
                <w:shd w:val="clear" w:color="auto" w:fill="FFFFFF"/>
              </w:rPr>
              <w:t xml:space="preserve">ул. Беркино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34, 35, 36</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29.</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г. Воскресенск, ул. Мичурина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25, 23</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30.</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г. Воскресенск, ул. Некрасова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 xml:space="preserve">15, 19, ул. Московская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31</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31.</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г. Воскресенск, ул. Октябрьская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 xml:space="preserve">14, ул. Пионерская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15</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32.</w:t>
            </w:r>
          </w:p>
        </w:tc>
        <w:tc>
          <w:tcPr>
            <w:tcW w:w="5923" w:type="dxa"/>
            <w:shd w:val="clear" w:color="auto" w:fill="auto"/>
          </w:tcPr>
          <w:p w:rsidR="003C64D9" w:rsidRPr="00FA6519" w:rsidRDefault="003C64D9" w:rsidP="00FE0921">
            <w:pPr>
              <w:rPr>
                <w:rFonts w:ascii="Times New Roman" w:hAnsi="Times New Roman" w:cs="Times New Roman"/>
                <w:color w:val="000000" w:themeColor="text1"/>
              </w:rPr>
            </w:pPr>
            <w:r w:rsidRPr="00FA6519">
              <w:rPr>
                <w:rFonts w:ascii="Times New Roman" w:hAnsi="Times New Roman" w:cs="Times New Roman"/>
                <w:color w:val="000000" w:themeColor="text1"/>
                <w:shd w:val="clear" w:color="auto" w:fill="FFFFFF"/>
              </w:rPr>
              <w:t xml:space="preserve">г.о. Воскресенск, г.Белоозерский, ул.50 лет </w:t>
            </w:r>
            <w:r>
              <w:rPr>
                <w:rFonts w:ascii="Times New Roman" w:hAnsi="Times New Roman" w:cs="Times New Roman"/>
                <w:color w:val="000000" w:themeColor="text1"/>
                <w:shd w:val="clear" w:color="auto" w:fill="FFFFFF"/>
              </w:rPr>
              <w:t>О</w:t>
            </w:r>
            <w:r w:rsidRPr="00FA6519">
              <w:rPr>
                <w:rFonts w:ascii="Times New Roman" w:hAnsi="Times New Roman" w:cs="Times New Roman"/>
                <w:color w:val="000000" w:themeColor="text1"/>
                <w:shd w:val="clear" w:color="auto" w:fill="FFFFFF"/>
              </w:rPr>
              <w:t>ктября, д.7, 9</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33.</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г. Белоозерский, ул. Комсомольская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9</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34.</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пос. им. Цюрупы, ул. Центральная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 xml:space="preserve">14, ул. Гражданская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70</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lastRenderedPageBreak/>
              <w:t>35.</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Pr>
                <w:rFonts w:ascii="Times New Roman" w:hAnsi="Times New Roman" w:cs="Times New Roman"/>
                <w:color w:val="000000"/>
                <w:shd w:val="clear" w:color="auto" w:fill="FFFFFF"/>
              </w:rPr>
              <w:t>г.о. Воскресенск, пос. С</w:t>
            </w:r>
            <w:r w:rsidRPr="008A2733">
              <w:rPr>
                <w:rFonts w:ascii="Times New Roman" w:hAnsi="Times New Roman" w:cs="Times New Roman"/>
                <w:color w:val="000000"/>
                <w:shd w:val="clear" w:color="auto" w:fill="FFFFFF"/>
              </w:rPr>
              <w:t>танция Берендино, д. 1, 2</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36.</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г. Белоозерский, ул. Молодёжная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14, 19, 20, 21, 25, 26</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37.</w:t>
            </w:r>
          </w:p>
        </w:tc>
        <w:tc>
          <w:tcPr>
            <w:tcW w:w="5923" w:type="dxa"/>
            <w:shd w:val="clear" w:color="auto" w:fill="auto"/>
          </w:tcPr>
          <w:p w:rsidR="003C64D9" w:rsidRPr="008A2733" w:rsidRDefault="003C64D9" w:rsidP="00FE0921">
            <w:pPr>
              <w:rPr>
                <w:rFonts w:ascii="Times New Roman" w:hAnsi="Times New Roman" w:cs="Times New Roman"/>
                <w:color w:val="000000"/>
                <w:shd w:val="clear" w:color="auto" w:fill="FFFFFF"/>
              </w:rPr>
            </w:pPr>
            <w:r w:rsidRPr="008A2733">
              <w:rPr>
                <w:rFonts w:ascii="Times New Roman" w:hAnsi="Times New Roman" w:cs="Times New Roman"/>
                <w:color w:val="000000"/>
                <w:shd w:val="clear" w:color="auto" w:fill="FFFFFF"/>
              </w:rPr>
              <w:t xml:space="preserve">г.о. Воскресенск, г. Белоозерский, ул. 50 лет Октября </w:t>
            </w:r>
            <w:r>
              <w:rPr>
                <w:rFonts w:ascii="Times New Roman" w:hAnsi="Times New Roman" w:cs="Times New Roman"/>
                <w:color w:val="000000"/>
                <w:shd w:val="clear" w:color="auto" w:fill="FFFFFF"/>
              </w:rPr>
              <w:t>д.</w:t>
            </w:r>
            <w:r w:rsidRPr="008A2733">
              <w:rPr>
                <w:rFonts w:ascii="Times New Roman" w:hAnsi="Times New Roman" w:cs="Times New Roman"/>
                <w:color w:val="000000"/>
                <w:shd w:val="clear" w:color="auto" w:fill="FFFFFF"/>
              </w:rPr>
              <w:t>8, 15, 16, 17, 19</w:t>
            </w:r>
          </w:p>
        </w:tc>
        <w:tc>
          <w:tcPr>
            <w:tcW w:w="3103" w:type="dxa"/>
            <w:shd w:val="clear" w:color="auto" w:fill="auto"/>
          </w:tcPr>
          <w:p w:rsidR="003C64D9" w:rsidRDefault="003C64D9" w:rsidP="00FE0921">
            <w:r w:rsidRPr="00602718">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A32A16">
              <w:rPr>
                <w:rFonts w:ascii="Times New Roman" w:hAnsi="Times New Roman" w:cs="Times New Roman"/>
                <w:szCs w:val="24"/>
              </w:rPr>
              <w:t>2021</w:t>
            </w:r>
          </w:p>
        </w:tc>
        <w:tc>
          <w:tcPr>
            <w:tcW w:w="2401" w:type="dxa"/>
            <w:vMerge/>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Всего в 2021 году</w:t>
            </w:r>
          </w:p>
        </w:tc>
        <w:tc>
          <w:tcPr>
            <w:tcW w:w="3103" w:type="dxa"/>
            <w:shd w:val="clear" w:color="auto" w:fill="auto"/>
          </w:tcPr>
          <w:p w:rsidR="003C64D9" w:rsidRPr="00113BF9" w:rsidRDefault="003C64D9" w:rsidP="00FE0921">
            <w:pPr>
              <w:rPr>
                <w:rFonts w:ascii="Times New Roman" w:hAnsi="Times New Roman" w:cs="Times New Roman"/>
                <w:szCs w:val="24"/>
              </w:rPr>
            </w:pPr>
          </w:p>
        </w:tc>
        <w:tc>
          <w:tcPr>
            <w:tcW w:w="1522" w:type="dxa"/>
            <w:shd w:val="clear" w:color="auto" w:fill="auto"/>
          </w:tcPr>
          <w:p w:rsidR="003C64D9" w:rsidRDefault="003C64D9" w:rsidP="00FE0921">
            <w:pPr>
              <w:jc w:val="center"/>
              <w:rPr>
                <w:rFonts w:ascii="Times New Roman" w:hAnsi="Times New Roman" w:cs="Times New Roman"/>
                <w:szCs w:val="24"/>
              </w:rPr>
            </w:pPr>
          </w:p>
        </w:tc>
        <w:tc>
          <w:tcPr>
            <w:tcW w:w="2401" w:type="dxa"/>
            <w:shd w:val="clear" w:color="auto" w:fill="auto"/>
          </w:tcPr>
          <w:p w:rsidR="003C64D9" w:rsidRPr="00CB6EEB" w:rsidRDefault="003C64D9" w:rsidP="00FE0921"/>
        </w:tc>
        <w:tc>
          <w:tcPr>
            <w:tcW w:w="1803" w:type="dxa"/>
            <w:shd w:val="clear" w:color="auto" w:fill="auto"/>
          </w:tcPr>
          <w:p w:rsidR="003C64D9" w:rsidRPr="00CB6EEB" w:rsidRDefault="003C64D9" w:rsidP="00FE0921">
            <w:pPr>
              <w:jc w:val="center"/>
              <w:rPr>
                <w:rFonts w:ascii="Times New Roman" w:hAnsi="Times New Roman" w:cs="Times New Roman"/>
              </w:rPr>
            </w:pPr>
            <w:r>
              <w:rPr>
                <w:rFonts w:ascii="Times New Roman" w:hAnsi="Times New Roman" w:cs="Times New Roman"/>
              </w:rPr>
              <w:t>18 608,40</w:t>
            </w: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38.</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Белоозерский, ул. Юбилейная, д.6/1, 11, 12, 13</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rPr>
                <w:rFonts w:ascii="Times New Roman" w:hAnsi="Times New Roman" w:cs="Times New Roman"/>
                <w:szCs w:val="24"/>
              </w:rPr>
            </w:pPr>
            <w:r>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39.</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Белоозерский, ул. 60 лет Октября, д.1, 3, 4, 5</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40.</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д. Цибино, Школьный пер., д. 11</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41.</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Белоозерский, ул. Комсомольская, д. 1, 2, 3, 4, 5, 7, 15</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42.</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Андреса, д.40, 44, 46, 48, ул.Первомайская, д.19</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43.</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Андреса, д.28, 24, ул.Первомайская, д.17, 13, 11, 9, 7, 5, 3</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44.</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ул.Первомайская, д.21,25, 23</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45.</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д. Чемодурово, ул. Центральная, д.10, 11, 13</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46.</w:t>
            </w:r>
          </w:p>
        </w:tc>
        <w:tc>
          <w:tcPr>
            <w:tcW w:w="5923" w:type="dxa"/>
            <w:shd w:val="clear" w:color="auto" w:fill="auto"/>
          </w:tcPr>
          <w:p w:rsidR="003C64D9" w:rsidRPr="00CB527E" w:rsidRDefault="003C64D9" w:rsidP="00FE0921">
            <w:pPr>
              <w:rPr>
                <w:rFonts w:ascii="Times New Roman" w:hAnsi="Times New Roman" w:cs="Times New Roman"/>
                <w:color w:val="000000" w:themeColor="text1"/>
              </w:rPr>
            </w:pPr>
            <w:r w:rsidRPr="008A2733">
              <w:rPr>
                <w:rFonts w:ascii="Times New Roman" w:hAnsi="Times New Roman" w:cs="Times New Roman"/>
                <w:color w:val="000000"/>
                <w:shd w:val="clear" w:color="auto" w:fill="FFFFFF"/>
              </w:rPr>
              <w:t xml:space="preserve">г.о. Воскресенск, п. Хорлово, ул. </w:t>
            </w:r>
            <w:r>
              <w:rPr>
                <w:rFonts w:ascii="Times New Roman" w:hAnsi="Times New Roman" w:cs="Times New Roman"/>
                <w:color w:val="000000"/>
                <w:shd w:val="clear" w:color="auto" w:fill="FFFFFF"/>
              </w:rPr>
              <w:t>Школьная</w:t>
            </w:r>
            <w:r w:rsidRPr="008A2733">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д. 2, </w:t>
            </w:r>
            <w:r w:rsidRPr="008A2733">
              <w:rPr>
                <w:rFonts w:ascii="Times New Roman" w:hAnsi="Times New Roman" w:cs="Times New Roman"/>
                <w:color w:val="000000"/>
                <w:shd w:val="clear" w:color="auto" w:fill="FFFFFF"/>
              </w:rPr>
              <w:t xml:space="preserve">3, </w:t>
            </w:r>
            <w:r>
              <w:rPr>
                <w:rFonts w:ascii="Times New Roman" w:hAnsi="Times New Roman" w:cs="Times New Roman"/>
                <w:color w:val="000000"/>
                <w:shd w:val="clear" w:color="auto" w:fill="FFFFFF"/>
              </w:rPr>
              <w:t>5</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47.</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Центральная, д. 1, 3, 5, 7, ул. Маркина, д. 21, ул. Андреса, д.2а</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48.</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Быковского, д. 32, 34, 36, 38, 40, 42, 44</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49.</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Мичурина, д. 21, 19, 17, 17а, 15, 13, 11</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50.</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Беркина, д. 1, 1/2, 1/3, 1/4</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51.</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Киселева, д. 1</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52.</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Калинина, д. 51, 52, 53, ул.Ломоносова 92, 94, 96, 98</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53.</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Московская, д.25, 27, пер. 2-й Школьный, д. 1, 2, 3, ул. Некрасова, д. 20, 22, 24, 26, 28, 30, 32, 34, 36</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lastRenderedPageBreak/>
              <w:t>54.</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Новлянская, д. 4, ул.Энгельса, д. 1/2, 2, 3, 3б</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55.</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Куйбышева, д. 47б, 49, 52а</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56.</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г. Воскресенск, ул. Победы, д. 19, 23, 35/1, 33, 29, 27, ул. Менделеева, д. 30, 28, 26, 24, 22, 20, 18, 16, 14, 12</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57.</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с. Ашитково, ул. Парковая, ул. Юбилейная, д. 9/2, 7/1, 19</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58.</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с.Ашитково, ул. Юбилейная, д.12.14.16, ул.Парковая, д. 11</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59.</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п. Виноградово, ул. Зеленая, д. 1, 2, 3, 4, 5, 6, 7, 8, 9</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60.</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с. Усадище, ул. Южная, д. 4, 5, 6, 7, 8, 9, 10</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61.</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с.Косяково, ул. Юбилейная, д.10</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3C64D9" w:rsidRPr="00CB6EEB" w:rsidTr="001830B6">
        <w:trPr>
          <w:trHeight w:val="165"/>
        </w:trPr>
        <w:tc>
          <w:tcPr>
            <w:tcW w:w="601" w:type="dxa"/>
            <w:shd w:val="clear" w:color="auto" w:fill="auto"/>
          </w:tcPr>
          <w:p w:rsidR="003C64D9" w:rsidRDefault="003C64D9" w:rsidP="00FE0921">
            <w:pPr>
              <w:rPr>
                <w:rFonts w:ascii="Times New Roman" w:hAnsi="Times New Roman" w:cs="Times New Roman"/>
                <w:szCs w:val="24"/>
              </w:rPr>
            </w:pPr>
            <w:r>
              <w:rPr>
                <w:rFonts w:ascii="Times New Roman" w:hAnsi="Times New Roman" w:cs="Times New Roman"/>
                <w:szCs w:val="24"/>
              </w:rPr>
              <w:t>62.</w:t>
            </w:r>
          </w:p>
        </w:tc>
        <w:tc>
          <w:tcPr>
            <w:tcW w:w="5923" w:type="dxa"/>
            <w:shd w:val="clear" w:color="auto" w:fill="auto"/>
          </w:tcPr>
          <w:p w:rsidR="003C64D9" w:rsidRDefault="003C64D9" w:rsidP="00FE0921">
            <w:pPr>
              <w:rPr>
                <w:rFonts w:ascii="Times New Roman" w:hAnsi="Times New Roman" w:cs="Times New Roman"/>
              </w:rPr>
            </w:pPr>
            <w:r>
              <w:rPr>
                <w:rFonts w:ascii="Times New Roman" w:hAnsi="Times New Roman" w:cs="Times New Roman"/>
              </w:rPr>
              <w:t>г.о. Воскресенск, д. Ратмирово, ул. Железнодорожная, д. 1</w:t>
            </w:r>
          </w:p>
        </w:tc>
        <w:tc>
          <w:tcPr>
            <w:tcW w:w="3103" w:type="dxa"/>
            <w:shd w:val="clear" w:color="auto" w:fill="auto"/>
          </w:tcPr>
          <w:p w:rsidR="003C64D9" w:rsidRDefault="003C64D9" w:rsidP="00FE0921">
            <w:r w:rsidRPr="009B4391">
              <w:rPr>
                <w:rFonts w:ascii="Times New Roman" w:hAnsi="Times New Roman" w:cs="Times New Roman"/>
                <w:szCs w:val="24"/>
              </w:rPr>
              <w:t>Ремонт дворовых территорий</w:t>
            </w:r>
          </w:p>
        </w:tc>
        <w:tc>
          <w:tcPr>
            <w:tcW w:w="1522" w:type="dxa"/>
            <w:shd w:val="clear" w:color="auto" w:fill="auto"/>
          </w:tcPr>
          <w:p w:rsidR="003C64D9" w:rsidRDefault="003C64D9" w:rsidP="00FE0921">
            <w:pPr>
              <w:jc w:val="center"/>
            </w:pPr>
            <w:r w:rsidRPr="00F65A77">
              <w:rPr>
                <w:rFonts w:ascii="Times New Roman" w:hAnsi="Times New Roman" w:cs="Times New Roman"/>
                <w:szCs w:val="24"/>
              </w:rPr>
              <w:t>2022</w:t>
            </w:r>
          </w:p>
        </w:tc>
        <w:tc>
          <w:tcPr>
            <w:tcW w:w="2401" w:type="dxa"/>
            <w:shd w:val="clear" w:color="auto" w:fill="auto"/>
          </w:tcPr>
          <w:p w:rsidR="003C64D9" w:rsidRPr="00CB6EEB" w:rsidRDefault="003C64D9" w:rsidP="00FE0921"/>
        </w:tc>
        <w:tc>
          <w:tcPr>
            <w:tcW w:w="1803" w:type="dxa"/>
            <w:shd w:val="clear" w:color="auto" w:fill="auto"/>
          </w:tcPr>
          <w:p w:rsidR="003C64D9" w:rsidRDefault="003C64D9" w:rsidP="00FE0921">
            <w:pPr>
              <w:jc w:val="center"/>
              <w:rPr>
                <w:rFonts w:ascii="Times New Roman" w:hAnsi="Times New Roman" w:cs="Times New Roman"/>
              </w:rPr>
            </w:pPr>
          </w:p>
        </w:tc>
      </w:tr>
      <w:tr w:rsidR="001830B6" w:rsidRPr="00CB6EEB" w:rsidTr="001830B6">
        <w:trPr>
          <w:trHeight w:val="105"/>
        </w:trPr>
        <w:tc>
          <w:tcPr>
            <w:tcW w:w="601" w:type="dxa"/>
            <w:shd w:val="clear" w:color="auto" w:fill="auto"/>
          </w:tcPr>
          <w:p w:rsidR="001830B6" w:rsidRDefault="001830B6" w:rsidP="00FE0921">
            <w:pPr>
              <w:rPr>
                <w:rFonts w:ascii="Times New Roman" w:hAnsi="Times New Roman" w:cs="Times New Roman"/>
                <w:szCs w:val="24"/>
              </w:rPr>
            </w:pPr>
            <w:r>
              <w:rPr>
                <w:rFonts w:ascii="Times New Roman" w:hAnsi="Times New Roman" w:cs="Times New Roman"/>
                <w:szCs w:val="24"/>
              </w:rPr>
              <w:t>63.</w:t>
            </w:r>
          </w:p>
        </w:tc>
        <w:tc>
          <w:tcPr>
            <w:tcW w:w="5923" w:type="dxa"/>
            <w:shd w:val="clear" w:color="auto" w:fill="auto"/>
          </w:tcPr>
          <w:p w:rsidR="001830B6" w:rsidRDefault="001830B6" w:rsidP="00FE0921">
            <w:pPr>
              <w:rPr>
                <w:rFonts w:ascii="Times New Roman" w:hAnsi="Times New Roman" w:cs="Times New Roman"/>
              </w:rPr>
            </w:pPr>
            <w:r>
              <w:rPr>
                <w:rFonts w:ascii="Times New Roman" w:hAnsi="Times New Roman" w:cs="Times New Roman"/>
              </w:rPr>
              <w:t xml:space="preserve">г.о. Воскресенск, </w:t>
            </w:r>
            <w:r>
              <w:rPr>
                <w:rFonts w:ascii="Times New Roman" w:eastAsia="Times New Roman" w:hAnsi="Times New Roman" w:cs="Times New Roman"/>
                <w:color w:val="222222"/>
                <w:sz w:val="24"/>
                <w:szCs w:val="24"/>
                <w:lang w:eastAsia="ru-RU"/>
              </w:rPr>
              <w:t>у</w:t>
            </w:r>
            <w:r w:rsidRPr="007B3707">
              <w:rPr>
                <w:rFonts w:ascii="Times New Roman" w:eastAsia="Times New Roman" w:hAnsi="Times New Roman" w:cs="Times New Roman"/>
                <w:color w:val="222222"/>
                <w:sz w:val="24"/>
                <w:szCs w:val="24"/>
                <w:lang w:eastAsia="ru-RU"/>
              </w:rPr>
              <w:t>л. Беркино, д. 8, 4, 7, 6</w:t>
            </w:r>
          </w:p>
        </w:tc>
        <w:tc>
          <w:tcPr>
            <w:tcW w:w="3103" w:type="dxa"/>
            <w:shd w:val="clear" w:color="auto" w:fill="auto"/>
          </w:tcPr>
          <w:p w:rsidR="001830B6" w:rsidRPr="009B4391" w:rsidRDefault="001830B6" w:rsidP="00FE0921">
            <w:pPr>
              <w:rPr>
                <w:rFonts w:ascii="Times New Roman" w:hAnsi="Times New Roman" w:cs="Times New Roman"/>
                <w:szCs w:val="24"/>
              </w:rPr>
            </w:pPr>
            <w:r w:rsidRPr="009B4391">
              <w:rPr>
                <w:rFonts w:ascii="Times New Roman" w:hAnsi="Times New Roman" w:cs="Times New Roman"/>
                <w:szCs w:val="24"/>
              </w:rPr>
              <w:t>Ремонт дворовых территорий</w:t>
            </w:r>
          </w:p>
        </w:tc>
        <w:tc>
          <w:tcPr>
            <w:tcW w:w="1522" w:type="dxa"/>
            <w:shd w:val="clear" w:color="auto" w:fill="auto"/>
          </w:tcPr>
          <w:p w:rsidR="001830B6" w:rsidRPr="00F65A77" w:rsidRDefault="001830B6" w:rsidP="00FE0921">
            <w:pPr>
              <w:jc w:val="center"/>
              <w:rPr>
                <w:rFonts w:ascii="Times New Roman" w:hAnsi="Times New Roman" w:cs="Times New Roman"/>
                <w:szCs w:val="24"/>
              </w:rPr>
            </w:pPr>
            <w:r w:rsidRPr="00F65A77">
              <w:rPr>
                <w:rFonts w:ascii="Times New Roman" w:hAnsi="Times New Roman" w:cs="Times New Roman"/>
                <w:szCs w:val="24"/>
              </w:rPr>
              <w:t>2022</w:t>
            </w:r>
          </w:p>
        </w:tc>
        <w:tc>
          <w:tcPr>
            <w:tcW w:w="2401" w:type="dxa"/>
            <w:shd w:val="clear" w:color="auto" w:fill="auto"/>
          </w:tcPr>
          <w:p w:rsidR="001830B6" w:rsidRPr="00CB6EEB" w:rsidRDefault="001830B6" w:rsidP="00FE0921"/>
        </w:tc>
        <w:tc>
          <w:tcPr>
            <w:tcW w:w="1803" w:type="dxa"/>
            <w:shd w:val="clear" w:color="auto" w:fill="auto"/>
          </w:tcPr>
          <w:p w:rsidR="001830B6" w:rsidRDefault="001830B6" w:rsidP="00FE0921">
            <w:pPr>
              <w:jc w:val="center"/>
              <w:rPr>
                <w:rFonts w:ascii="Times New Roman" w:hAnsi="Times New Roman" w:cs="Times New Roman"/>
              </w:rPr>
            </w:pPr>
          </w:p>
        </w:tc>
      </w:tr>
      <w:tr w:rsidR="001830B6" w:rsidRPr="00CB6EEB" w:rsidTr="00FE0921">
        <w:trPr>
          <w:trHeight w:val="150"/>
        </w:trPr>
        <w:tc>
          <w:tcPr>
            <w:tcW w:w="601" w:type="dxa"/>
            <w:shd w:val="clear" w:color="auto" w:fill="auto"/>
          </w:tcPr>
          <w:p w:rsidR="001830B6" w:rsidRDefault="001830B6" w:rsidP="00FE0921">
            <w:pPr>
              <w:rPr>
                <w:rFonts w:ascii="Times New Roman" w:hAnsi="Times New Roman" w:cs="Times New Roman"/>
                <w:szCs w:val="24"/>
              </w:rPr>
            </w:pPr>
            <w:r>
              <w:rPr>
                <w:rFonts w:ascii="Times New Roman" w:hAnsi="Times New Roman" w:cs="Times New Roman"/>
                <w:szCs w:val="24"/>
              </w:rPr>
              <w:t>64.</w:t>
            </w:r>
          </w:p>
        </w:tc>
        <w:tc>
          <w:tcPr>
            <w:tcW w:w="5923" w:type="dxa"/>
            <w:shd w:val="clear" w:color="auto" w:fill="auto"/>
          </w:tcPr>
          <w:p w:rsidR="001830B6" w:rsidRDefault="001830B6" w:rsidP="00FE0921">
            <w:pPr>
              <w:rPr>
                <w:rFonts w:ascii="Times New Roman" w:hAnsi="Times New Roman" w:cs="Times New Roman"/>
              </w:rPr>
            </w:pPr>
            <w:r>
              <w:rPr>
                <w:rFonts w:ascii="Times New Roman" w:hAnsi="Times New Roman" w:cs="Times New Roman"/>
              </w:rPr>
              <w:t xml:space="preserve">Г.о. Воскресенск, </w:t>
            </w:r>
            <w:r>
              <w:rPr>
                <w:rFonts w:ascii="Times New Roman" w:eastAsia="Times New Roman" w:hAnsi="Times New Roman" w:cs="Times New Roman"/>
                <w:color w:val="222222"/>
                <w:sz w:val="24"/>
                <w:szCs w:val="24"/>
                <w:lang w:eastAsia="ru-RU"/>
              </w:rPr>
              <w:t>с. Конобеево,</w:t>
            </w:r>
            <w:r>
              <w:rPr>
                <w:rFonts w:ascii="Times New Roman" w:eastAsia="Times New Roman" w:hAnsi="Times New Roman" w:cs="Times New Roman"/>
                <w:color w:val="222222"/>
                <w:sz w:val="24"/>
                <w:szCs w:val="24"/>
                <w:lang w:eastAsia="ru-RU"/>
              </w:rPr>
              <w:t xml:space="preserve"> ул. Учхоз, д. 1, 2, 3, 4, 5, 6</w:t>
            </w:r>
          </w:p>
        </w:tc>
        <w:tc>
          <w:tcPr>
            <w:tcW w:w="3103" w:type="dxa"/>
            <w:shd w:val="clear" w:color="auto" w:fill="auto"/>
          </w:tcPr>
          <w:p w:rsidR="001830B6" w:rsidRPr="009B4391" w:rsidRDefault="001830B6" w:rsidP="00FE0921">
            <w:pPr>
              <w:rPr>
                <w:rFonts w:ascii="Times New Roman" w:hAnsi="Times New Roman" w:cs="Times New Roman"/>
                <w:szCs w:val="24"/>
              </w:rPr>
            </w:pPr>
            <w:r w:rsidRPr="009B4391">
              <w:rPr>
                <w:rFonts w:ascii="Times New Roman" w:hAnsi="Times New Roman" w:cs="Times New Roman"/>
                <w:szCs w:val="24"/>
              </w:rPr>
              <w:t>Ремонт дворовых территорий</w:t>
            </w:r>
          </w:p>
        </w:tc>
        <w:tc>
          <w:tcPr>
            <w:tcW w:w="1522" w:type="dxa"/>
            <w:shd w:val="clear" w:color="auto" w:fill="auto"/>
          </w:tcPr>
          <w:p w:rsidR="001830B6" w:rsidRPr="00F65A77" w:rsidRDefault="001830B6" w:rsidP="00FE0921">
            <w:pPr>
              <w:jc w:val="center"/>
              <w:rPr>
                <w:rFonts w:ascii="Times New Roman" w:hAnsi="Times New Roman" w:cs="Times New Roman"/>
                <w:szCs w:val="24"/>
              </w:rPr>
            </w:pPr>
            <w:r w:rsidRPr="00F65A77">
              <w:rPr>
                <w:rFonts w:ascii="Times New Roman" w:hAnsi="Times New Roman" w:cs="Times New Roman"/>
                <w:szCs w:val="24"/>
              </w:rPr>
              <w:t>2022</w:t>
            </w:r>
          </w:p>
        </w:tc>
        <w:tc>
          <w:tcPr>
            <w:tcW w:w="2401" w:type="dxa"/>
            <w:shd w:val="clear" w:color="auto" w:fill="auto"/>
          </w:tcPr>
          <w:p w:rsidR="001830B6" w:rsidRPr="00CB6EEB" w:rsidRDefault="001830B6" w:rsidP="00FE0921"/>
        </w:tc>
        <w:tc>
          <w:tcPr>
            <w:tcW w:w="1803" w:type="dxa"/>
            <w:shd w:val="clear" w:color="auto" w:fill="auto"/>
          </w:tcPr>
          <w:p w:rsidR="001830B6" w:rsidRDefault="001830B6" w:rsidP="00FE0921">
            <w:pPr>
              <w:jc w:val="center"/>
              <w:rPr>
                <w:rFonts w:ascii="Times New Roman" w:hAnsi="Times New Roman" w:cs="Times New Roman"/>
              </w:rPr>
            </w:pPr>
          </w:p>
        </w:tc>
      </w:tr>
      <w:tr w:rsidR="003C64D9" w:rsidRPr="00CB6EEB" w:rsidTr="00FE0921">
        <w:tc>
          <w:tcPr>
            <w:tcW w:w="601" w:type="dxa"/>
            <w:shd w:val="clear" w:color="auto" w:fill="auto"/>
          </w:tcPr>
          <w:p w:rsidR="003C64D9" w:rsidRPr="00DF1031" w:rsidRDefault="003C64D9" w:rsidP="00FE0921">
            <w:pPr>
              <w:rPr>
                <w:rFonts w:ascii="Times New Roman" w:hAnsi="Times New Roman" w:cs="Times New Roman"/>
                <w:szCs w:val="24"/>
              </w:rPr>
            </w:pPr>
          </w:p>
        </w:tc>
        <w:tc>
          <w:tcPr>
            <w:tcW w:w="5923" w:type="dxa"/>
            <w:shd w:val="clear" w:color="auto" w:fill="auto"/>
          </w:tcPr>
          <w:p w:rsidR="003C64D9" w:rsidRPr="00DF1031" w:rsidRDefault="003C64D9" w:rsidP="00FE0921">
            <w:pPr>
              <w:rPr>
                <w:rFonts w:ascii="Times New Roman" w:hAnsi="Times New Roman" w:cs="Times New Roman"/>
              </w:rPr>
            </w:pPr>
            <w:r>
              <w:rPr>
                <w:rFonts w:ascii="Times New Roman" w:hAnsi="Times New Roman" w:cs="Times New Roman"/>
              </w:rPr>
              <w:t>Всего в 2022 году</w:t>
            </w:r>
          </w:p>
        </w:tc>
        <w:tc>
          <w:tcPr>
            <w:tcW w:w="3103" w:type="dxa"/>
            <w:shd w:val="clear" w:color="auto" w:fill="auto"/>
          </w:tcPr>
          <w:p w:rsidR="003C64D9" w:rsidRPr="00DF1031" w:rsidRDefault="003C64D9" w:rsidP="00FE0921">
            <w:pPr>
              <w:rPr>
                <w:rFonts w:ascii="Times New Roman" w:hAnsi="Times New Roman" w:cs="Times New Roman"/>
                <w:szCs w:val="24"/>
              </w:rPr>
            </w:pPr>
          </w:p>
        </w:tc>
        <w:tc>
          <w:tcPr>
            <w:tcW w:w="1522" w:type="dxa"/>
            <w:shd w:val="clear" w:color="auto" w:fill="auto"/>
          </w:tcPr>
          <w:p w:rsidR="003C64D9" w:rsidRPr="00DF1031" w:rsidRDefault="003C64D9" w:rsidP="00FE0921">
            <w:pPr>
              <w:jc w:val="center"/>
              <w:rPr>
                <w:rFonts w:ascii="Times New Roman" w:hAnsi="Times New Roman" w:cs="Times New Roman"/>
                <w:szCs w:val="24"/>
              </w:rPr>
            </w:pPr>
          </w:p>
        </w:tc>
        <w:tc>
          <w:tcPr>
            <w:tcW w:w="2401" w:type="dxa"/>
            <w:shd w:val="clear" w:color="auto" w:fill="auto"/>
          </w:tcPr>
          <w:p w:rsidR="003C64D9" w:rsidRPr="00DF1031" w:rsidRDefault="003C64D9" w:rsidP="00FE0921"/>
        </w:tc>
        <w:tc>
          <w:tcPr>
            <w:tcW w:w="1803" w:type="dxa"/>
            <w:shd w:val="clear" w:color="auto" w:fill="auto"/>
          </w:tcPr>
          <w:p w:rsidR="003C64D9" w:rsidRPr="00DF1031" w:rsidRDefault="003C64D9" w:rsidP="00FE0921">
            <w:pPr>
              <w:jc w:val="center"/>
              <w:rPr>
                <w:rFonts w:ascii="Times New Roman" w:hAnsi="Times New Roman" w:cs="Times New Roman"/>
              </w:rPr>
            </w:pPr>
            <w:r>
              <w:rPr>
                <w:rFonts w:ascii="Times New Roman" w:hAnsi="Times New Roman" w:cs="Times New Roman"/>
              </w:rPr>
              <w:t>17 992,00</w:t>
            </w:r>
          </w:p>
        </w:tc>
      </w:tr>
      <w:tr w:rsidR="003C64D9" w:rsidRPr="003070BC" w:rsidTr="00FE0921">
        <w:tc>
          <w:tcPr>
            <w:tcW w:w="601" w:type="dxa"/>
          </w:tcPr>
          <w:p w:rsidR="003C64D9" w:rsidRPr="00DF1031" w:rsidRDefault="003C64D9" w:rsidP="00FE0921">
            <w:pPr>
              <w:rPr>
                <w:rFonts w:ascii="Times New Roman" w:hAnsi="Times New Roman" w:cs="Times New Roman"/>
                <w:szCs w:val="24"/>
              </w:rPr>
            </w:pPr>
          </w:p>
        </w:tc>
        <w:tc>
          <w:tcPr>
            <w:tcW w:w="5923" w:type="dxa"/>
          </w:tcPr>
          <w:p w:rsidR="003C64D9" w:rsidRDefault="003C64D9" w:rsidP="00FE0921">
            <w:pPr>
              <w:rPr>
                <w:rFonts w:ascii="Times New Roman" w:hAnsi="Times New Roman" w:cs="Times New Roman"/>
              </w:rPr>
            </w:pPr>
            <w:r>
              <w:rPr>
                <w:rFonts w:ascii="Times New Roman" w:hAnsi="Times New Roman" w:cs="Times New Roman"/>
              </w:rPr>
              <w:t>Всего в 2023 году</w:t>
            </w:r>
          </w:p>
        </w:tc>
        <w:tc>
          <w:tcPr>
            <w:tcW w:w="3103" w:type="dxa"/>
          </w:tcPr>
          <w:p w:rsidR="003C64D9" w:rsidRPr="00DF1031" w:rsidRDefault="003C64D9" w:rsidP="00FE0921">
            <w:pPr>
              <w:rPr>
                <w:rFonts w:ascii="Times New Roman" w:hAnsi="Times New Roman" w:cs="Times New Roman"/>
                <w:szCs w:val="24"/>
              </w:rPr>
            </w:pPr>
          </w:p>
        </w:tc>
        <w:tc>
          <w:tcPr>
            <w:tcW w:w="1522" w:type="dxa"/>
          </w:tcPr>
          <w:p w:rsidR="003C64D9" w:rsidRPr="00DF1031" w:rsidRDefault="003C64D9" w:rsidP="00FE0921">
            <w:pPr>
              <w:jc w:val="center"/>
              <w:rPr>
                <w:rFonts w:ascii="Times New Roman" w:hAnsi="Times New Roman" w:cs="Times New Roman"/>
                <w:szCs w:val="24"/>
              </w:rPr>
            </w:pPr>
          </w:p>
        </w:tc>
        <w:tc>
          <w:tcPr>
            <w:tcW w:w="2401" w:type="dxa"/>
          </w:tcPr>
          <w:p w:rsidR="003C64D9" w:rsidRPr="00DF1031" w:rsidRDefault="003C64D9" w:rsidP="00FE0921"/>
        </w:tc>
        <w:tc>
          <w:tcPr>
            <w:tcW w:w="1803" w:type="dxa"/>
            <w:shd w:val="clear" w:color="auto" w:fill="auto"/>
          </w:tcPr>
          <w:p w:rsidR="003C64D9" w:rsidRPr="00DF1031" w:rsidRDefault="003C64D9" w:rsidP="00FE0921">
            <w:pPr>
              <w:jc w:val="center"/>
              <w:rPr>
                <w:rFonts w:ascii="Times New Roman" w:hAnsi="Times New Roman" w:cs="Times New Roman"/>
              </w:rPr>
            </w:pPr>
            <w:r>
              <w:rPr>
                <w:rFonts w:ascii="Times New Roman" w:hAnsi="Times New Roman" w:cs="Times New Roman"/>
              </w:rPr>
              <w:t>18 711,70</w:t>
            </w:r>
          </w:p>
        </w:tc>
      </w:tr>
      <w:tr w:rsidR="003C64D9" w:rsidRPr="003070BC" w:rsidTr="00FE0921">
        <w:tc>
          <w:tcPr>
            <w:tcW w:w="601" w:type="dxa"/>
          </w:tcPr>
          <w:p w:rsidR="003C64D9" w:rsidRPr="00DF1031" w:rsidRDefault="003C64D9" w:rsidP="00FE0921">
            <w:pPr>
              <w:rPr>
                <w:rFonts w:ascii="Times New Roman" w:hAnsi="Times New Roman" w:cs="Times New Roman"/>
                <w:szCs w:val="24"/>
              </w:rPr>
            </w:pPr>
          </w:p>
        </w:tc>
        <w:tc>
          <w:tcPr>
            <w:tcW w:w="5923" w:type="dxa"/>
          </w:tcPr>
          <w:p w:rsidR="003C64D9" w:rsidRPr="00DF1031" w:rsidRDefault="003C64D9" w:rsidP="00FE0921">
            <w:pPr>
              <w:rPr>
                <w:rFonts w:ascii="Times New Roman" w:hAnsi="Times New Roman" w:cs="Times New Roman"/>
              </w:rPr>
            </w:pPr>
            <w:r w:rsidRPr="00DF1031">
              <w:rPr>
                <w:rFonts w:ascii="Times New Roman" w:hAnsi="Times New Roman" w:cs="Times New Roman"/>
              </w:rPr>
              <w:t>Всего по мероприятию</w:t>
            </w:r>
          </w:p>
        </w:tc>
        <w:tc>
          <w:tcPr>
            <w:tcW w:w="3103" w:type="dxa"/>
          </w:tcPr>
          <w:p w:rsidR="003C64D9" w:rsidRPr="00DF1031" w:rsidRDefault="003C64D9" w:rsidP="00FE0921">
            <w:pPr>
              <w:rPr>
                <w:rFonts w:ascii="Times New Roman" w:hAnsi="Times New Roman" w:cs="Times New Roman"/>
                <w:szCs w:val="24"/>
              </w:rPr>
            </w:pPr>
          </w:p>
        </w:tc>
        <w:tc>
          <w:tcPr>
            <w:tcW w:w="1522" w:type="dxa"/>
          </w:tcPr>
          <w:p w:rsidR="003C64D9" w:rsidRPr="00DF1031" w:rsidRDefault="003C64D9" w:rsidP="00FE0921">
            <w:pPr>
              <w:jc w:val="center"/>
              <w:rPr>
                <w:rFonts w:ascii="Times New Roman" w:hAnsi="Times New Roman" w:cs="Times New Roman"/>
                <w:szCs w:val="24"/>
              </w:rPr>
            </w:pPr>
          </w:p>
        </w:tc>
        <w:tc>
          <w:tcPr>
            <w:tcW w:w="2401" w:type="dxa"/>
          </w:tcPr>
          <w:p w:rsidR="003C64D9" w:rsidRPr="00DF1031" w:rsidRDefault="003C64D9" w:rsidP="00FE0921"/>
        </w:tc>
        <w:tc>
          <w:tcPr>
            <w:tcW w:w="1803" w:type="dxa"/>
            <w:shd w:val="clear" w:color="auto" w:fill="auto"/>
          </w:tcPr>
          <w:p w:rsidR="003C64D9" w:rsidRDefault="003C64D9" w:rsidP="00FE0921">
            <w:pPr>
              <w:jc w:val="center"/>
              <w:rPr>
                <w:rFonts w:ascii="Times New Roman" w:hAnsi="Times New Roman" w:cs="Times New Roman"/>
              </w:rPr>
            </w:pPr>
            <w:r>
              <w:rPr>
                <w:rFonts w:ascii="Times New Roman" w:hAnsi="Times New Roman" w:cs="Times New Roman"/>
              </w:rPr>
              <w:t>118 628,60</w:t>
            </w:r>
          </w:p>
        </w:tc>
      </w:tr>
    </w:tbl>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Default="003C64D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3C64D9" w:rsidRPr="00DF1031" w:rsidRDefault="003C64D9" w:rsidP="003C64D9">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6</w:t>
      </w:r>
    </w:p>
    <w:p w:rsidR="003C64D9" w:rsidRPr="00DF1031" w:rsidRDefault="003C64D9" w:rsidP="003C64D9">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к постановлению Администрации</w:t>
      </w:r>
    </w:p>
    <w:p w:rsidR="003C64D9" w:rsidRPr="00DF1031" w:rsidRDefault="003C64D9" w:rsidP="003C64D9">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городского округа Воскресенск</w:t>
      </w:r>
    </w:p>
    <w:p w:rsidR="003C64D9" w:rsidRPr="00DF1031" w:rsidRDefault="003C64D9" w:rsidP="003C64D9">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Московской области</w:t>
      </w:r>
    </w:p>
    <w:p w:rsidR="003C64D9" w:rsidRDefault="003C64D9" w:rsidP="003C64D9">
      <w:pPr>
        <w:widowControl w:val="0"/>
        <w:autoSpaceDE w:val="0"/>
        <w:autoSpaceDN w:val="0"/>
        <w:adjustRightInd w:val="0"/>
        <w:spacing w:after="0" w:line="240" w:lineRule="auto"/>
        <w:ind w:left="11340" w:right="-31"/>
        <w:rPr>
          <w:rFonts w:ascii="Times New Roman" w:hAnsi="Times New Roman" w:cs="Times New Roman"/>
          <w:sz w:val="24"/>
          <w:szCs w:val="24"/>
        </w:rPr>
      </w:pPr>
      <w:r w:rsidRPr="00DF1031">
        <w:rPr>
          <w:rFonts w:ascii="Times New Roman" w:hAnsi="Times New Roman" w:cs="Times New Roman"/>
          <w:sz w:val="24"/>
          <w:szCs w:val="24"/>
        </w:rPr>
        <w:t>от_______________№____________</w:t>
      </w:r>
      <w:r>
        <w:rPr>
          <w:rFonts w:ascii="Times New Roman" w:hAnsi="Times New Roman" w:cs="Times New Roman"/>
          <w:sz w:val="24"/>
          <w:szCs w:val="24"/>
        </w:rPr>
        <w:t>_</w:t>
      </w:r>
    </w:p>
    <w:p w:rsidR="003C64D9" w:rsidRDefault="003C64D9" w:rsidP="003C64D9">
      <w:pPr>
        <w:widowControl w:val="0"/>
        <w:autoSpaceDE w:val="0"/>
        <w:autoSpaceDN w:val="0"/>
        <w:adjustRightInd w:val="0"/>
        <w:spacing w:after="0" w:line="240" w:lineRule="auto"/>
        <w:ind w:left="11340" w:right="-31"/>
        <w:rPr>
          <w:rFonts w:ascii="Times New Roman" w:hAnsi="Times New Roman" w:cs="Times New Roman"/>
          <w:sz w:val="24"/>
          <w:szCs w:val="24"/>
        </w:rPr>
      </w:pPr>
    </w:p>
    <w:p w:rsidR="00975D2A" w:rsidRPr="00A13654" w:rsidRDefault="00975D2A" w:rsidP="00975D2A">
      <w:pPr>
        <w:widowControl w:val="0"/>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4</w:t>
      </w:r>
    </w:p>
    <w:p w:rsidR="00975D2A" w:rsidRPr="00A13654" w:rsidRDefault="00975D2A" w:rsidP="00975D2A">
      <w:pPr>
        <w:widowControl w:val="0"/>
        <w:autoSpaceDE w:val="0"/>
        <w:autoSpaceDN w:val="0"/>
        <w:adjustRightInd w:val="0"/>
        <w:spacing w:after="0" w:line="240" w:lineRule="auto"/>
        <w:jc w:val="right"/>
        <w:rPr>
          <w:rFonts w:ascii="Times New Roman" w:hAnsi="Times New Roman" w:cs="Times New Roman"/>
          <w:sz w:val="24"/>
          <w:szCs w:val="24"/>
        </w:rPr>
      </w:pPr>
      <w:r w:rsidRPr="00A13654">
        <w:rPr>
          <w:rFonts w:ascii="Times New Roman" w:hAnsi="Times New Roman" w:cs="Times New Roman"/>
          <w:sz w:val="24"/>
          <w:szCs w:val="24"/>
        </w:rPr>
        <w:t>к подпрограмме 1</w:t>
      </w:r>
    </w:p>
    <w:p w:rsidR="00975D2A" w:rsidRPr="00A13654" w:rsidRDefault="00975D2A" w:rsidP="00975D2A">
      <w:pPr>
        <w:widowControl w:val="0"/>
        <w:autoSpaceDE w:val="0"/>
        <w:autoSpaceDN w:val="0"/>
        <w:adjustRightInd w:val="0"/>
        <w:spacing w:after="0" w:line="240" w:lineRule="auto"/>
        <w:jc w:val="right"/>
        <w:rPr>
          <w:rFonts w:ascii="Times New Roman" w:hAnsi="Times New Roman" w:cs="Times New Roman"/>
          <w:sz w:val="24"/>
          <w:szCs w:val="24"/>
        </w:rPr>
      </w:pPr>
      <w:r w:rsidRPr="00A13654">
        <w:rPr>
          <w:rFonts w:ascii="Times New Roman" w:hAnsi="Times New Roman" w:cs="Times New Roman"/>
          <w:sz w:val="24"/>
          <w:szCs w:val="24"/>
        </w:rPr>
        <w:t>«Комфортная городская среда»</w:t>
      </w:r>
    </w:p>
    <w:p w:rsidR="00975D2A" w:rsidRPr="00A13654" w:rsidRDefault="00975D2A" w:rsidP="00975D2A">
      <w:pPr>
        <w:tabs>
          <w:tab w:val="left" w:pos="7692"/>
        </w:tabs>
        <w:spacing w:after="0"/>
        <w:jc w:val="right"/>
        <w:rPr>
          <w:rFonts w:ascii="Times New Roman" w:hAnsi="Times New Roman" w:cs="Times New Roman"/>
          <w:sz w:val="24"/>
          <w:szCs w:val="24"/>
        </w:rPr>
      </w:pPr>
    </w:p>
    <w:p w:rsidR="00975D2A" w:rsidRPr="00A1393F" w:rsidRDefault="00975D2A" w:rsidP="00975D2A">
      <w:pPr>
        <w:pStyle w:val="ConsPlusNormal"/>
        <w:ind w:firstLine="709"/>
        <w:jc w:val="center"/>
        <w:rPr>
          <w:rFonts w:ascii="Times New Roman" w:hAnsi="Times New Roman" w:cs="Times New Roman"/>
          <w:sz w:val="24"/>
          <w:szCs w:val="24"/>
        </w:rPr>
      </w:pPr>
      <w:r w:rsidRPr="00A1393F">
        <w:rPr>
          <w:rFonts w:ascii="Times New Roman" w:hAnsi="Times New Roman" w:cs="Times New Roman"/>
          <w:sz w:val="24"/>
          <w:szCs w:val="24"/>
        </w:rPr>
        <w:t xml:space="preserve">Адресный перечень общественных территорий </w:t>
      </w:r>
      <w:r>
        <w:rPr>
          <w:rFonts w:ascii="Times New Roman" w:hAnsi="Times New Roman" w:cs="Times New Roman"/>
          <w:sz w:val="24"/>
          <w:szCs w:val="24"/>
        </w:rPr>
        <w:t>городского округа Воскресенск</w:t>
      </w:r>
      <w:r w:rsidRPr="00A1393F">
        <w:rPr>
          <w:rFonts w:ascii="Times New Roman" w:hAnsi="Times New Roman" w:cs="Times New Roman"/>
          <w:sz w:val="24"/>
          <w:szCs w:val="24"/>
        </w:rPr>
        <w:t>,</w:t>
      </w:r>
    </w:p>
    <w:p w:rsidR="00975D2A" w:rsidRPr="00A1393F" w:rsidRDefault="00975D2A" w:rsidP="00975D2A">
      <w:pPr>
        <w:pStyle w:val="ConsPlusNormal"/>
        <w:ind w:firstLine="709"/>
        <w:jc w:val="center"/>
        <w:rPr>
          <w:rFonts w:ascii="Times New Roman" w:hAnsi="Times New Roman" w:cs="Times New Roman"/>
          <w:sz w:val="24"/>
          <w:szCs w:val="24"/>
        </w:rPr>
      </w:pPr>
      <w:r w:rsidRPr="00A1393F">
        <w:rPr>
          <w:rFonts w:ascii="Times New Roman" w:hAnsi="Times New Roman" w:cs="Times New Roman"/>
          <w:sz w:val="24"/>
          <w:szCs w:val="24"/>
        </w:rPr>
        <w:t>сформированный по результатам инвентаризации и голосования на портале «Добродел» для выполнения работ по благоустройству</w:t>
      </w:r>
      <w:r>
        <w:rPr>
          <w:rFonts w:ascii="Times New Roman" w:hAnsi="Times New Roman" w:cs="Times New Roman"/>
          <w:sz w:val="24"/>
          <w:szCs w:val="24"/>
        </w:rPr>
        <w:t xml:space="preserve">          территорий в 2020-2024</w:t>
      </w:r>
      <w:r w:rsidRPr="00A1393F">
        <w:rPr>
          <w:rFonts w:ascii="Times New Roman" w:hAnsi="Times New Roman" w:cs="Times New Roman"/>
          <w:sz w:val="24"/>
          <w:szCs w:val="24"/>
        </w:rPr>
        <w:t xml:space="preserve"> годах</w:t>
      </w:r>
    </w:p>
    <w:tbl>
      <w:tblPr>
        <w:tblW w:w="5000" w:type="pct"/>
        <w:tblLook w:val="04A0" w:firstRow="1" w:lastRow="0" w:firstColumn="1" w:lastColumn="0" w:noHBand="0" w:noVBand="1"/>
      </w:tblPr>
      <w:tblGrid>
        <w:gridCol w:w="571"/>
        <w:gridCol w:w="9494"/>
        <w:gridCol w:w="5288"/>
      </w:tblGrid>
      <w:tr w:rsidR="00975D2A" w:rsidRPr="00A13654" w:rsidTr="00E540BC">
        <w:trPr>
          <w:trHeight w:val="57"/>
        </w:trPr>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75D2A" w:rsidRPr="00A13654" w:rsidRDefault="00975D2A" w:rsidP="00E540BC">
            <w:pPr>
              <w:spacing w:after="0" w:line="240" w:lineRule="auto"/>
              <w:rPr>
                <w:rFonts w:ascii="Times New Roman" w:hAnsi="Times New Roman" w:cs="Times New Roman"/>
                <w:szCs w:val="24"/>
              </w:rPr>
            </w:pPr>
            <w:r w:rsidRPr="00A13654">
              <w:rPr>
                <w:rFonts w:ascii="Times New Roman" w:hAnsi="Times New Roman" w:cs="Times New Roman"/>
                <w:szCs w:val="24"/>
              </w:rPr>
              <w:t>№ п/п</w:t>
            </w:r>
          </w:p>
        </w:tc>
        <w:tc>
          <w:tcPr>
            <w:tcW w:w="3092" w:type="pct"/>
            <w:tcBorders>
              <w:top w:val="single" w:sz="4" w:space="0" w:color="000000"/>
              <w:left w:val="single" w:sz="4" w:space="0" w:color="000000"/>
              <w:bottom w:val="single" w:sz="4" w:space="0" w:color="000000"/>
              <w:right w:val="single" w:sz="4" w:space="0" w:color="auto"/>
            </w:tcBorders>
            <w:shd w:val="clear" w:color="auto" w:fill="auto"/>
            <w:vAlign w:val="center"/>
            <w:hideMark/>
          </w:tcPr>
          <w:p w:rsidR="00975D2A" w:rsidRPr="00A13654" w:rsidRDefault="00975D2A" w:rsidP="00E540BC">
            <w:pPr>
              <w:spacing w:after="0" w:line="240" w:lineRule="auto"/>
              <w:rPr>
                <w:rFonts w:ascii="Times New Roman" w:hAnsi="Times New Roman" w:cs="Times New Roman"/>
                <w:szCs w:val="24"/>
              </w:rPr>
            </w:pPr>
            <w:r w:rsidRPr="00A13654">
              <w:rPr>
                <w:rFonts w:ascii="Times New Roman" w:hAnsi="Times New Roman" w:cs="Times New Roman"/>
                <w:szCs w:val="24"/>
              </w:rPr>
              <w:t xml:space="preserve">Адрес общественной территории </w:t>
            </w:r>
          </w:p>
        </w:tc>
        <w:tc>
          <w:tcPr>
            <w:tcW w:w="1722" w:type="pct"/>
            <w:tcBorders>
              <w:top w:val="single" w:sz="4" w:space="0" w:color="auto"/>
              <w:left w:val="single" w:sz="4" w:space="0" w:color="auto"/>
              <w:bottom w:val="single" w:sz="4" w:space="0" w:color="auto"/>
              <w:right w:val="single" w:sz="4" w:space="0" w:color="auto"/>
            </w:tcBorders>
          </w:tcPr>
          <w:p w:rsidR="00975D2A" w:rsidRPr="00A13654" w:rsidRDefault="00975D2A" w:rsidP="00E540BC">
            <w:pPr>
              <w:spacing w:after="0" w:line="240" w:lineRule="auto"/>
              <w:rPr>
                <w:rFonts w:ascii="Times New Roman" w:hAnsi="Times New Roman" w:cs="Times New Roman"/>
                <w:szCs w:val="24"/>
              </w:rPr>
            </w:pPr>
            <w:r w:rsidRPr="00A13654">
              <w:rPr>
                <w:rFonts w:ascii="Times New Roman" w:hAnsi="Times New Roman" w:cs="Times New Roman"/>
                <w:szCs w:val="24"/>
              </w:rPr>
              <w:t>Годы реализации</w:t>
            </w:r>
          </w:p>
        </w:tc>
      </w:tr>
      <w:tr w:rsidR="00975D2A" w:rsidRPr="00A13654" w:rsidTr="00E540BC">
        <w:trPr>
          <w:trHeight w:val="57"/>
        </w:trPr>
        <w:tc>
          <w:tcPr>
            <w:tcW w:w="186" w:type="pct"/>
            <w:tcBorders>
              <w:top w:val="single" w:sz="4" w:space="0" w:color="000000"/>
              <w:left w:val="single" w:sz="4" w:space="0" w:color="000000"/>
              <w:bottom w:val="single" w:sz="4" w:space="0" w:color="000000"/>
              <w:right w:val="single" w:sz="4" w:space="0" w:color="000000"/>
            </w:tcBorders>
            <w:shd w:val="clear" w:color="auto" w:fill="auto"/>
            <w:vAlign w:val="center"/>
          </w:tcPr>
          <w:p w:rsidR="00975D2A" w:rsidRPr="00A13654" w:rsidRDefault="00975D2A" w:rsidP="00E540BC">
            <w:pPr>
              <w:spacing w:after="0" w:line="240" w:lineRule="auto"/>
              <w:jc w:val="center"/>
              <w:rPr>
                <w:rFonts w:ascii="Times New Roman" w:hAnsi="Times New Roman" w:cs="Times New Roman"/>
                <w:szCs w:val="24"/>
              </w:rPr>
            </w:pPr>
            <w:r w:rsidRPr="00A13654">
              <w:rPr>
                <w:rFonts w:ascii="Times New Roman" w:hAnsi="Times New Roman" w:cs="Times New Roman"/>
                <w:szCs w:val="24"/>
              </w:rPr>
              <w:t>1</w:t>
            </w:r>
          </w:p>
        </w:tc>
        <w:tc>
          <w:tcPr>
            <w:tcW w:w="3092" w:type="pct"/>
            <w:tcBorders>
              <w:top w:val="single" w:sz="4" w:space="0" w:color="000000"/>
              <w:left w:val="single" w:sz="4" w:space="0" w:color="000000"/>
              <w:bottom w:val="single" w:sz="4" w:space="0" w:color="000000"/>
              <w:right w:val="single" w:sz="4" w:space="0" w:color="auto"/>
            </w:tcBorders>
            <w:shd w:val="clear" w:color="auto" w:fill="auto"/>
            <w:vAlign w:val="center"/>
          </w:tcPr>
          <w:p w:rsidR="00975D2A" w:rsidRPr="00A13654" w:rsidRDefault="00975D2A" w:rsidP="00E540BC">
            <w:pPr>
              <w:spacing w:after="0" w:line="240" w:lineRule="auto"/>
              <w:jc w:val="center"/>
              <w:rPr>
                <w:rFonts w:ascii="Times New Roman" w:hAnsi="Times New Roman" w:cs="Times New Roman"/>
                <w:szCs w:val="24"/>
              </w:rPr>
            </w:pPr>
            <w:r w:rsidRPr="00A13654">
              <w:rPr>
                <w:rFonts w:ascii="Times New Roman" w:hAnsi="Times New Roman" w:cs="Times New Roman"/>
                <w:szCs w:val="24"/>
              </w:rPr>
              <w:t>2</w:t>
            </w:r>
          </w:p>
        </w:tc>
        <w:tc>
          <w:tcPr>
            <w:tcW w:w="1722" w:type="pct"/>
            <w:tcBorders>
              <w:top w:val="single" w:sz="4" w:space="0" w:color="auto"/>
              <w:left w:val="single" w:sz="4" w:space="0" w:color="auto"/>
              <w:bottom w:val="single" w:sz="4" w:space="0" w:color="auto"/>
              <w:right w:val="single" w:sz="4" w:space="0" w:color="auto"/>
            </w:tcBorders>
          </w:tcPr>
          <w:p w:rsidR="00975D2A" w:rsidRPr="00A13654" w:rsidRDefault="00975D2A" w:rsidP="00E540BC">
            <w:pPr>
              <w:spacing w:after="0" w:line="240" w:lineRule="auto"/>
              <w:jc w:val="center"/>
              <w:rPr>
                <w:rFonts w:ascii="Times New Roman" w:hAnsi="Times New Roman" w:cs="Times New Roman"/>
                <w:szCs w:val="24"/>
              </w:rPr>
            </w:pPr>
            <w:r w:rsidRPr="00A13654">
              <w:rPr>
                <w:rFonts w:ascii="Times New Roman" w:hAnsi="Times New Roman" w:cs="Times New Roman"/>
                <w:szCs w:val="24"/>
              </w:rPr>
              <w:t>3</w:t>
            </w:r>
          </w:p>
        </w:tc>
      </w:tr>
      <w:tr w:rsidR="00975D2A" w:rsidRPr="00A13654" w:rsidTr="00E540BC">
        <w:trPr>
          <w:trHeight w:val="57"/>
        </w:trPr>
        <w:tc>
          <w:tcPr>
            <w:tcW w:w="186" w:type="pct"/>
            <w:tcBorders>
              <w:top w:val="single" w:sz="4" w:space="0" w:color="000000"/>
              <w:left w:val="single" w:sz="4" w:space="0" w:color="000000"/>
              <w:bottom w:val="single" w:sz="4" w:space="0" w:color="000000"/>
              <w:right w:val="single" w:sz="4" w:space="0" w:color="000000"/>
            </w:tcBorders>
            <w:shd w:val="clear" w:color="auto" w:fill="auto"/>
          </w:tcPr>
          <w:p w:rsidR="00975D2A" w:rsidRPr="00A13654" w:rsidRDefault="00975D2A" w:rsidP="00E540BC">
            <w:pPr>
              <w:spacing w:after="0" w:line="240" w:lineRule="auto"/>
              <w:jc w:val="center"/>
              <w:rPr>
                <w:rFonts w:ascii="Times New Roman" w:hAnsi="Times New Roman" w:cs="Times New Roman"/>
                <w:szCs w:val="24"/>
              </w:rPr>
            </w:pPr>
            <w:r w:rsidRPr="00A13654">
              <w:rPr>
                <w:rFonts w:ascii="Times New Roman" w:hAnsi="Times New Roman" w:cs="Times New Roman"/>
                <w:szCs w:val="24"/>
              </w:rPr>
              <w:t>1</w:t>
            </w:r>
          </w:p>
        </w:tc>
        <w:tc>
          <w:tcPr>
            <w:tcW w:w="3092" w:type="pct"/>
            <w:tcBorders>
              <w:top w:val="single" w:sz="4" w:space="0" w:color="000000"/>
              <w:left w:val="single" w:sz="4" w:space="0" w:color="000000"/>
              <w:bottom w:val="single" w:sz="4" w:space="0" w:color="000000"/>
              <w:right w:val="single" w:sz="4" w:space="0" w:color="auto"/>
            </w:tcBorders>
            <w:shd w:val="clear" w:color="auto" w:fill="auto"/>
            <w:vAlign w:val="center"/>
          </w:tcPr>
          <w:p w:rsidR="00975D2A" w:rsidRPr="00F52EB0" w:rsidRDefault="00975D2A" w:rsidP="00E540BC">
            <w:pPr>
              <w:spacing w:after="0" w:line="240" w:lineRule="auto"/>
              <w:rPr>
                <w:rFonts w:ascii="Times New Roman" w:hAnsi="Times New Roman" w:cs="Times New Roman"/>
                <w:szCs w:val="24"/>
              </w:rPr>
            </w:pPr>
            <w:r w:rsidRPr="00F52EB0">
              <w:rPr>
                <w:rFonts w:ascii="Times New Roman" w:hAnsi="Times New Roman" w:cs="Times New Roman"/>
                <w:szCs w:val="24"/>
              </w:rPr>
              <w:t>г. Воскресенск, ул. Быковского (у Фетровой фабрики)</w:t>
            </w:r>
          </w:p>
        </w:tc>
        <w:tc>
          <w:tcPr>
            <w:tcW w:w="1722" w:type="pct"/>
            <w:tcBorders>
              <w:top w:val="single" w:sz="4" w:space="0" w:color="auto"/>
              <w:left w:val="single" w:sz="4" w:space="0" w:color="auto"/>
              <w:bottom w:val="single" w:sz="4" w:space="0" w:color="auto"/>
              <w:right w:val="single" w:sz="4" w:space="0" w:color="auto"/>
            </w:tcBorders>
          </w:tcPr>
          <w:p w:rsidR="00975D2A" w:rsidRPr="00A13654" w:rsidRDefault="00975D2A" w:rsidP="00E540BC">
            <w:pPr>
              <w:spacing w:after="0" w:line="240" w:lineRule="auto"/>
              <w:rPr>
                <w:rFonts w:ascii="Times New Roman" w:hAnsi="Times New Roman" w:cs="Times New Roman"/>
                <w:szCs w:val="24"/>
              </w:rPr>
            </w:pPr>
            <w:r>
              <w:rPr>
                <w:rFonts w:ascii="Times New Roman" w:hAnsi="Times New Roman" w:cs="Times New Roman"/>
                <w:szCs w:val="24"/>
              </w:rPr>
              <w:t>2022-2023</w:t>
            </w:r>
            <w:r w:rsidRPr="00A13654">
              <w:rPr>
                <w:rFonts w:ascii="Times New Roman" w:hAnsi="Times New Roman" w:cs="Times New Roman"/>
                <w:szCs w:val="24"/>
              </w:rPr>
              <w:t xml:space="preserve"> г.</w:t>
            </w:r>
          </w:p>
        </w:tc>
      </w:tr>
      <w:tr w:rsidR="00975D2A" w:rsidRPr="00A13654" w:rsidTr="00E540BC">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rsidR="00975D2A" w:rsidRPr="00A13654" w:rsidRDefault="00975D2A" w:rsidP="00E540BC">
            <w:pPr>
              <w:spacing w:after="0" w:line="240" w:lineRule="auto"/>
              <w:jc w:val="center"/>
              <w:rPr>
                <w:rFonts w:ascii="Times New Roman" w:hAnsi="Times New Roman" w:cs="Times New Roman"/>
                <w:szCs w:val="24"/>
              </w:rPr>
            </w:pPr>
            <w:r>
              <w:rPr>
                <w:rFonts w:ascii="Times New Roman" w:hAnsi="Times New Roman" w:cs="Times New Roman"/>
                <w:szCs w:val="24"/>
              </w:rPr>
              <w:t>2</w:t>
            </w:r>
          </w:p>
        </w:tc>
        <w:tc>
          <w:tcPr>
            <w:tcW w:w="3092" w:type="pct"/>
            <w:tcBorders>
              <w:top w:val="single" w:sz="4" w:space="0" w:color="000000"/>
              <w:left w:val="single" w:sz="4" w:space="0" w:color="000000"/>
              <w:bottom w:val="single" w:sz="4" w:space="0" w:color="000000"/>
              <w:right w:val="single" w:sz="4" w:space="0" w:color="auto"/>
            </w:tcBorders>
            <w:shd w:val="clear" w:color="auto" w:fill="auto"/>
            <w:vAlign w:val="center"/>
          </w:tcPr>
          <w:p w:rsidR="00975D2A" w:rsidRPr="00F52EB0" w:rsidRDefault="00975D2A" w:rsidP="00E540BC">
            <w:pPr>
              <w:spacing w:after="0" w:line="240" w:lineRule="auto"/>
              <w:rPr>
                <w:rFonts w:ascii="Times New Roman" w:hAnsi="Times New Roman" w:cs="Times New Roman"/>
                <w:szCs w:val="24"/>
              </w:rPr>
            </w:pPr>
            <w:r w:rsidRPr="00F52EB0">
              <w:rPr>
                <w:rFonts w:ascii="Times New Roman" w:hAnsi="Times New Roman" w:cs="Times New Roman"/>
                <w:szCs w:val="24"/>
              </w:rPr>
              <w:t>г. Воскресенск, ул. Пушкина</w:t>
            </w:r>
          </w:p>
        </w:tc>
        <w:tc>
          <w:tcPr>
            <w:tcW w:w="1722" w:type="pct"/>
            <w:tcBorders>
              <w:top w:val="single" w:sz="4" w:space="0" w:color="auto"/>
              <w:left w:val="single" w:sz="4" w:space="0" w:color="auto"/>
              <w:bottom w:val="single" w:sz="4" w:space="0" w:color="auto"/>
              <w:right w:val="single" w:sz="4" w:space="0" w:color="auto"/>
            </w:tcBorders>
          </w:tcPr>
          <w:p w:rsidR="00975D2A" w:rsidRDefault="003C64D9" w:rsidP="00E540BC">
            <w:pPr>
              <w:spacing w:after="0"/>
            </w:pPr>
            <w:r>
              <w:rPr>
                <w:rFonts w:ascii="Times New Roman" w:hAnsi="Times New Roman" w:cs="Times New Roman"/>
                <w:szCs w:val="24"/>
              </w:rPr>
              <w:t>2021 г.</w:t>
            </w:r>
          </w:p>
        </w:tc>
      </w:tr>
      <w:tr w:rsidR="00975D2A" w:rsidRPr="00A13654" w:rsidTr="00E540BC">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rsidR="00975D2A" w:rsidRPr="00A13654" w:rsidRDefault="00975D2A" w:rsidP="00E540BC">
            <w:pPr>
              <w:spacing w:after="0" w:line="240" w:lineRule="auto"/>
              <w:jc w:val="center"/>
              <w:rPr>
                <w:rFonts w:ascii="Times New Roman" w:hAnsi="Times New Roman" w:cs="Times New Roman"/>
                <w:szCs w:val="24"/>
              </w:rPr>
            </w:pPr>
            <w:r>
              <w:rPr>
                <w:rFonts w:ascii="Times New Roman" w:hAnsi="Times New Roman" w:cs="Times New Roman"/>
                <w:szCs w:val="24"/>
              </w:rPr>
              <w:t>3</w:t>
            </w:r>
          </w:p>
        </w:tc>
        <w:tc>
          <w:tcPr>
            <w:tcW w:w="3092" w:type="pct"/>
            <w:tcBorders>
              <w:top w:val="single" w:sz="4" w:space="0" w:color="000000"/>
              <w:left w:val="single" w:sz="4" w:space="0" w:color="000000"/>
              <w:bottom w:val="single" w:sz="4" w:space="0" w:color="000000"/>
              <w:right w:val="single" w:sz="4" w:space="0" w:color="auto"/>
            </w:tcBorders>
            <w:shd w:val="clear" w:color="auto" w:fill="auto"/>
            <w:vAlign w:val="center"/>
          </w:tcPr>
          <w:p w:rsidR="00975D2A" w:rsidRPr="00F52EB0" w:rsidRDefault="00975D2A" w:rsidP="00E540BC">
            <w:pPr>
              <w:spacing w:after="0" w:line="240" w:lineRule="auto"/>
              <w:rPr>
                <w:rFonts w:ascii="Times New Roman" w:hAnsi="Times New Roman" w:cs="Times New Roman"/>
                <w:szCs w:val="24"/>
              </w:rPr>
            </w:pPr>
            <w:r w:rsidRPr="00F52EB0">
              <w:rPr>
                <w:rFonts w:ascii="Times New Roman" w:hAnsi="Times New Roman" w:cs="Times New Roman"/>
                <w:szCs w:val="24"/>
              </w:rPr>
              <w:t>Благоустройство пруда «Докторовский» и прилегающая территория</w:t>
            </w:r>
          </w:p>
        </w:tc>
        <w:tc>
          <w:tcPr>
            <w:tcW w:w="1722" w:type="pct"/>
            <w:tcBorders>
              <w:top w:val="single" w:sz="4" w:space="0" w:color="auto"/>
              <w:left w:val="single" w:sz="4" w:space="0" w:color="auto"/>
              <w:bottom w:val="single" w:sz="4" w:space="0" w:color="auto"/>
              <w:right w:val="single" w:sz="4" w:space="0" w:color="auto"/>
            </w:tcBorders>
          </w:tcPr>
          <w:p w:rsidR="00975D2A" w:rsidRDefault="00975D2A" w:rsidP="00E540BC">
            <w:pPr>
              <w:spacing w:after="0"/>
            </w:pPr>
            <w:r w:rsidRPr="00414138">
              <w:rPr>
                <w:rFonts w:ascii="Times New Roman" w:hAnsi="Times New Roman" w:cs="Times New Roman"/>
                <w:szCs w:val="24"/>
              </w:rPr>
              <w:t>2022-2023 г.</w:t>
            </w:r>
          </w:p>
        </w:tc>
      </w:tr>
      <w:tr w:rsidR="00975D2A" w:rsidRPr="00A13654" w:rsidTr="00E540BC">
        <w:trPr>
          <w:trHeight w:val="20"/>
        </w:trPr>
        <w:tc>
          <w:tcPr>
            <w:tcW w:w="186" w:type="pct"/>
            <w:tcBorders>
              <w:top w:val="single" w:sz="4" w:space="0" w:color="000000"/>
              <w:left w:val="single" w:sz="4" w:space="0" w:color="000000"/>
              <w:bottom w:val="single" w:sz="4" w:space="0" w:color="000000"/>
              <w:right w:val="single" w:sz="4" w:space="0" w:color="000000"/>
            </w:tcBorders>
            <w:shd w:val="clear" w:color="auto" w:fill="auto"/>
          </w:tcPr>
          <w:p w:rsidR="00975D2A" w:rsidRPr="00A13654" w:rsidRDefault="00975D2A" w:rsidP="00E540BC">
            <w:pPr>
              <w:spacing w:after="0" w:line="240" w:lineRule="auto"/>
              <w:jc w:val="center"/>
              <w:rPr>
                <w:rFonts w:ascii="Times New Roman" w:hAnsi="Times New Roman" w:cs="Times New Roman"/>
                <w:szCs w:val="24"/>
              </w:rPr>
            </w:pPr>
            <w:r>
              <w:rPr>
                <w:rFonts w:ascii="Times New Roman" w:hAnsi="Times New Roman" w:cs="Times New Roman"/>
                <w:szCs w:val="24"/>
              </w:rPr>
              <w:t>4</w:t>
            </w:r>
          </w:p>
        </w:tc>
        <w:tc>
          <w:tcPr>
            <w:tcW w:w="3092" w:type="pct"/>
            <w:tcBorders>
              <w:top w:val="single" w:sz="4" w:space="0" w:color="000000"/>
              <w:left w:val="single" w:sz="4" w:space="0" w:color="000000"/>
              <w:bottom w:val="single" w:sz="4" w:space="0" w:color="000000"/>
              <w:right w:val="single" w:sz="4" w:space="0" w:color="auto"/>
            </w:tcBorders>
            <w:shd w:val="clear" w:color="auto" w:fill="auto"/>
            <w:vAlign w:val="center"/>
          </w:tcPr>
          <w:p w:rsidR="00975D2A" w:rsidRPr="00F52EB0" w:rsidRDefault="00975D2A" w:rsidP="00E540BC">
            <w:pPr>
              <w:spacing w:after="0" w:line="240" w:lineRule="auto"/>
              <w:rPr>
                <w:rFonts w:ascii="Times New Roman" w:hAnsi="Times New Roman" w:cs="Times New Roman"/>
                <w:szCs w:val="24"/>
              </w:rPr>
            </w:pPr>
            <w:r w:rsidRPr="00F52EB0">
              <w:rPr>
                <w:rFonts w:ascii="Times New Roman" w:hAnsi="Times New Roman" w:cs="Times New Roman"/>
                <w:szCs w:val="24"/>
              </w:rPr>
              <w:t>Сквер г.Воскресенск, ул.Андреса (Вишневый сад)</w:t>
            </w:r>
          </w:p>
        </w:tc>
        <w:tc>
          <w:tcPr>
            <w:tcW w:w="1722" w:type="pct"/>
            <w:tcBorders>
              <w:top w:val="single" w:sz="4" w:space="0" w:color="auto"/>
              <w:left w:val="single" w:sz="4" w:space="0" w:color="auto"/>
              <w:bottom w:val="single" w:sz="4" w:space="0" w:color="auto"/>
              <w:right w:val="single" w:sz="4" w:space="0" w:color="auto"/>
            </w:tcBorders>
          </w:tcPr>
          <w:p w:rsidR="00975D2A" w:rsidRDefault="00975D2A" w:rsidP="00E540BC">
            <w:pPr>
              <w:spacing w:after="0"/>
            </w:pPr>
            <w:r w:rsidRPr="00414138">
              <w:rPr>
                <w:rFonts w:ascii="Times New Roman" w:hAnsi="Times New Roman" w:cs="Times New Roman"/>
                <w:szCs w:val="24"/>
              </w:rPr>
              <w:t>2022-2023 г.</w:t>
            </w:r>
          </w:p>
        </w:tc>
      </w:tr>
    </w:tbl>
    <w:p w:rsidR="00AF374D" w:rsidRDefault="00AF374D"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p>
    <w:p w:rsidR="00AF374D" w:rsidRPr="00DF1031"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lastRenderedPageBreak/>
        <w:t>Прило</w:t>
      </w:r>
      <w:bookmarkStart w:id="0" w:name="_GoBack"/>
      <w:bookmarkEnd w:id="0"/>
      <w:r w:rsidRPr="00DF1031">
        <w:rPr>
          <w:rFonts w:ascii="Times New Roman" w:hAnsi="Times New Roman" w:cs="Times New Roman"/>
          <w:sz w:val="24"/>
          <w:szCs w:val="24"/>
        </w:rPr>
        <w:t xml:space="preserve">жение </w:t>
      </w:r>
      <w:r w:rsidR="003C64D9">
        <w:rPr>
          <w:rFonts w:ascii="Times New Roman" w:hAnsi="Times New Roman" w:cs="Times New Roman"/>
          <w:sz w:val="24"/>
          <w:szCs w:val="24"/>
        </w:rPr>
        <w:t>7</w:t>
      </w:r>
    </w:p>
    <w:p w:rsidR="00AF374D" w:rsidRPr="00DF1031" w:rsidRDefault="00AF374D" w:rsidP="00AF374D">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к постановлению Администрации</w:t>
      </w:r>
    </w:p>
    <w:p w:rsidR="00AF374D" w:rsidRPr="00DF1031" w:rsidRDefault="00AF374D" w:rsidP="00AF374D">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городского округа Воскресенск</w:t>
      </w:r>
    </w:p>
    <w:p w:rsidR="00AF374D" w:rsidRPr="00DF1031" w:rsidRDefault="00AF374D" w:rsidP="00AF374D">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Московской области</w:t>
      </w:r>
    </w:p>
    <w:p w:rsidR="00AF374D" w:rsidRPr="00DF1031" w:rsidRDefault="00AF374D" w:rsidP="00AF374D">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от_______________№_____________</w:t>
      </w:r>
    </w:p>
    <w:p w:rsidR="00AF374D" w:rsidRDefault="00AF374D"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Pr="008E7069" w:rsidRDefault="008E7069" w:rsidP="008E7069">
      <w:pPr>
        <w:tabs>
          <w:tab w:val="left" w:pos="7692"/>
        </w:tabs>
        <w:spacing w:after="0" w:line="240" w:lineRule="auto"/>
        <w:jc w:val="right"/>
        <w:rPr>
          <w:rFonts w:ascii="Times New Roman" w:hAnsi="Times New Roman" w:cs="Times New Roman"/>
          <w:sz w:val="24"/>
          <w:szCs w:val="24"/>
        </w:rPr>
      </w:pPr>
      <w:r w:rsidRPr="008E7069">
        <w:rPr>
          <w:rFonts w:ascii="Times New Roman" w:hAnsi="Times New Roman" w:cs="Times New Roman"/>
          <w:sz w:val="24"/>
          <w:szCs w:val="24"/>
        </w:rPr>
        <w:t>Приложение 7</w:t>
      </w:r>
    </w:p>
    <w:p w:rsidR="008E7069" w:rsidRPr="008E7069" w:rsidRDefault="008E7069" w:rsidP="008E7069">
      <w:pPr>
        <w:widowControl w:val="0"/>
        <w:autoSpaceDE w:val="0"/>
        <w:autoSpaceDN w:val="0"/>
        <w:adjustRightInd w:val="0"/>
        <w:spacing w:after="0" w:line="240" w:lineRule="auto"/>
        <w:jc w:val="right"/>
        <w:rPr>
          <w:rFonts w:ascii="Times New Roman" w:hAnsi="Times New Roman" w:cs="Times New Roman"/>
          <w:sz w:val="24"/>
          <w:szCs w:val="24"/>
        </w:rPr>
      </w:pPr>
      <w:r w:rsidRPr="008E7069">
        <w:rPr>
          <w:rFonts w:ascii="Times New Roman" w:hAnsi="Times New Roman" w:cs="Times New Roman"/>
          <w:sz w:val="24"/>
          <w:szCs w:val="24"/>
        </w:rPr>
        <w:t>к подпрограмме 1</w:t>
      </w:r>
    </w:p>
    <w:p w:rsidR="008E7069" w:rsidRPr="008E7069" w:rsidRDefault="008E7069" w:rsidP="008E7069">
      <w:pPr>
        <w:widowControl w:val="0"/>
        <w:autoSpaceDE w:val="0"/>
        <w:autoSpaceDN w:val="0"/>
        <w:adjustRightInd w:val="0"/>
        <w:spacing w:after="0" w:line="240" w:lineRule="auto"/>
        <w:jc w:val="right"/>
        <w:rPr>
          <w:rFonts w:ascii="Times New Roman" w:hAnsi="Times New Roman" w:cs="Times New Roman"/>
          <w:sz w:val="24"/>
          <w:szCs w:val="24"/>
        </w:rPr>
      </w:pPr>
      <w:r w:rsidRPr="008E7069">
        <w:rPr>
          <w:rFonts w:ascii="Times New Roman" w:hAnsi="Times New Roman" w:cs="Times New Roman"/>
          <w:sz w:val="24"/>
          <w:szCs w:val="24"/>
        </w:rPr>
        <w:t>«Комфортная городская среда»</w:t>
      </w:r>
    </w:p>
    <w:p w:rsidR="008E7069" w:rsidRPr="008E7069" w:rsidRDefault="008E7069" w:rsidP="008E7069">
      <w:pPr>
        <w:widowControl w:val="0"/>
        <w:autoSpaceDE w:val="0"/>
        <w:autoSpaceDN w:val="0"/>
        <w:adjustRightInd w:val="0"/>
        <w:spacing w:after="0" w:line="240" w:lineRule="auto"/>
        <w:jc w:val="right"/>
        <w:rPr>
          <w:rFonts w:ascii="Times New Roman" w:hAnsi="Times New Roman" w:cs="Times New Roman"/>
          <w:sz w:val="24"/>
          <w:szCs w:val="24"/>
        </w:rPr>
      </w:pPr>
    </w:p>
    <w:p w:rsidR="008E7069" w:rsidRPr="008E7069" w:rsidRDefault="008E7069" w:rsidP="008E7069">
      <w:pPr>
        <w:pStyle w:val="a6"/>
        <w:spacing w:line="240" w:lineRule="auto"/>
        <w:ind w:left="0"/>
        <w:jc w:val="center"/>
        <w:rPr>
          <w:rFonts w:ascii="Times New Roman" w:hAnsi="Times New Roman" w:cs="Times New Roman"/>
          <w:sz w:val="24"/>
          <w:szCs w:val="24"/>
        </w:rPr>
      </w:pPr>
      <w:r w:rsidRPr="008E7069">
        <w:rPr>
          <w:rFonts w:ascii="Times New Roman" w:hAnsi="Times New Roman" w:cs="Times New Roman"/>
          <w:sz w:val="24"/>
          <w:szCs w:val="24"/>
        </w:rPr>
        <w:t xml:space="preserve">Адресный перечень объектов муниципальной собственности, финансирование которых предусмотрено </w:t>
      </w:r>
    </w:p>
    <w:p w:rsidR="008E7069" w:rsidRPr="008E7069" w:rsidRDefault="008E7069" w:rsidP="008E7069">
      <w:pPr>
        <w:pStyle w:val="a6"/>
        <w:spacing w:line="240" w:lineRule="auto"/>
        <w:ind w:left="0"/>
        <w:jc w:val="center"/>
        <w:rPr>
          <w:rFonts w:ascii="Times New Roman" w:hAnsi="Times New Roman" w:cs="Times New Roman"/>
          <w:sz w:val="24"/>
          <w:szCs w:val="24"/>
        </w:rPr>
      </w:pPr>
      <w:r w:rsidRPr="008E7069">
        <w:rPr>
          <w:rFonts w:ascii="Times New Roman" w:hAnsi="Times New Roman" w:cs="Times New Roman"/>
          <w:sz w:val="24"/>
          <w:szCs w:val="24"/>
        </w:rPr>
        <w:t>мероприятием 25 «</w:t>
      </w:r>
      <w:r w:rsidRPr="008E7069">
        <w:rPr>
          <w:rFonts w:ascii="Times New Roman" w:eastAsia="Times New Roman" w:hAnsi="Times New Roman" w:cs="Times New Roman"/>
          <w:color w:val="000000"/>
          <w:sz w:val="24"/>
          <w:szCs w:val="24"/>
          <w:lang w:eastAsia="ru-RU"/>
        </w:rPr>
        <w:t>Создание и ремонт пешеходных коммуникаций</w:t>
      </w:r>
      <w:r w:rsidRPr="008E7069">
        <w:rPr>
          <w:rFonts w:ascii="Times New Roman" w:hAnsi="Times New Roman" w:cs="Times New Roman"/>
          <w:sz w:val="24"/>
          <w:szCs w:val="24"/>
        </w:rPr>
        <w:t xml:space="preserve">» основного мероприятия 1 «Благоустройство общественных </w:t>
      </w:r>
    </w:p>
    <w:p w:rsidR="008E7069" w:rsidRPr="008E7069" w:rsidRDefault="008E7069" w:rsidP="008E7069">
      <w:pPr>
        <w:pStyle w:val="a6"/>
        <w:spacing w:line="240" w:lineRule="auto"/>
        <w:ind w:left="0"/>
        <w:jc w:val="center"/>
        <w:rPr>
          <w:rFonts w:ascii="Times New Roman" w:hAnsi="Times New Roman" w:cs="Times New Roman"/>
          <w:sz w:val="24"/>
          <w:szCs w:val="24"/>
        </w:rPr>
      </w:pPr>
      <w:r w:rsidRPr="008E7069">
        <w:rPr>
          <w:rFonts w:ascii="Times New Roman" w:hAnsi="Times New Roman" w:cs="Times New Roman"/>
          <w:sz w:val="24"/>
          <w:szCs w:val="24"/>
        </w:rPr>
        <w:t xml:space="preserve">территорий муниципальных образований Московской области» подпрограммы 1 «Комфортная городская среда» </w:t>
      </w:r>
    </w:p>
    <w:p w:rsidR="008E7069" w:rsidRPr="008E7069" w:rsidRDefault="008E7069" w:rsidP="008E7069">
      <w:pPr>
        <w:pStyle w:val="a6"/>
        <w:ind w:left="0" w:right="-1"/>
        <w:jc w:val="center"/>
        <w:rPr>
          <w:rFonts w:ascii="Times New Roman" w:hAnsi="Times New Roman" w:cs="Times New Roman"/>
          <w:sz w:val="24"/>
          <w:szCs w:val="24"/>
        </w:rPr>
      </w:pPr>
      <w:r w:rsidRPr="008E7069">
        <w:rPr>
          <w:rFonts w:ascii="Times New Roman" w:hAnsi="Times New Roman" w:cs="Times New Roman"/>
          <w:sz w:val="24"/>
          <w:szCs w:val="24"/>
        </w:rPr>
        <w:t>муниципальной программы «Формирование современной комфортной городской среды»</w:t>
      </w:r>
    </w:p>
    <w:p w:rsidR="008E7069" w:rsidRPr="008E7069" w:rsidRDefault="008E7069" w:rsidP="008E7069">
      <w:pPr>
        <w:pStyle w:val="a6"/>
        <w:spacing w:after="0"/>
        <w:ind w:left="0" w:right="-1"/>
        <w:jc w:val="center"/>
        <w:rPr>
          <w:rFonts w:ascii="Times New Roman" w:hAnsi="Times New Roman" w:cs="Times New Roman"/>
          <w:sz w:val="24"/>
          <w:szCs w:val="24"/>
        </w:rPr>
      </w:pPr>
    </w:p>
    <w:p w:rsidR="008E7069" w:rsidRPr="008E7069" w:rsidRDefault="008E7069" w:rsidP="008E7069">
      <w:pPr>
        <w:spacing w:after="0" w:line="240" w:lineRule="auto"/>
        <w:rPr>
          <w:rFonts w:ascii="Times New Roman" w:hAnsi="Times New Roman" w:cs="Times New Roman"/>
          <w:sz w:val="24"/>
          <w:szCs w:val="24"/>
        </w:rPr>
      </w:pPr>
      <w:r w:rsidRPr="008E7069">
        <w:rPr>
          <w:rFonts w:ascii="Times New Roman" w:hAnsi="Times New Roman" w:cs="Times New Roman"/>
          <w:sz w:val="24"/>
          <w:szCs w:val="24"/>
        </w:rPr>
        <w:t xml:space="preserve">Муниципальный заказчик: </w:t>
      </w:r>
      <w:r w:rsidRPr="008E7069">
        <w:rPr>
          <w:rFonts w:ascii="Times New Roman" w:eastAsia="Calibri" w:hAnsi="Times New Roman" w:cs="Times New Roman"/>
        </w:rPr>
        <w:t>УРГИ и С</w:t>
      </w:r>
    </w:p>
    <w:p w:rsidR="008E7069" w:rsidRPr="008E7069" w:rsidRDefault="008E7069" w:rsidP="008E7069">
      <w:pPr>
        <w:spacing w:after="0" w:line="240" w:lineRule="auto"/>
        <w:rPr>
          <w:rFonts w:ascii="Times New Roman" w:eastAsia="Times New Roman" w:hAnsi="Times New Roman" w:cs="Times New Roman"/>
          <w:sz w:val="24"/>
          <w:szCs w:val="24"/>
          <w:lang w:eastAsia="ru-RU"/>
        </w:rPr>
      </w:pPr>
      <w:r w:rsidRPr="008E7069">
        <w:rPr>
          <w:rFonts w:ascii="Times New Roman" w:hAnsi="Times New Roman" w:cs="Times New Roman"/>
          <w:sz w:val="24"/>
          <w:szCs w:val="24"/>
        </w:rPr>
        <w:t xml:space="preserve">Ответственный за выполнение мероприятия: </w:t>
      </w:r>
      <w:r w:rsidRPr="008E7069">
        <w:rPr>
          <w:rFonts w:ascii="Times New Roman" w:eastAsia="Calibri" w:hAnsi="Times New Roman" w:cs="Times New Roman"/>
        </w:rPr>
        <w:t>УРГИ и С</w:t>
      </w:r>
    </w:p>
    <w:tbl>
      <w:tblPr>
        <w:tblStyle w:val="a3"/>
        <w:tblW w:w="5000" w:type="pct"/>
        <w:tblLook w:val="04A0" w:firstRow="1" w:lastRow="0" w:firstColumn="1" w:lastColumn="0" w:noHBand="0" w:noVBand="1"/>
      </w:tblPr>
      <w:tblGrid>
        <w:gridCol w:w="772"/>
        <w:gridCol w:w="6605"/>
        <w:gridCol w:w="2487"/>
        <w:gridCol w:w="1665"/>
        <w:gridCol w:w="2042"/>
        <w:gridCol w:w="1782"/>
      </w:tblGrid>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Наименование объекта</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Наименование приобретаемых услуг, работ, материалов</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Год финасирования</w:t>
            </w:r>
          </w:p>
        </w:tc>
        <w:tc>
          <w:tcPr>
            <w:tcW w:w="665"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Источники финансирования</w:t>
            </w:r>
          </w:p>
        </w:tc>
        <w:tc>
          <w:tcPr>
            <w:tcW w:w="58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Объем финансирования</w:t>
            </w: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1</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3</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4</w:t>
            </w:r>
          </w:p>
        </w:tc>
        <w:tc>
          <w:tcPr>
            <w:tcW w:w="665"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5</w:t>
            </w:r>
          </w:p>
        </w:tc>
        <w:tc>
          <w:tcPr>
            <w:tcW w:w="58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6</w:t>
            </w: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lang w:eastAsia="ru-RU"/>
              </w:rPr>
            </w:pPr>
            <w:r w:rsidRPr="008E7069">
              <w:rPr>
                <w:rFonts w:ascii="Times New Roman" w:hAnsi="Times New Roman" w:cs="Times New Roman"/>
                <w:color w:val="000000"/>
              </w:rPr>
              <w:t>от автобусной остановки до парка п. Хорлово, ул. Парковая (участок 1)</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665" w:type="pct"/>
            <w:vMerge w:val="restar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Средства бюджета городского округа Воскресенск, бюджет Московской области</w:t>
            </w: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2.</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от автобусной остановки до парка п. Хорлово, ул. Парковая (участок 2)</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3.</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сквер «Вишневый сад»</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4.</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от ДК «Красный холм» и памятника рабочим, погибшим в ВОВ до г. Белоозерский, ул. Комсомольская, д.д. 1,2,3,,4,5,7,15</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5.</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сквер по ул. Ломоносова (агитплощадка) (участок 1)</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w:t>
            </w:r>
            <w:r w:rsidRPr="008E7069">
              <w:rPr>
                <w:rFonts w:ascii="Times New Roman" w:eastAsia="Arial Unicode MS" w:hAnsi="Times New Roman" w:cs="Times New Roman"/>
                <w:color w:val="000000"/>
              </w:rPr>
              <w:lastRenderedPageBreak/>
              <w:t>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lastRenderedPageBreak/>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6.</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сквер по ул. Ломоносова (агитплощадка) (участок 2)</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7.</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сквер р.п. Хорлово, ул. Советская уч. 2-б</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8.</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сквер по ул. Рабочая</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9.</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от ул. Интернатская д.д. 3,4,5,6,7,8,9,10,11 до школы МОУ СОШ Наши традиции и Хорловской школы-интерната (участок 1)</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10.</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от ул. Интернатская д.д. 3,4,5,6,7,8,9,10,11 до школы МОУ СОШ Наши традиции и Хорловской школы-интерната (участок 2)</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11.</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lang w:eastAsia="ru-RU"/>
              </w:rPr>
            </w:pPr>
            <w:r w:rsidRPr="008E7069">
              <w:rPr>
                <w:rFonts w:ascii="Times New Roman" w:hAnsi="Times New Roman" w:cs="Times New Roman"/>
                <w:color w:val="000000"/>
              </w:rPr>
              <w:t>Дворовая территория, г. Воскресенск, мкр. Центральный, между домами 10 и 12 по ул. Докторова</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12.</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мкр. Новлянский, от д.10 по ул. Кагана до д.5в, 5б по ул. Зелинского</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13.</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мкр. Центральный, между домами 24 и 28, 14 и 16 по ул. Менделеева</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14.</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мкр. Центральный, между домами 17/1 и 15 по ул. Менделеева</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15.</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мкр. Новлянский, ул. Цесиса, д.17</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16.</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между домами 52 по ул. Калинина и д.96 по ул. Ломоносова</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rPr>
          <w:trHeight w:val="113"/>
        </w:trPr>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17.</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мкр. Лопатинский, по ул. Комсомольская д.7а, 11а, 11</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lastRenderedPageBreak/>
              <w:t>18.</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между д.21 и д.17 по ул. Мичурина</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19.</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мкр. Цемгигант, ул. Мичурина д.д. 1,2,4,6, ул. Карла Маркса д.1,5</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20.</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между д.103 и д.105 по ул. Рабочая (участок 1)</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RPr="008E7069" w:rsidTr="008E7069">
        <w:tc>
          <w:tcPr>
            <w:tcW w:w="2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21.</w:t>
            </w: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rPr>
                <w:rFonts w:ascii="Times New Roman" w:hAnsi="Times New Roman" w:cs="Times New Roman"/>
                <w:color w:val="000000"/>
              </w:rPr>
            </w:pPr>
            <w:r w:rsidRPr="008E7069">
              <w:rPr>
                <w:rFonts w:ascii="Times New Roman" w:hAnsi="Times New Roman" w:cs="Times New Roman"/>
                <w:color w:val="000000"/>
              </w:rPr>
              <w:t>Дворовая территория, г. Воскресенск, между д.103 и д.105 по ул. Рабочая (участок 2)</w:t>
            </w:r>
          </w:p>
        </w:tc>
        <w:tc>
          <w:tcPr>
            <w:tcW w:w="810"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eastAsia="Arial Unicode MS" w:hAnsi="Times New Roman" w:cs="Times New Roman"/>
                <w:color w:val="000000"/>
              </w:rPr>
              <w:t>создание и (или) ремонт пешеходных коммуникаций</w:t>
            </w:r>
          </w:p>
        </w:tc>
        <w:tc>
          <w:tcPr>
            <w:tcW w:w="542"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jc w:val="center"/>
              <w:rPr>
                <w:rFonts w:ascii="Times New Roman" w:hAnsi="Times New Roman" w:cs="Times New Roman"/>
              </w:rPr>
            </w:pPr>
            <w:r w:rsidRPr="008E7069">
              <w:rPr>
                <w:rFonts w:ascii="Times New Roman" w:hAnsi="Times New Roman" w:cs="Times New Roman"/>
              </w:rPr>
              <w:t>2021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Pr="008E7069" w:rsidRDefault="008E7069" w:rsidP="008E7069">
            <w:pPr>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r>
      <w:tr w:rsidR="008E7069" w:rsidTr="008E7069">
        <w:tc>
          <w:tcPr>
            <w:tcW w:w="251"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rPr>
                <w:rFonts w:ascii="Times New Roman" w:hAnsi="Times New Roman" w:cs="Times New Roman"/>
              </w:rPr>
            </w:pPr>
          </w:p>
        </w:tc>
        <w:tc>
          <w:tcPr>
            <w:tcW w:w="2151" w:type="pct"/>
            <w:tcBorders>
              <w:top w:val="single" w:sz="4" w:space="0" w:color="auto"/>
              <w:left w:val="single" w:sz="4" w:space="0" w:color="auto"/>
              <w:bottom w:val="single" w:sz="4" w:space="0" w:color="auto"/>
              <w:right w:val="single" w:sz="4" w:space="0" w:color="auto"/>
            </w:tcBorders>
            <w:hideMark/>
          </w:tcPr>
          <w:p w:rsidR="008E7069" w:rsidRPr="008E7069" w:rsidRDefault="008E7069" w:rsidP="008E7069">
            <w:pPr>
              <w:ind w:right="-1"/>
              <w:rPr>
                <w:rFonts w:ascii="Times New Roman" w:hAnsi="Times New Roman" w:cs="Times New Roman"/>
              </w:rPr>
            </w:pPr>
            <w:r w:rsidRPr="008E7069">
              <w:rPr>
                <w:rFonts w:ascii="Times New Roman" w:hAnsi="Times New Roman" w:cs="Times New Roman"/>
              </w:rPr>
              <w:t>Всего по мероприятию</w:t>
            </w:r>
          </w:p>
        </w:tc>
        <w:tc>
          <w:tcPr>
            <w:tcW w:w="810"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rPr>
                <w:rFonts w:ascii="Times New Roman" w:hAnsi="Times New Roman" w:cs="Times New Roman"/>
              </w:rPr>
            </w:pPr>
          </w:p>
        </w:tc>
        <w:tc>
          <w:tcPr>
            <w:tcW w:w="542"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jc w:val="center"/>
              <w:rPr>
                <w:rFonts w:ascii="Times New Roman" w:hAnsi="Times New Roman" w:cs="Times New Roman"/>
              </w:rPr>
            </w:pPr>
          </w:p>
        </w:tc>
        <w:tc>
          <w:tcPr>
            <w:tcW w:w="665" w:type="pct"/>
            <w:tcBorders>
              <w:top w:val="single" w:sz="4" w:space="0" w:color="auto"/>
              <w:left w:val="single" w:sz="4" w:space="0" w:color="auto"/>
              <w:bottom w:val="single" w:sz="4" w:space="0" w:color="auto"/>
              <w:right w:val="single" w:sz="4" w:space="0" w:color="auto"/>
            </w:tcBorders>
          </w:tcPr>
          <w:p w:rsidR="008E7069" w:rsidRPr="008E7069" w:rsidRDefault="008E7069" w:rsidP="008E7069">
            <w:pPr>
              <w:ind w:right="-1"/>
              <w:rPr>
                <w:rFonts w:ascii="Times New Roman" w:hAnsi="Times New Roman" w:cs="Times New Roman"/>
              </w:rPr>
            </w:pPr>
          </w:p>
        </w:tc>
        <w:tc>
          <w:tcPr>
            <w:tcW w:w="580" w:type="pct"/>
            <w:tcBorders>
              <w:top w:val="single" w:sz="4" w:space="0" w:color="auto"/>
              <w:left w:val="single" w:sz="4" w:space="0" w:color="auto"/>
              <w:bottom w:val="single" w:sz="4" w:space="0" w:color="auto"/>
              <w:right w:val="single" w:sz="4" w:space="0" w:color="auto"/>
            </w:tcBorders>
            <w:hideMark/>
          </w:tcPr>
          <w:p w:rsidR="008E7069" w:rsidRDefault="008E7069" w:rsidP="008E7069">
            <w:pPr>
              <w:ind w:right="-1"/>
              <w:jc w:val="center"/>
              <w:rPr>
                <w:rFonts w:ascii="Times New Roman" w:hAnsi="Times New Roman" w:cs="Times New Roman"/>
              </w:rPr>
            </w:pPr>
            <w:r w:rsidRPr="008E7069">
              <w:rPr>
                <w:rFonts w:ascii="Times New Roman" w:hAnsi="Times New Roman" w:cs="Times New Roman"/>
              </w:rPr>
              <w:t>13 011,38</w:t>
            </w:r>
          </w:p>
        </w:tc>
      </w:tr>
    </w:tbl>
    <w:p w:rsidR="00BF0046" w:rsidRDefault="00BF0046" w:rsidP="008E7069">
      <w:pPr>
        <w:widowControl w:val="0"/>
        <w:autoSpaceDE w:val="0"/>
        <w:autoSpaceDN w:val="0"/>
        <w:adjustRightInd w:val="0"/>
        <w:spacing w:after="0" w:line="240" w:lineRule="auto"/>
        <w:ind w:left="11340"/>
        <w:rPr>
          <w:rFonts w:ascii="Times New Roman" w:hAnsi="Times New Roman" w:cs="Times New Roman"/>
          <w:sz w:val="24"/>
          <w:szCs w:val="24"/>
        </w:rPr>
      </w:pPr>
    </w:p>
    <w:p w:rsidR="00110EF9" w:rsidRDefault="00110EF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110EF9" w:rsidRDefault="00110EF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110EF9" w:rsidRDefault="00110EF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8E7069" w:rsidRDefault="008E7069"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A9745F" w:rsidRPr="00DF1031" w:rsidRDefault="00A9745F" w:rsidP="00DF1031">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lastRenderedPageBreak/>
        <w:t xml:space="preserve">Приложение </w:t>
      </w:r>
      <w:r w:rsidR="003C64D9">
        <w:rPr>
          <w:rFonts w:ascii="Times New Roman" w:hAnsi="Times New Roman" w:cs="Times New Roman"/>
          <w:sz w:val="24"/>
          <w:szCs w:val="24"/>
        </w:rPr>
        <w:t>8</w:t>
      </w:r>
    </w:p>
    <w:p w:rsidR="00A9745F" w:rsidRPr="00DF1031" w:rsidRDefault="00A9745F" w:rsidP="00DF1031">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к постановлению Администрации</w:t>
      </w:r>
    </w:p>
    <w:p w:rsidR="00A9745F" w:rsidRPr="00DF1031" w:rsidRDefault="00A9745F" w:rsidP="00DF1031">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городского округа Воскресенск</w:t>
      </w:r>
    </w:p>
    <w:p w:rsidR="00A9745F" w:rsidRPr="00DF1031" w:rsidRDefault="00A9745F" w:rsidP="00DF1031">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Московской области</w:t>
      </w:r>
    </w:p>
    <w:p w:rsidR="00A9745F" w:rsidRPr="00DF1031" w:rsidRDefault="00A9745F" w:rsidP="00DF1031">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от_______________№_____________</w:t>
      </w:r>
    </w:p>
    <w:p w:rsidR="00A9745F" w:rsidRPr="00DF1031" w:rsidRDefault="00A9745F" w:rsidP="00DF1031">
      <w:pPr>
        <w:spacing w:after="0" w:line="240" w:lineRule="auto"/>
        <w:ind w:left="5664"/>
        <w:jc w:val="right"/>
        <w:rPr>
          <w:rFonts w:ascii="Times New Roman" w:hAnsi="Times New Roman" w:cs="Times New Roman"/>
          <w:sz w:val="24"/>
          <w:szCs w:val="24"/>
        </w:rPr>
      </w:pPr>
    </w:p>
    <w:p w:rsidR="00AD37C8" w:rsidRPr="00DF1031" w:rsidRDefault="00AD37C8" w:rsidP="00DF1031">
      <w:pPr>
        <w:widowControl w:val="0"/>
        <w:autoSpaceDE w:val="0"/>
        <w:autoSpaceDN w:val="0"/>
        <w:adjustRightInd w:val="0"/>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Приложение 5</w:t>
      </w:r>
    </w:p>
    <w:p w:rsidR="00AD37C8" w:rsidRPr="00DF1031" w:rsidRDefault="00AD37C8" w:rsidP="00DF1031">
      <w:pPr>
        <w:widowControl w:val="0"/>
        <w:autoSpaceDE w:val="0"/>
        <w:autoSpaceDN w:val="0"/>
        <w:adjustRightInd w:val="0"/>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к муниципальной программе</w:t>
      </w:r>
    </w:p>
    <w:p w:rsidR="00AD37C8" w:rsidRPr="00DF1031" w:rsidRDefault="00AD37C8" w:rsidP="00DF1031">
      <w:pPr>
        <w:spacing w:after="0" w:line="240" w:lineRule="auto"/>
        <w:jc w:val="right"/>
        <w:rPr>
          <w:rFonts w:ascii="Times New Roman" w:hAnsi="Times New Roman" w:cs="Times New Roman"/>
          <w:sz w:val="24"/>
          <w:szCs w:val="24"/>
        </w:rPr>
      </w:pPr>
      <w:r w:rsidRPr="00DF1031">
        <w:rPr>
          <w:rFonts w:ascii="Times New Roman" w:hAnsi="Times New Roman" w:cs="Times New Roman"/>
          <w:sz w:val="24"/>
          <w:szCs w:val="24"/>
        </w:rPr>
        <w:t>«Формирование современной</w:t>
      </w:r>
    </w:p>
    <w:p w:rsidR="00AD37C8" w:rsidRPr="00DF1031" w:rsidRDefault="00AD37C8" w:rsidP="00DF1031">
      <w:pPr>
        <w:spacing w:after="0" w:line="240" w:lineRule="auto"/>
        <w:ind w:left="3540" w:firstLine="708"/>
        <w:jc w:val="right"/>
        <w:rPr>
          <w:rFonts w:ascii="Times New Roman" w:hAnsi="Times New Roman" w:cs="Times New Roman"/>
          <w:sz w:val="24"/>
          <w:szCs w:val="24"/>
        </w:rPr>
      </w:pPr>
      <w:r w:rsidRPr="00DF1031">
        <w:rPr>
          <w:rFonts w:ascii="Times New Roman" w:hAnsi="Times New Roman" w:cs="Times New Roman"/>
          <w:sz w:val="24"/>
          <w:szCs w:val="24"/>
        </w:rPr>
        <w:t>комфортной городской среды»</w:t>
      </w:r>
    </w:p>
    <w:p w:rsidR="00AD37C8" w:rsidRPr="00DF1031" w:rsidRDefault="00AD37C8" w:rsidP="00DF1031">
      <w:pPr>
        <w:spacing w:after="0" w:line="240" w:lineRule="auto"/>
        <w:jc w:val="right"/>
        <w:rPr>
          <w:rFonts w:ascii="Times New Roman" w:hAnsi="Times New Roman" w:cs="Times New Roman"/>
          <w:sz w:val="24"/>
          <w:szCs w:val="24"/>
        </w:rPr>
      </w:pPr>
    </w:p>
    <w:p w:rsidR="00AD37C8" w:rsidRPr="00DF1031" w:rsidRDefault="00AD37C8" w:rsidP="00DF1031">
      <w:pPr>
        <w:spacing w:after="0" w:line="240" w:lineRule="auto"/>
        <w:jc w:val="center"/>
        <w:rPr>
          <w:rFonts w:ascii="Times New Roman" w:hAnsi="Times New Roman" w:cs="Times New Roman"/>
          <w:sz w:val="24"/>
          <w:szCs w:val="24"/>
        </w:rPr>
      </w:pPr>
      <w:r w:rsidRPr="00DF1031">
        <w:rPr>
          <w:rFonts w:ascii="Times New Roman" w:hAnsi="Times New Roman" w:cs="Times New Roman"/>
          <w:sz w:val="24"/>
          <w:szCs w:val="24"/>
        </w:rPr>
        <w:t>Подпрограмма 2 «Благоустройство территорий»</w:t>
      </w:r>
    </w:p>
    <w:p w:rsidR="00AD37C8" w:rsidRPr="00DF1031" w:rsidRDefault="00AD37C8" w:rsidP="00DF1031">
      <w:pPr>
        <w:spacing w:after="0" w:line="240" w:lineRule="auto"/>
        <w:jc w:val="center"/>
        <w:rPr>
          <w:rFonts w:ascii="Times New Roman" w:hAnsi="Times New Roman" w:cs="Times New Roman"/>
          <w:sz w:val="24"/>
          <w:szCs w:val="24"/>
        </w:rPr>
      </w:pPr>
    </w:p>
    <w:p w:rsidR="00AD37C8" w:rsidRPr="00DF1031" w:rsidRDefault="00AD37C8" w:rsidP="00DF1031">
      <w:pPr>
        <w:spacing w:after="0" w:line="240" w:lineRule="auto"/>
        <w:jc w:val="center"/>
        <w:rPr>
          <w:rFonts w:ascii="Times New Roman" w:hAnsi="Times New Roman" w:cs="Times New Roman"/>
          <w:sz w:val="24"/>
          <w:szCs w:val="24"/>
        </w:rPr>
      </w:pPr>
      <w:r w:rsidRPr="00DF1031">
        <w:rPr>
          <w:rFonts w:ascii="Times New Roman" w:hAnsi="Times New Roman" w:cs="Times New Roman"/>
          <w:sz w:val="24"/>
          <w:szCs w:val="24"/>
        </w:rPr>
        <w:t>Паспорт подпрограммы 2 «Благоустройство территорий»</w:t>
      </w:r>
    </w:p>
    <w:p w:rsidR="00AD37C8" w:rsidRPr="00DF1031" w:rsidRDefault="00AD37C8" w:rsidP="00DF1031">
      <w:pPr>
        <w:spacing w:after="0" w:line="240" w:lineRule="auto"/>
        <w:jc w:val="center"/>
        <w:rPr>
          <w:rFonts w:ascii="Times New Roman" w:hAnsi="Times New Roman" w:cs="Times New Roman"/>
          <w:sz w:val="24"/>
          <w:szCs w:val="24"/>
        </w:rPr>
      </w:pPr>
    </w:p>
    <w:tbl>
      <w:tblPr>
        <w:tblW w:w="492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8"/>
        <w:gridCol w:w="2252"/>
        <w:gridCol w:w="2119"/>
        <w:gridCol w:w="1562"/>
        <w:gridCol w:w="1559"/>
        <w:gridCol w:w="1417"/>
        <w:gridCol w:w="1559"/>
        <w:gridCol w:w="1423"/>
        <w:gridCol w:w="1556"/>
      </w:tblGrid>
      <w:tr w:rsidR="008E7069" w:rsidTr="003222C1">
        <w:trPr>
          <w:trHeight w:hRule="exact" w:val="794"/>
        </w:trPr>
        <w:tc>
          <w:tcPr>
            <w:tcW w:w="558"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Муниципальный заказчик подпрограммы</w:t>
            </w:r>
          </w:p>
        </w:tc>
        <w:tc>
          <w:tcPr>
            <w:tcW w:w="4442" w:type="pct"/>
            <w:gridSpan w:val="8"/>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Управление развития городской инфраструктуры и строительства Администрации городского округа Воскресенск (далее – УРГИ и С)</w:t>
            </w:r>
          </w:p>
        </w:tc>
      </w:tr>
      <w:tr w:rsidR="008E7069" w:rsidTr="003222C1">
        <w:trPr>
          <w:trHeight w:val="57"/>
        </w:trPr>
        <w:tc>
          <w:tcPr>
            <w:tcW w:w="558"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Источник финансирования подпрограммы по годам реализации и главным распорядителям бюджетных средств, в том числе по годам:</w:t>
            </w:r>
          </w:p>
        </w:tc>
        <w:tc>
          <w:tcPr>
            <w:tcW w:w="744"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eastAsia="Calibri" w:hAnsi="Times New Roman" w:cs="Times New Roman"/>
              </w:rPr>
              <w:t>Главный распорядитель бюджетных средств</w:t>
            </w:r>
          </w:p>
        </w:tc>
        <w:tc>
          <w:tcPr>
            <w:tcW w:w="700"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113"/>
              <w:rPr>
                <w:rFonts w:ascii="Times New Roman" w:eastAsia="Calibri" w:hAnsi="Times New Roman" w:cs="Times New Roman"/>
              </w:rPr>
            </w:pPr>
            <w:r>
              <w:rPr>
                <w:rFonts w:ascii="Times New Roman" w:eastAsia="Calibri" w:hAnsi="Times New Roman" w:cs="Times New Roman"/>
              </w:rPr>
              <w:t>Источник финансирования</w:t>
            </w:r>
          </w:p>
        </w:tc>
        <w:tc>
          <w:tcPr>
            <w:tcW w:w="2998" w:type="pct"/>
            <w:gridSpan w:val="6"/>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Расходы (тыс. рублей)</w:t>
            </w:r>
          </w:p>
        </w:tc>
      </w:tr>
      <w:tr w:rsidR="008E7069" w:rsidTr="003222C1">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516"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2020 год </w:t>
            </w:r>
          </w:p>
        </w:tc>
        <w:tc>
          <w:tcPr>
            <w:tcW w:w="515"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2021 год </w:t>
            </w:r>
          </w:p>
        </w:tc>
        <w:tc>
          <w:tcPr>
            <w:tcW w:w="468"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2022 год </w:t>
            </w:r>
          </w:p>
        </w:tc>
        <w:tc>
          <w:tcPr>
            <w:tcW w:w="515"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2023 год </w:t>
            </w:r>
          </w:p>
        </w:tc>
        <w:tc>
          <w:tcPr>
            <w:tcW w:w="470"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 xml:space="preserve">2024-2025 год </w:t>
            </w:r>
          </w:p>
        </w:tc>
        <w:tc>
          <w:tcPr>
            <w:tcW w:w="514"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jc w:val="center"/>
              <w:rPr>
                <w:rFonts w:ascii="Times New Roman" w:eastAsia="Calibri" w:hAnsi="Times New Roman" w:cs="Times New Roman"/>
              </w:rPr>
            </w:pPr>
            <w:r>
              <w:rPr>
                <w:rFonts w:ascii="Times New Roman" w:eastAsia="Calibri" w:hAnsi="Times New Roman" w:cs="Times New Roman"/>
              </w:rPr>
              <w:t>Итого</w:t>
            </w:r>
          </w:p>
        </w:tc>
      </w:tr>
      <w:tr w:rsidR="008E7069" w:rsidTr="003222C1">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744" w:type="pct"/>
            <w:vMerge w:val="restar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eastAsia="Calibri" w:hAnsi="Times New Roman" w:cs="Times New Roman"/>
              </w:rPr>
            </w:pPr>
            <w:r>
              <w:rPr>
                <w:rFonts w:ascii="Times New Roman" w:hAnsi="Times New Roman" w:cs="Times New Roman"/>
              </w:rPr>
              <w:t>Администрация городского округа Воскресенск Московской области</w:t>
            </w:r>
          </w:p>
        </w:tc>
        <w:tc>
          <w:tcPr>
            <w:tcW w:w="700"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113"/>
              <w:rPr>
                <w:rFonts w:ascii="Times New Roman" w:eastAsia="Calibri" w:hAnsi="Times New Roman" w:cs="Times New Roman"/>
              </w:rPr>
            </w:pPr>
            <w:r>
              <w:rPr>
                <w:rFonts w:ascii="Times New Roman" w:eastAsia="Calibri" w:hAnsi="Times New Roman" w:cs="Times New Roman"/>
              </w:rPr>
              <w:t>Всего, в том числе:</w:t>
            </w:r>
          </w:p>
        </w:tc>
        <w:tc>
          <w:tcPr>
            <w:tcW w:w="5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256 999,71</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317 845,49</w:t>
            </w:r>
          </w:p>
        </w:tc>
        <w:tc>
          <w:tcPr>
            <w:tcW w:w="468"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255 997,22</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185 717,20</w:t>
            </w:r>
          </w:p>
        </w:tc>
        <w:tc>
          <w:tcPr>
            <w:tcW w:w="47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4"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1 016 559,62</w:t>
            </w:r>
          </w:p>
        </w:tc>
      </w:tr>
      <w:tr w:rsidR="008E7069" w:rsidTr="003222C1">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700"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5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8"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4"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r>
      <w:tr w:rsidR="008E7069" w:rsidTr="003222C1">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700"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5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8"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4"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r>
      <w:tr w:rsidR="008E7069" w:rsidTr="003222C1">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700"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5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256 999,71</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317 845,49</w:t>
            </w:r>
          </w:p>
        </w:tc>
        <w:tc>
          <w:tcPr>
            <w:tcW w:w="468"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255 997,22</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185 717,20</w:t>
            </w:r>
          </w:p>
        </w:tc>
        <w:tc>
          <w:tcPr>
            <w:tcW w:w="47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4"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1 016 559,62</w:t>
            </w:r>
          </w:p>
        </w:tc>
      </w:tr>
      <w:tr w:rsidR="008E7069" w:rsidTr="003222C1">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rPr>
                <w:rFonts w:ascii="Times New Roman" w:eastAsia="Calibri" w:hAnsi="Times New Roman" w:cs="Times New Roman"/>
              </w:rPr>
            </w:pPr>
          </w:p>
        </w:tc>
        <w:tc>
          <w:tcPr>
            <w:tcW w:w="700" w:type="pct"/>
            <w:tcBorders>
              <w:top w:val="single" w:sz="4" w:space="0" w:color="auto"/>
              <w:left w:val="single" w:sz="4" w:space="0" w:color="auto"/>
              <w:bottom w:val="single" w:sz="4" w:space="0" w:color="auto"/>
              <w:right w:val="single" w:sz="4" w:space="0" w:color="auto"/>
            </w:tcBorders>
            <w:hideMark/>
          </w:tcPr>
          <w:p w:rsidR="008E7069" w:rsidRDefault="008E7069">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516"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8"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5"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70"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514" w:type="pct"/>
            <w:tcBorders>
              <w:top w:val="single" w:sz="4" w:space="0" w:color="auto"/>
              <w:left w:val="single" w:sz="4" w:space="0" w:color="auto"/>
              <w:bottom w:val="single" w:sz="4" w:space="0" w:color="auto"/>
              <w:right w:val="single" w:sz="4" w:space="0" w:color="auto"/>
            </w:tcBorders>
            <w:vAlign w:val="center"/>
            <w:hideMark/>
          </w:tcPr>
          <w:p w:rsidR="008E7069" w:rsidRDefault="008E7069">
            <w:pPr>
              <w:spacing w:after="0" w:line="240" w:lineRule="auto"/>
              <w:ind w:left="-57" w:right="-57"/>
              <w:jc w:val="center"/>
              <w:rPr>
                <w:rFonts w:ascii="Times New Roman" w:hAnsi="Times New Roman" w:cs="Times New Roman"/>
              </w:rPr>
            </w:pPr>
            <w:r>
              <w:rPr>
                <w:rFonts w:ascii="Times New Roman" w:hAnsi="Times New Roman" w:cs="Times New Roman"/>
              </w:rPr>
              <w:t>0,00</w:t>
            </w:r>
          </w:p>
        </w:tc>
      </w:tr>
    </w:tbl>
    <w:p w:rsidR="002F340B" w:rsidRPr="00DF1031" w:rsidRDefault="002F340B"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F23D76" w:rsidRDefault="00F23D76"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AF374D" w:rsidRDefault="00AF374D" w:rsidP="00DF1031">
      <w:pPr>
        <w:widowControl w:val="0"/>
        <w:autoSpaceDE w:val="0"/>
        <w:autoSpaceDN w:val="0"/>
        <w:adjustRightInd w:val="0"/>
        <w:spacing w:after="0" w:line="240" w:lineRule="auto"/>
        <w:ind w:left="11340"/>
        <w:rPr>
          <w:rFonts w:ascii="Times New Roman" w:hAnsi="Times New Roman" w:cs="Times New Roman"/>
          <w:sz w:val="24"/>
          <w:szCs w:val="24"/>
        </w:rPr>
      </w:pPr>
    </w:p>
    <w:p w:rsidR="001364B4" w:rsidRPr="00DF1031" w:rsidRDefault="00B54AF5" w:rsidP="00DF1031">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lastRenderedPageBreak/>
        <w:t xml:space="preserve">Приложение </w:t>
      </w:r>
      <w:r w:rsidR="003C64D9">
        <w:rPr>
          <w:rFonts w:ascii="Times New Roman" w:hAnsi="Times New Roman" w:cs="Times New Roman"/>
          <w:sz w:val="24"/>
          <w:szCs w:val="24"/>
        </w:rPr>
        <w:t>9</w:t>
      </w:r>
    </w:p>
    <w:p w:rsidR="00B54AF5" w:rsidRPr="00DF1031" w:rsidRDefault="00B54AF5" w:rsidP="00DF1031">
      <w:pPr>
        <w:widowControl w:val="0"/>
        <w:autoSpaceDE w:val="0"/>
        <w:autoSpaceDN w:val="0"/>
        <w:adjustRightInd w:val="0"/>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к постановлению Администрации</w:t>
      </w:r>
    </w:p>
    <w:p w:rsidR="00B54AF5" w:rsidRPr="00DF1031" w:rsidRDefault="00B54AF5" w:rsidP="00DF1031">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городского округа Воскресенск</w:t>
      </w:r>
    </w:p>
    <w:p w:rsidR="00B54AF5" w:rsidRPr="00DF1031" w:rsidRDefault="00B54AF5" w:rsidP="00DF1031">
      <w:pPr>
        <w:spacing w:after="0" w:line="240" w:lineRule="auto"/>
        <w:ind w:left="11340"/>
        <w:rPr>
          <w:rFonts w:ascii="Times New Roman" w:hAnsi="Times New Roman" w:cs="Times New Roman"/>
          <w:sz w:val="24"/>
          <w:szCs w:val="24"/>
        </w:rPr>
      </w:pPr>
      <w:r w:rsidRPr="00DF1031">
        <w:rPr>
          <w:rFonts w:ascii="Times New Roman" w:hAnsi="Times New Roman" w:cs="Times New Roman"/>
          <w:sz w:val="24"/>
          <w:szCs w:val="24"/>
        </w:rPr>
        <w:t>Московской области</w:t>
      </w:r>
    </w:p>
    <w:p w:rsidR="00B54AF5" w:rsidRPr="00DF1031" w:rsidRDefault="00B54AF5" w:rsidP="00DF1031">
      <w:pPr>
        <w:spacing w:after="0" w:line="240" w:lineRule="auto"/>
        <w:ind w:left="5664"/>
        <w:jc w:val="right"/>
        <w:rPr>
          <w:rFonts w:ascii="Times New Roman" w:hAnsi="Times New Roman" w:cs="Times New Roman"/>
          <w:sz w:val="24"/>
          <w:szCs w:val="24"/>
        </w:rPr>
      </w:pPr>
      <w:r w:rsidRPr="00DF1031">
        <w:rPr>
          <w:rFonts w:ascii="Times New Roman" w:hAnsi="Times New Roman" w:cs="Times New Roman"/>
          <w:sz w:val="24"/>
          <w:szCs w:val="24"/>
        </w:rPr>
        <w:t>от_______________№_____________</w:t>
      </w:r>
    </w:p>
    <w:p w:rsidR="00B54AF5" w:rsidRPr="00DF1031" w:rsidRDefault="00B54AF5" w:rsidP="00DF1031">
      <w:pPr>
        <w:spacing w:after="0" w:line="240" w:lineRule="auto"/>
        <w:ind w:left="5664"/>
        <w:jc w:val="right"/>
        <w:rPr>
          <w:rFonts w:ascii="Times New Roman" w:hAnsi="Times New Roman" w:cs="Times New Roman"/>
          <w:sz w:val="24"/>
          <w:szCs w:val="24"/>
        </w:rPr>
      </w:pPr>
    </w:p>
    <w:p w:rsidR="00AD37C8" w:rsidRPr="00DF1031" w:rsidRDefault="00AD37C8" w:rsidP="00DF1031">
      <w:pPr>
        <w:spacing w:after="0" w:line="240" w:lineRule="auto"/>
        <w:jc w:val="right"/>
        <w:rPr>
          <w:rFonts w:ascii="Times New Roman" w:hAnsi="Times New Roman" w:cs="Times New Roman"/>
          <w:sz w:val="24"/>
          <w:szCs w:val="24"/>
        </w:rPr>
      </w:pPr>
      <w:r w:rsidRPr="00DF1031">
        <w:rPr>
          <w:rFonts w:ascii="Times New Roman" w:hAnsi="Times New Roman" w:cs="Times New Roman"/>
          <w:sz w:val="24"/>
          <w:szCs w:val="24"/>
        </w:rPr>
        <w:t>Приложение 1</w:t>
      </w:r>
    </w:p>
    <w:p w:rsidR="00AD37C8" w:rsidRPr="00DF1031" w:rsidRDefault="00AD37C8" w:rsidP="00DF1031">
      <w:pPr>
        <w:spacing w:after="0" w:line="240" w:lineRule="auto"/>
        <w:jc w:val="right"/>
        <w:rPr>
          <w:rFonts w:ascii="Times New Roman" w:hAnsi="Times New Roman" w:cs="Times New Roman"/>
          <w:sz w:val="24"/>
          <w:szCs w:val="24"/>
        </w:rPr>
      </w:pPr>
      <w:r w:rsidRPr="00DF1031">
        <w:rPr>
          <w:rFonts w:ascii="Times New Roman" w:hAnsi="Times New Roman" w:cs="Times New Roman"/>
          <w:sz w:val="24"/>
          <w:szCs w:val="24"/>
        </w:rPr>
        <w:t>к подпрограмме 2</w:t>
      </w:r>
    </w:p>
    <w:p w:rsidR="00AD37C8" w:rsidRPr="00DF1031" w:rsidRDefault="00AD37C8" w:rsidP="00DF1031">
      <w:pPr>
        <w:spacing w:after="0" w:line="240" w:lineRule="auto"/>
        <w:jc w:val="right"/>
        <w:rPr>
          <w:rFonts w:ascii="Times New Roman" w:hAnsi="Times New Roman" w:cs="Times New Roman"/>
          <w:sz w:val="24"/>
          <w:szCs w:val="24"/>
        </w:rPr>
      </w:pPr>
      <w:r w:rsidRPr="00DF1031">
        <w:rPr>
          <w:rFonts w:ascii="Times New Roman" w:hAnsi="Times New Roman" w:cs="Times New Roman"/>
          <w:sz w:val="24"/>
          <w:szCs w:val="24"/>
        </w:rPr>
        <w:t>«Благоустройство территорий»</w:t>
      </w:r>
    </w:p>
    <w:p w:rsidR="00AD37C8" w:rsidRPr="00DF1031" w:rsidRDefault="00AD37C8" w:rsidP="00DF1031">
      <w:pPr>
        <w:spacing w:after="0" w:line="240" w:lineRule="auto"/>
        <w:jc w:val="center"/>
        <w:rPr>
          <w:rFonts w:ascii="Times New Roman" w:hAnsi="Times New Roman" w:cs="Times New Roman"/>
          <w:sz w:val="24"/>
          <w:szCs w:val="24"/>
        </w:rPr>
      </w:pPr>
    </w:p>
    <w:p w:rsidR="00AD37C8" w:rsidRDefault="00AD37C8" w:rsidP="00DF1031">
      <w:pPr>
        <w:spacing w:after="0" w:line="240" w:lineRule="auto"/>
        <w:jc w:val="center"/>
        <w:rPr>
          <w:rFonts w:ascii="Times New Roman" w:hAnsi="Times New Roman" w:cs="Times New Roman"/>
          <w:sz w:val="24"/>
          <w:szCs w:val="24"/>
        </w:rPr>
      </w:pPr>
      <w:r w:rsidRPr="00DF1031">
        <w:rPr>
          <w:rFonts w:ascii="Times New Roman" w:hAnsi="Times New Roman" w:cs="Times New Roman"/>
          <w:sz w:val="24"/>
          <w:szCs w:val="24"/>
        </w:rPr>
        <w:t>Перечень мероприятий подпрограммы 2 «Благоустройство территорий»</w:t>
      </w:r>
    </w:p>
    <w:p w:rsidR="002A1555" w:rsidRPr="00DF1031" w:rsidRDefault="002A1555" w:rsidP="00DF1031">
      <w:pPr>
        <w:spacing w:after="0" w:line="240" w:lineRule="auto"/>
        <w:jc w:val="center"/>
        <w:rPr>
          <w:rFonts w:ascii="Times New Roman" w:hAnsi="Times New Roman" w:cs="Times New Roman"/>
          <w:sz w:val="24"/>
          <w:szCs w:val="24"/>
        </w:rPr>
      </w:pPr>
    </w:p>
    <w:tbl>
      <w:tblPr>
        <w:tblpPr w:leftFromText="180" w:rightFromText="180" w:bottomFromText="200" w:vertAnchor="text" w:tblpY="1"/>
        <w:tblOverlap w:val="neve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222"/>
        <w:gridCol w:w="855"/>
        <w:gridCol w:w="2239"/>
        <w:gridCol w:w="1286"/>
        <w:gridCol w:w="1143"/>
        <w:gridCol w:w="1112"/>
        <w:gridCol w:w="1127"/>
        <w:gridCol w:w="1127"/>
        <w:gridCol w:w="745"/>
        <w:gridCol w:w="1424"/>
        <w:gridCol w:w="1460"/>
      </w:tblGrid>
      <w:tr w:rsidR="003222C1" w:rsidTr="002A1555">
        <w:trPr>
          <w:trHeight w:hRule="exact" w:val="454"/>
          <w:tblHeader/>
        </w:trPr>
        <w:tc>
          <w:tcPr>
            <w:tcW w:w="175"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 п/п</w:t>
            </w:r>
          </w:p>
        </w:tc>
        <w:tc>
          <w:tcPr>
            <w:tcW w:w="727" w:type="pct"/>
            <w:vMerge w:val="restart"/>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Мероприятия подпрограммы «Благоустройство территорий»</w:t>
            </w:r>
          </w:p>
        </w:tc>
        <w:tc>
          <w:tcPr>
            <w:tcW w:w="280" w:type="pct"/>
            <w:vMerge w:val="restart"/>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Сроки исполнения мероприятия</w:t>
            </w:r>
          </w:p>
        </w:tc>
        <w:tc>
          <w:tcPr>
            <w:tcW w:w="733"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Источники финансирования</w:t>
            </w:r>
          </w:p>
        </w:tc>
        <w:tc>
          <w:tcPr>
            <w:tcW w:w="421" w:type="pct"/>
            <w:vMerge w:val="restar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Всего (тыс. руб.)</w:t>
            </w:r>
          </w:p>
        </w:tc>
        <w:tc>
          <w:tcPr>
            <w:tcW w:w="1720" w:type="pct"/>
            <w:gridSpan w:val="5"/>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Объем финансирования по годам реализации (тыс.руб.)</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Ответственный за выполнение мероприятия</w:t>
            </w:r>
          </w:p>
        </w:tc>
        <w:tc>
          <w:tcPr>
            <w:tcW w:w="479" w:type="pct"/>
            <w:vMerge w:val="restart"/>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Результаты выполнения мероприятий подпрограммы</w:t>
            </w:r>
          </w:p>
        </w:tc>
      </w:tr>
      <w:tr w:rsidR="003222C1" w:rsidTr="002A1555">
        <w:trPr>
          <w:trHeight w:hRule="exact" w:val="1060"/>
          <w:tblHeader/>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vMerge/>
            <w:vAlign w:val="center"/>
            <w:hideMark/>
          </w:tcPr>
          <w:p w:rsidR="008E7069" w:rsidRDefault="008E7069" w:rsidP="002A1555">
            <w:pPr>
              <w:spacing w:after="0"/>
              <w:rPr>
                <w:rFonts w:ascii="Times New Roman" w:hAnsi="Times New Roman" w:cs="Times New Roman"/>
              </w:rPr>
            </w:pPr>
          </w:p>
        </w:tc>
        <w:tc>
          <w:tcPr>
            <w:tcW w:w="421" w:type="pct"/>
            <w:vMerge/>
            <w:vAlign w:val="center"/>
            <w:hideMark/>
          </w:tcPr>
          <w:p w:rsidR="008E7069" w:rsidRDefault="008E7069" w:rsidP="002A1555">
            <w:pPr>
              <w:spacing w:after="0"/>
              <w:rPr>
                <w:rFonts w:ascii="Times New Roman" w:hAnsi="Times New Roman" w:cs="Times New Roman"/>
              </w:rPr>
            </w:pP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2020 год</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2021 год</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2022 год</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2023 год</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2024-2025 гг.</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222"/>
        </w:trPr>
        <w:tc>
          <w:tcPr>
            <w:tcW w:w="175" w:type="pct"/>
            <w:vMerge w:val="restart"/>
            <w:noWrap/>
            <w:hideMark/>
          </w:tcPr>
          <w:p w:rsidR="008E7069" w:rsidRDefault="008E7069" w:rsidP="002A1555">
            <w:pPr>
              <w:widowControl w:val="0"/>
              <w:autoSpaceDE w:val="0"/>
              <w:autoSpaceDN w:val="0"/>
              <w:adjustRightInd w:val="0"/>
              <w:ind w:right="-57"/>
              <w:rPr>
                <w:rFonts w:ascii="Times New Roman" w:eastAsiaTheme="minorEastAsia" w:hAnsi="Times New Roman" w:cs="Times New Roman"/>
                <w:lang w:eastAsia="ru-RU"/>
              </w:rPr>
            </w:pPr>
            <w:r>
              <w:rPr>
                <w:rFonts w:ascii="Times New Roman" w:eastAsiaTheme="minorEastAsia" w:hAnsi="Times New Roman" w:cs="Times New Roman"/>
                <w:lang w:eastAsia="ru-RU"/>
              </w:rPr>
              <w:t>1</w:t>
            </w:r>
          </w:p>
        </w:tc>
        <w:tc>
          <w:tcPr>
            <w:tcW w:w="727" w:type="pct"/>
            <w:vMerge w:val="restart"/>
            <w:hideMark/>
          </w:tcPr>
          <w:p w:rsidR="008E7069" w:rsidRDefault="008E7069" w:rsidP="002A1555">
            <w:pPr>
              <w:spacing w:line="240" w:lineRule="auto"/>
              <w:ind w:left="-57" w:right="-57"/>
              <w:rPr>
                <w:rFonts w:ascii="Times New Roman" w:hAnsi="Times New Roman" w:cs="Times New Roman"/>
              </w:rPr>
            </w:pPr>
            <w:r>
              <w:rPr>
                <w:rFonts w:ascii="Times New Roman" w:hAnsi="Times New Roman" w:cs="Times New Roman"/>
              </w:rPr>
              <w:t>Основное мероприятие 1. Обеспечение комфортной среды проживания на территории муниципального образования</w:t>
            </w:r>
          </w:p>
        </w:tc>
        <w:tc>
          <w:tcPr>
            <w:tcW w:w="280"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2020-2025</w:t>
            </w:r>
          </w:p>
        </w:tc>
        <w:tc>
          <w:tcPr>
            <w:tcW w:w="733" w:type="pct"/>
            <w:noWrap/>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113" w:right="-113"/>
              <w:jc w:val="center"/>
              <w:rPr>
                <w:rFonts w:ascii="Times New Roman" w:hAnsi="Times New Roman" w:cs="Times New Roman"/>
              </w:rPr>
            </w:pPr>
            <w:r>
              <w:rPr>
                <w:rFonts w:ascii="Times New Roman" w:hAnsi="Times New Roman" w:cs="Times New Roman"/>
              </w:rPr>
              <w:t>1 016 559,62</w:t>
            </w:r>
          </w:p>
        </w:tc>
        <w:tc>
          <w:tcPr>
            <w:tcW w:w="374" w:type="pct"/>
            <w:noWrap/>
            <w:vAlign w:val="center"/>
            <w:hideMark/>
          </w:tcPr>
          <w:p w:rsidR="008E7069" w:rsidRDefault="008E7069" w:rsidP="002A1555">
            <w:pPr>
              <w:spacing w:after="0" w:line="240" w:lineRule="auto"/>
              <w:ind w:left="-113" w:right="-113"/>
              <w:jc w:val="center"/>
              <w:rPr>
                <w:rFonts w:ascii="Times New Roman" w:hAnsi="Times New Roman" w:cs="Times New Roman"/>
              </w:rPr>
            </w:pPr>
            <w:r>
              <w:rPr>
                <w:rFonts w:ascii="Times New Roman" w:hAnsi="Times New Roman" w:cs="Times New Roman"/>
              </w:rPr>
              <w:t>256 999,71</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317 845,49</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255 997,22</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185 717,20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tcPr>
          <w:p w:rsidR="008E7069" w:rsidRDefault="008E7069" w:rsidP="002A1555">
            <w:pPr>
              <w:spacing w:after="0" w:line="240" w:lineRule="auto"/>
              <w:ind w:left="-57" w:right="-57"/>
              <w:jc w:val="center"/>
              <w:rPr>
                <w:rFonts w:ascii="Times New Roman" w:hAnsi="Times New Roman" w:cs="Times New Roman"/>
              </w:rPr>
            </w:pPr>
          </w:p>
        </w:tc>
        <w:tc>
          <w:tcPr>
            <w:tcW w:w="479" w:type="pct"/>
            <w:vMerge w:val="restart"/>
          </w:tcPr>
          <w:p w:rsidR="008E7069" w:rsidRDefault="008E7069" w:rsidP="002A1555">
            <w:pPr>
              <w:spacing w:after="0" w:line="240" w:lineRule="auto"/>
              <w:ind w:left="-57" w:right="-57"/>
              <w:jc w:val="center"/>
              <w:rPr>
                <w:rFonts w:ascii="Times New Roman" w:hAnsi="Times New Roman" w:cs="Times New Roman"/>
                <w:u w:val="single"/>
              </w:rPr>
            </w:pPr>
          </w:p>
        </w:tc>
      </w:tr>
      <w:tr w:rsidR="003222C1" w:rsidTr="002A1555">
        <w:trPr>
          <w:trHeight w:hRule="exact" w:val="521"/>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noWrap/>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u w:val="single"/>
              </w:rPr>
            </w:pPr>
          </w:p>
        </w:tc>
      </w:tr>
      <w:tr w:rsidR="003222C1" w:rsidTr="002A1555">
        <w:trPr>
          <w:trHeight w:hRule="exac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noWrap/>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u w:val="single"/>
              </w:rPr>
            </w:pPr>
          </w:p>
        </w:tc>
      </w:tr>
      <w:tr w:rsidR="003222C1" w:rsidTr="002A1555">
        <w:trPr>
          <w:trHeight w:hRule="exact" w:val="777"/>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noWrap/>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113" w:right="-113"/>
              <w:jc w:val="center"/>
              <w:rPr>
                <w:rFonts w:ascii="Times New Roman" w:hAnsi="Times New Roman" w:cs="Times New Roman"/>
              </w:rPr>
            </w:pPr>
            <w:r>
              <w:rPr>
                <w:rFonts w:ascii="Times New Roman" w:hAnsi="Times New Roman" w:cs="Times New Roman"/>
              </w:rPr>
              <w:t>1 016 559,62</w:t>
            </w:r>
          </w:p>
        </w:tc>
        <w:tc>
          <w:tcPr>
            <w:tcW w:w="374" w:type="pct"/>
            <w:noWrap/>
            <w:vAlign w:val="center"/>
            <w:hideMark/>
          </w:tcPr>
          <w:p w:rsidR="008E7069" w:rsidRDefault="008E7069" w:rsidP="002A1555">
            <w:pPr>
              <w:spacing w:after="0" w:line="240" w:lineRule="auto"/>
              <w:ind w:left="-113" w:right="-113"/>
              <w:jc w:val="center"/>
              <w:rPr>
                <w:rFonts w:ascii="Times New Roman" w:hAnsi="Times New Roman" w:cs="Times New Roman"/>
              </w:rPr>
            </w:pPr>
            <w:r>
              <w:rPr>
                <w:rFonts w:ascii="Times New Roman" w:hAnsi="Times New Roman" w:cs="Times New Roman"/>
              </w:rPr>
              <w:t>256 999,71</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317 845,49</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255 997,22</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185 717,20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u w:val="single"/>
              </w:rPr>
            </w:pPr>
          </w:p>
        </w:tc>
      </w:tr>
      <w:tr w:rsidR="003222C1" w:rsidTr="002A1555">
        <w:trPr>
          <w:trHeight w:val="454"/>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u w:val="single"/>
              </w:rPr>
            </w:pPr>
          </w:p>
        </w:tc>
      </w:tr>
      <w:tr w:rsidR="003222C1" w:rsidTr="002A1555">
        <w:trPr>
          <w:trHeight w:val="283"/>
        </w:trPr>
        <w:tc>
          <w:tcPr>
            <w:tcW w:w="175" w:type="pct"/>
            <w:vMerge w:val="restart"/>
            <w:noWrap/>
            <w:hideMark/>
          </w:tcPr>
          <w:p w:rsidR="008E7069" w:rsidRDefault="008E7069" w:rsidP="002A1555">
            <w:pPr>
              <w:widowControl w:val="0"/>
              <w:autoSpaceDE w:val="0"/>
              <w:autoSpaceDN w:val="0"/>
              <w:adjustRightInd w:val="0"/>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1.1</w:t>
            </w:r>
          </w:p>
        </w:tc>
        <w:tc>
          <w:tcPr>
            <w:tcW w:w="727" w:type="pct"/>
            <w:vMerge w:val="restart"/>
            <w:hideMark/>
          </w:tcPr>
          <w:p w:rsidR="008E7069" w:rsidRDefault="008E7069" w:rsidP="002A1555">
            <w:pPr>
              <w:widowControl w:val="0"/>
              <w:autoSpaceDE w:val="0"/>
              <w:autoSpaceDN w:val="0"/>
              <w:adjustRightInd w:val="0"/>
              <w:spacing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Мероприятие 1. Содержание, ремонт объектов благоустройства, в т.ч. озеленение территорий</w:t>
            </w:r>
          </w:p>
        </w:tc>
        <w:tc>
          <w:tcPr>
            <w:tcW w:w="280"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2020-2025</w:t>
            </w:r>
          </w:p>
        </w:tc>
        <w:tc>
          <w:tcPr>
            <w:tcW w:w="733" w:type="pct"/>
            <w:noWrap/>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90 366,21</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21 960,07</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26 900,24</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23 938,50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17 567,40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УРГИ и С, МКУ «БИО», МБУ «Воскресенские дома», МБУ «Меркурий»</w:t>
            </w:r>
          </w:p>
        </w:tc>
        <w:tc>
          <w:tcPr>
            <w:tcW w:w="479"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 xml:space="preserve">Обеспечение финансирования расходов учреждений в сфере жилищно-коммунального хозяйства и </w:t>
            </w:r>
            <w:r>
              <w:rPr>
                <w:rFonts w:ascii="Times New Roman" w:hAnsi="Times New Roman" w:cs="Times New Roman"/>
              </w:rPr>
              <w:lastRenderedPageBreak/>
              <w:t>благоустройства</w:t>
            </w:r>
          </w:p>
        </w:tc>
      </w:tr>
      <w:tr w:rsidR="003222C1" w:rsidTr="002A1555">
        <w:trPr>
          <w:trHeight w:hRule="exac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noWrap/>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u w:val="single"/>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hRule="exac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noWrap/>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u w:val="single"/>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hRule="exact" w:val="794"/>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noWrap/>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90 366,21</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21 960,07</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26 900,24</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23 938,50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17 567,40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u w:val="single"/>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67"/>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u w:val="single"/>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283"/>
        </w:trPr>
        <w:tc>
          <w:tcPr>
            <w:tcW w:w="175" w:type="pct"/>
            <w:vMerge w:val="restart"/>
            <w:noWrap/>
            <w:hideMark/>
          </w:tcPr>
          <w:p w:rsidR="008E7069" w:rsidRDefault="008E7069" w:rsidP="002A1555">
            <w:pPr>
              <w:widowControl w:val="0"/>
              <w:autoSpaceDE w:val="0"/>
              <w:autoSpaceDN w:val="0"/>
              <w:adjustRightInd w:val="0"/>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1.2</w:t>
            </w:r>
          </w:p>
        </w:tc>
        <w:tc>
          <w:tcPr>
            <w:tcW w:w="727" w:type="pct"/>
            <w:vMerge w:val="restart"/>
            <w:hideMark/>
          </w:tcPr>
          <w:p w:rsidR="008E7069" w:rsidRDefault="008E7069" w:rsidP="002A1555">
            <w:pPr>
              <w:widowControl w:val="0"/>
              <w:autoSpaceDE w:val="0"/>
              <w:autoSpaceDN w:val="0"/>
              <w:adjustRightInd w:val="0"/>
              <w:spacing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 xml:space="preserve">Мероприятие 2. Содержание, ремонт и восстановление уличного освещения </w:t>
            </w:r>
          </w:p>
        </w:tc>
        <w:tc>
          <w:tcPr>
            <w:tcW w:w="280"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2020-2025</w:t>
            </w: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341 490,00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85 671,76</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98 815,72</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105 264,62</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51 737,90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УРГИ и С, МКУ «БИО», МБУ «Меркурий»</w:t>
            </w:r>
          </w:p>
        </w:tc>
        <w:tc>
          <w:tcPr>
            <w:tcW w:w="479"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Обеспечение финансирования расходов на</w:t>
            </w:r>
            <w:r>
              <w:rPr>
                <w:rFonts w:ascii="Times New Roman" w:eastAsiaTheme="minorEastAsia" w:hAnsi="Times New Roman" w:cs="Times New Roman"/>
                <w:lang w:eastAsia="ru-RU"/>
              </w:rPr>
              <w:t xml:space="preserve"> содержание, ремонт и восстановление уличного освещения</w:t>
            </w:r>
          </w:p>
        </w:tc>
      </w:tr>
      <w:tr w:rsidR="003222C1" w:rsidTr="002A1555">
        <w:trPr>
          <w:trHeigh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68"/>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341 490,00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85 671,76</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98 815,72</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105 264,62</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51 737,90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68"/>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283"/>
        </w:trPr>
        <w:tc>
          <w:tcPr>
            <w:tcW w:w="175" w:type="pct"/>
            <w:vMerge w:val="restart"/>
            <w:noWrap/>
            <w:hideMark/>
          </w:tcPr>
          <w:p w:rsidR="008E7069" w:rsidRDefault="008E7069" w:rsidP="002A1555">
            <w:pPr>
              <w:widowControl w:val="0"/>
              <w:autoSpaceDE w:val="0"/>
              <w:autoSpaceDN w:val="0"/>
              <w:adjustRightInd w:val="0"/>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1.3</w:t>
            </w:r>
          </w:p>
        </w:tc>
        <w:tc>
          <w:tcPr>
            <w:tcW w:w="727"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Мероприятие 3. Организация благоустройства территорий городского округа в части ремонта асфальтового покрытия дворовых территорий</w:t>
            </w:r>
          </w:p>
        </w:tc>
        <w:tc>
          <w:tcPr>
            <w:tcW w:w="280"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2020-2025</w:t>
            </w: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81 583,87</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12 979,24</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65 422,23</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1 560,00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1 622,40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УРГИ и С, МКУ «БИО», МБУ «Меркурий»</w:t>
            </w:r>
          </w:p>
        </w:tc>
        <w:tc>
          <w:tcPr>
            <w:tcW w:w="479" w:type="pct"/>
            <w:vMerge w:val="restart"/>
          </w:tcPr>
          <w:p w:rsidR="008E7069" w:rsidRDefault="008E7069" w:rsidP="002A1555">
            <w:pPr>
              <w:spacing w:after="0" w:line="240" w:lineRule="auto"/>
              <w:ind w:left="-57" w:right="-57"/>
              <w:jc w:val="center"/>
              <w:rPr>
                <w:rFonts w:ascii="Times New Roman" w:hAnsi="Times New Roman" w:cs="Times New Roman"/>
              </w:rPr>
            </w:pPr>
          </w:p>
        </w:tc>
      </w:tr>
      <w:tr w:rsidR="003222C1" w:rsidTr="002A1555">
        <w:trPr>
          <w:trHeight w:val="568"/>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68"/>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68"/>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81 583,87</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12 979,24</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65 422,23</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1 560,00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1 622,40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68"/>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227"/>
        </w:trPr>
        <w:tc>
          <w:tcPr>
            <w:tcW w:w="175" w:type="pct"/>
            <w:vMerge w:val="restart"/>
            <w:noWrap/>
            <w:hideMark/>
          </w:tcPr>
          <w:p w:rsidR="008E7069" w:rsidRDefault="008E7069" w:rsidP="002A1555">
            <w:pPr>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1.4</w:t>
            </w:r>
          </w:p>
        </w:tc>
        <w:tc>
          <w:tcPr>
            <w:tcW w:w="727" w:type="pct"/>
            <w:vMerge w:val="restart"/>
            <w:hideMark/>
          </w:tcPr>
          <w:p w:rsidR="008E7069" w:rsidRDefault="008E7069" w:rsidP="002A1555">
            <w:pPr>
              <w:widowControl w:val="0"/>
              <w:autoSpaceDE w:val="0"/>
              <w:autoSpaceDN w:val="0"/>
              <w:adjustRightInd w:val="0"/>
              <w:spacing w:line="240" w:lineRule="auto"/>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Мероприятие 4. Расходы на обеспечение деятельности (оказание услуг) муниципальных учреждений в сфере благоустройства</w:t>
            </w:r>
          </w:p>
        </w:tc>
        <w:tc>
          <w:tcPr>
            <w:tcW w:w="280"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2020-2025</w:t>
            </w: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471 284,03</w:t>
            </w:r>
          </w:p>
        </w:tc>
        <w:tc>
          <w:tcPr>
            <w:tcW w:w="374" w:type="pct"/>
            <w:noWrap/>
            <w:vAlign w:val="center"/>
            <w:hideMark/>
          </w:tcPr>
          <w:p w:rsidR="008E7069" w:rsidRDefault="008E7069" w:rsidP="002A1555">
            <w:pPr>
              <w:spacing w:after="0" w:line="240" w:lineRule="auto"/>
              <w:ind w:left="-113" w:right="-113"/>
              <w:jc w:val="center"/>
              <w:rPr>
                <w:rFonts w:ascii="Times New Roman" w:hAnsi="Times New Roman" w:cs="Times New Roman"/>
              </w:rPr>
            </w:pPr>
            <w:r>
              <w:rPr>
                <w:rFonts w:ascii="Times New Roman" w:hAnsi="Times New Roman" w:cs="Times New Roman"/>
              </w:rPr>
              <w:t>126 337,20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116 011,23</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114 146,10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114 789,50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УРГИ и С, МКУ «БИО»</w:t>
            </w:r>
          </w:p>
        </w:tc>
        <w:tc>
          <w:tcPr>
            <w:tcW w:w="479"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Обеспечение финансирования расходов учреждений в сфере жилищно-коммунального хозяйства и благоустройства</w:t>
            </w:r>
          </w:p>
        </w:tc>
      </w:tr>
      <w:tr w:rsidR="003222C1" w:rsidTr="002A1555">
        <w:trPr>
          <w:trHeigh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68"/>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471 284,03</w:t>
            </w:r>
          </w:p>
        </w:tc>
        <w:tc>
          <w:tcPr>
            <w:tcW w:w="374" w:type="pct"/>
            <w:noWrap/>
            <w:vAlign w:val="center"/>
            <w:hideMark/>
          </w:tcPr>
          <w:p w:rsidR="008E7069" w:rsidRDefault="008E7069" w:rsidP="002A1555">
            <w:pPr>
              <w:spacing w:after="0" w:line="240" w:lineRule="auto"/>
              <w:ind w:left="-113" w:right="-113"/>
              <w:jc w:val="center"/>
              <w:rPr>
                <w:rFonts w:ascii="Times New Roman" w:hAnsi="Times New Roman" w:cs="Times New Roman"/>
              </w:rPr>
            </w:pPr>
            <w:r>
              <w:rPr>
                <w:rFonts w:ascii="Times New Roman" w:hAnsi="Times New Roman" w:cs="Times New Roman"/>
              </w:rPr>
              <w:t>126 337,20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116 011,23</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114 146,10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114 789,50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68"/>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178"/>
        </w:trPr>
        <w:tc>
          <w:tcPr>
            <w:tcW w:w="175" w:type="pct"/>
            <w:vMerge w:val="restart"/>
            <w:noWrap/>
            <w:hideMark/>
          </w:tcPr>
          <w:p w:rsidR="008E7069" w:rsidRDefault="008E7069" w:rsidP="002A1555">
            <w:pPr>
              <w:ind w:left="-57" w:right="-57"/>
              <w:rPr>
                <w:rFonts w:ascii="Times New Roman" w:eastAsiaTheme="minorEastAsia" w:hAnsi="Times New Roman" w:cs="Times New Roman"/>
                <w:lang w:eastAsia="ru-RU"/>
              </w:rPr>
            </w:pPr>
            <w:r>
              <w:rPr>
                <w:rFonts w:ascii="Times New Roman" w:eastAsiaTheme="minorEastAsia" w:hAnsi="Times New Roman" w:cs="Times New Roman"/>
                <w:lang w:eastAsia="ru-RU"/>
              </w:rPr>
              <w:t>1.5.</w:t>
            </w:r>
          </w:p>
        </w:tc>
        <w:tc>
          <w:tcPr>
            <w:tcW w:w="727"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Мероприятие 7.</w:t>
            </w:r>
          </w:p>
          <w:p w:rsidR="008E7069" w:rsidRDefault="008E7069" w:rsidP="002A1555">
            <w:pPr>
              <w:widowControl w:val="0"/>
              <w:autoSpaceDE w:val="0"/>
              <w:autoSpaceDN w:val="0"/>
              <w:adjustRightInd w:val="0"/>
              <w:spacing w:line="240" w:lineRule="auto"/>
              <w:ind w:left="-57" w:right="-57"/>
              <w:rPr>
                <w:rFonts w:ascii="Times New Roman" w:eastAsiaTheme="minorEastAsia" w:hAnsi="Times New Roman" w:cs="Times New Roman"/>
                <w:lang w:eastAsia="ru-RU"/>
              </w:rPr>
            </w:pPr>
            <w:r>
              <w:rPr>
                <w:rFonts w:ascii="Times New Roman" w:hAnsi="Times New Roman" w:cs="Times New Roman"/>
              </w:rPr>
              <w:t>Устройство контей</w:t>
            </w:r>
            <w:r>
              <w:rPr>
                <w:rFonts w:ascii="Times New Roman" w:hAnsi="Times New Roman" w:cs="Times New Roman"/>
              </w:rPr>
              <w:lastRenderedPageBreak/>
              <w:t>нерных площадок</w:t>
            </w:r>
          </w:p>
        </w:tc>
        <w:tc>
          <w:tcPr>
            <w:tcW w:w="280"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lastRenderedPageBreak/>
              <w:t>2020-2025</w:t>
            </w: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29 408,32</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8 220,32</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10 100,00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11 088,00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УРГИ и С, МКУ «БИО»</w:t>
            </w:r>
          </w:p>
        </w:tc>
        <w:tc>
          <w:tcPr>
            <w:tcW w:w="479" w:type="pct"/>
            <w:vMerge w:val="restart"/>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 xml:space="preserve">Приведение контейнерных площадок к </w:t>
            </w:r>
            <w:r>
              <w:rPr>
                <w:rFonts w:ascii="Times New Roman" w:hAnsi="Times New Roman" w:cs="Times New Roman"/>
              </w:rPr>
              <w:lastRenderedPageBreak/>
              <w:t>Стандарту РСО</w:t>
            </w:r>
          </w:p>
        </w:tc>
      </w:tr>
      <w:tr w:rsidR="003222C1" w:rsidTr="002A1555">
        <w:trPr>
          <w:trHeigh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227"/>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29 408,32</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8 220,32</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10 100,00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11 088,00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727" w:type="pct"/>
            <w:vMerge/>
            <w:vAlign w:val="center"/>
            <w:hideMark/>
          </w:tcPr>
          <w:p w:rsidR="008E7069" w:rsidRDefault="008E7069" w:rsidP="002A1555">
            <w:pPr>
              <w:spacing w:after="0"/>
              <w:rPr>
                <w:rFonts w:ascii="Times New Roman" w:eastAsiaTheme="minorEastAsia" w:hAnsi="Times New Roman" w:cs="Times New Roman"/>
                <w:lang w:eastAsia="ru-RU"/>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227"/>
        </w:trPr>
        <w:tc>
          <w:tcPr>
            <w:tcW w:w="175"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1.51</w:t>
            </w:r>
          </w:p>
        </w:tc>
        <w:tc>
          <w:tcPr>
            <w:tcW w:w="727"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Мероприятие 1.51. Разработка схемы (плана) благоустройства дворовых территорий</w:t>
            </w:r>
          </w:p>
        </w:tc>
        <w:tc>
          <w:tcPr>
            <w:tcW w:w="280" w:type="pct"/>
            <w:vMerge w:val="restart"/>
            <w:hideMark/>
          </w:tcPr>
          <w:p w:rsidR="008E7069" w:rsidRDefault="008E7069" w:rsidP="002A1555">
            <w:r>
              <w:rPr>
                <w:rFonts w:ascii="Times New Roman" w:hAnsi="Times New Roman" w:cs="Times New Roman"/>
              </w:rPr>
              <w:t>2020-2025</w:t>
            </w: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533,00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138,00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395,00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479" w:type="pct"/>
            <w:vMerge w:val="restart"/>
          </w:tcPr>
          <w:p w:rsidR="008E7069" w:rsidRDefault="008E7069" w:rsidP="002A1555">
            <w:pPr>
              <w:spacing w:after="0" w:line="240" w:lineRule="auto"/>
              <w:ind w:left="-57" w:right="-57"/>
              <w:jc w:val="center"/>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533,00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138,00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395,00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227"/>
        </w:trPr>
        <w:tc>
          <w:tcPr>
            <w:tcW w:w="175"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1.52</w:t>
            </w:r>
          </w:p>
        </w:tc>
        <w:tc>
          <w:tcPr>
            <w:tcW w:w="727"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Мероприятие 1.52. Ремонт дворовых территорий</w:t>
            </w:r>
          </w:p>
        </w:tc>
        <w:tc>
          <w:tcPr>
            <w:tcW w:w="280" w:type="pct"/>
            <w:vMerge w:val="restart"/>
            <w:hideMark/>
          </w:tcPr>
          <w:p w:rsidR="008E7069" w:rsidRDefault="008E7069" w:rsidP="002A1555">
            <w:r>
              <w:rPr>
                <w:rFonts w:ascii="Times New Roman" w:hAnsi="Times New Roman" w:cs="Times New Roman"/>
              </w:rPr>
              <w:t>2020-2025</w:t>
            </w: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1 169,13</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1 169,13</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479" w:type="pct"/>
            <w:vMerge w:val="restart"/>
          </w:tcPr>
          <w:p w:rsidR="008E7069" w:rsidRDefault="008E7069" w:rsidP="002A1555">
            <w:pPr>
              <w:spacing w:after="0" w:line="240" w:lineRule="auto"/>
              <w:ind w:left="-57" w:right="-57"/>
              <w:jc w:val="center"/>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1 169,13</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1 169,13</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227"/>
        </w:trPr>
        <w:tc>
          <w:tcPr>
            <w:tcW w:w="175"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1.55</w:t>
            </w:r>
          </w:p>
        </w:tc>
        <w:tc>
          <w:tcPr>
            <w:tcW w:w="727" w:type="pct"/>
            <w:vMerge w:val="restart"/>
            <w:hideMark/>
          </w:tcPr>
          <w:p w:rsidR="008E7069" w:rsidRDefault="008E7069" w:rsidP="002A1555">
            <w:pPr>
              <w:spacing w:after="0" w:line="240" w:lineRule="auto"/>
              <w:ind w:left="-57" w:right="-57"/>
            </w:pPr>
            <w:r>
              <w:rPr>
                <w:rFonts w:ascii="Times New Roman" w:hAnsi="Times New Roman" w:cs="Times New Roman"/>
              </w:rPr>
              <w:t xml:space="preserve">Мероприятие 1.55. </w:t>
            </w:r>
            <w:r>
              <w:t xml:space="preserve"> </w:t>
            </w:r>
          </w:p>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Ремонт и обустройство Мемориального комплекса - Обелиска с именами погибших воинов, находящегося по адресу: Московская область, г.о. Воскресенск, ул. Андреса, д. 2/16</w:t>
            </w:r>
          </w:p>
        </w:tc>
        <w:tc>
          <w:tcPr>
            <w:tcW w:w="280" w:type="pct"/>
            <w:vMerge w:val="restart"/>
            <w:hideMark/>
          </w:tcPr>
          <w:p w:rsidR="008E7069" w:rsidRDefault="008E7069" w:rsidP="002A1555">
            <w:r>
              <w:rPr>
                <w:rFonts w:ascii="Times New Roman" w:hAnsi="Times New Roman" w:cs="Times New Roman"/>
              </w:rPr>
              <w:t>2020-2025</w:t>
            </w: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523,99</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523,99</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479" w:type="pct"/>
            <w:vMerge w:val="restart"/>
          </w:tcPr>
          <w:p w:rsidR="008E7069" w:rsidRDefault="008E7069" w:rsidP="002A1555">
            <w:pPr>
              <w:spacing w:after="0" w:line="240" w:lineRule="auto"/>
              <w:ind w:left="-57" w:right="-57"/>
              <w:jc w:val="center"/>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523,99</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523,99</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227"/>
        </w:trPr>
        <w:tc>
          <w:tcPr>
            <w:tcW w:w="175"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lastRenderedPageBreak/>
              <w:t>1.56</w:t>
            </w:r>
          </w:p>
        </w:tc>
        <w:tc>
          <w:tcPr>
            <w:tcW w:w="727"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Мероприятие 1.57. Организация благоустройства дворовых территорий</w:t>
            </w:r>
          </w:p>
        </w:tc>
        <w:tc>
          <w:tcPr>
            <w:tcW w:w="280" w:type="pct"/>
            <w:vMerge w:val="restar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2021-2025</w:t>
            </w: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Итого</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201,07</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201,07</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restart"/>
            <w:noWrap/>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УРГИ и С</w:t>
            </w:r>
          </w:p>
        </w:tc>
        <w:tc>
          <w:tcPr>
            <w:tcW w:w="479" w:type="pct"/>
            <w:vMerge w:val="restart"/>
          </w:tcPr>
          <w:p w:rsidR="008E7069" w:rsidRDefault="008E7069" w:rsidP="002A1555">
            <w:pPr>
              <w:spacing w:after="0" w:line="240" w:lineRule="auto"/>
              <w:ind w:left="-57" w:right="-57"/>
              <w:jc w:val="center"/>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федерального бюджета</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Московской области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Средства бюджета городского округа Воскресенск</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201,07</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201,07</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r w:rsidR="003222C1" w:rsidTr="002A1555">
        <w:trPr>
          <w:trHeight w:val="510"/>
        </w:trPr>
        <w:tc>
          <w:tcPr>
            <w:tcW w:w="175" w:type="pct"/>
            <w:vMerge/>
            <w:vAlign w:val="center"/>
            <w:hideMark/>
          </w:tcPr>
          <w:p w:rsidR="008E7069" w:rsidRDefault="008E7069" w:rsidP="002A1555">
            <w:pPr>
              <w:spacing w:after="0"/>
              <w:rPr>
                <w:rFonts w:ascii="Times New Roman" w:hAnsi="Times New Roman" w:cs="Times New Roman"/>
              </w:rPr>
            </w:pPr>
          </w:p>
        </w:tc>
        <w:tc>
          <w:tcPr>
            <w:tcW w:w="727" w:type="pct"/>
            <w:vMerge/>
            <w:vAlign w:val="center"/>
            <w:hideMark/>
          </w:tcPr>
          <w:p w:rsidR="008E7069" w:rsidRDefault="008E7069" w:rsidP="002A1555">
            <w:pPr>
              <w:spacing w:after="0"/>
              <w:rPr>
                <w:rFonts w:ascii="Times New Roman" w:hAnsi="Times New Roman" w:cs="Times New Roman"/>
              </w:rPr>
            </w:pPr>
          </w:p>
        </w:tc>
        <w:tc>
          <w:tcPr>
            <w:tcW w:w="280" w:type="pct"/>
            <w:vMerge/>
            <w:vAlign w:val="center"/>
            <w:hideMark/>
          </w:tcPr>
          <w:p w:rsidR="008E7069" w:rsidRDefault="008E7069" w:rsidP="002A1555">
            <w:pPr>
              <w:spacing w:after="0"/>
              <w:rPr>
                <w:rFonts w:ascii="Times New Roman" w:hAnsi="Times New Roman" w:cs="Times New Roman"/>
              </w:rPr>
            </w:pPr>
          </w:p>
        </w:tc>
        <w:tc>
          <w:tcPr>
            <w:tcW w:w="733" w:type="pct"/>
            <w:hideMark/>
          </w:tcPr>
          <w:p w:rsidR="008E7069" w:rsidRDefault="008E7069" w:rsidP="002A1555">
            <w:pPr>
              <w:spacing w:after="0" w:line="240" w:lineRule="auto"/>
              <w:ind w:left="-57" w:right="-57"/>
              <w:rPr>
                <w:rFonts w:ascii="Times New Roman" w:hAnsi="Times New Roman" w:cs="Times New Roman"/>
              </w:rPr>
            </w:pPr>
            <w:r>
              <w:rPr>
                <w:rFonts w:ascii="Times New Roman" w:hAnsi="Times New Roman" w:cs="Times New Roman"/>
              </w:rPr>
              <w:t>Внебюджетные источники</w:t>
            </w:r>
          </w:p>
        </w:tc>
        <w:tc>
          <w:tcPr>
            <w:tcW w:w="421"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7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4"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369" w:type="pct"/>
            <w:noWrap/>
            <w:vAlign w:val="center"/>
            <w:hideMark/>
          </w:tcPr>
          <w:p w:rsidR="008E7069" w:rsidRDefault="008E7069" w:rsidP="002A1555">
            <w:pPr>
              <w:spacing w:after="0" w:line="240" w:lineRule="auto"/>
              <w:ind w:left="-57" w:right="-57"/>
              <w:jc w:val="center"/>
              <w:rPr>
                <w:rFonts w:ascii="Times New Roman" w:hAnsi="Times New Roman" w:cs="Times New Roman"/>
              </w:rPr>
            </w:pPr>
            <w:r>
              <w:rPr>
                <w:rFonts w:ascii="Times New Roman" w:hAnsi="Times New Roman" w:cs="Times New Roman"/>
              </w:rPr>
              <w:t>0,00</w:t>
            </w:r>
          </w:p>
        </w:tc>
        <w:tc>
          <w:tcPr>
            <w:tcW w:w="244" w:type="pct"/>
            <w:noWrap/>
            <w:vAlign w:val="center"/>
            <w:hideMark/>
          </w:tcPr>
          <w:p w:rsidR="008E7069" w:rsidRDefault="008E7069" w:rsidP="002A1555">
            <w:pPr>
              <w:spacing w:after="0" w:line="240" w:lineRule="auto"/>
              <w:ind w:left="-57" w:right="-57"/>
              <w:jc w:val="center"/>
              <w:rPr>
                <w:rFonts w:ascii="Times New Roman" w:hAnsi="Times New Roman" w:cs="Times New Roman"/>
                <w:u w:val="single"/>
              </w:rPr>
            </w:pPr>
            <w:r>
              <w:rPr>
                <w:rFonts w:ascii="Times New Roman" w:hAnsi="Times New Roman" w:cs="Times New Roman"/>
              </w:rPr>
              <w:t>0,00</w:t>
            </w:r>
          </w:p>
        </w:tc>
        <w:tc>
          <w:tcPr>
            <w:tcW w:w="466" w:type="pct"/>
            <w:vMerge/>
            <w:vAlign w:val="center"/>
            <w:hideMark/>
          </w:tcPr>
          <w:p w:rsidR="008E7069" w:rsidRDefault="008E7069" w:rsidP="002A1555">
            <w:pPr>
              <w:spacing w:after="0"/>
              <w:rPr>
                <w:rFonts w:ascii="Times New Roman" w:hAnsi="Times New Roman" w:cs="Times New Roman"/>
              </w:rPr>
            </w:pPr>
          </w:p>
        </w:tc>
        <w:tc>
          <w:tcPr>
            <w:tcW w:w="479" w:type="pct"/>
            <w:vMerge/>
            <w:vAlign w:val="center"/>
            <w:hideMark/>
          </w:tcPr>
          <w:p w:rsidR="008E7069" w:rsidRDefault="008E7069" w:rsidP="002A1555">
            <w:pPr>
              <w:spacing w:after="0"/>
              <w:rPr>
                <w:rFonts w:ascii="Times New Roman" w:hAnsi="Times New Roman" w:cs="Times New Roman"/>
              </w:rPr>
            </w:pPr>
          </w:p>
        </w:tc>
      </w:tr>
    </w:tbl>
    <w:p w:rsidR="00EA3AE9" w:rsidRDefault="00EA3AE9" w:rsidP="003222C1">
      <w:pPr>
        <w:spacing w:after="0" w:line="240" w:lineRule="auto"/>
        <w:jc w:val="center"/>
        <w:rPr>
          <w:rFonts w:ascii="Times New Roman" w:hAnsi="Times New Roman" w:cs="Times New Roman"/>
          <w:sz w:val="24"/>
          <w:szCs w:val="24"/>
        </w:rPr>
      </w:pPr>
    </w:p>
    <w:sectPr w:rsidR="00EA3AE9" w:rsidSect="002A1555">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71DD" w:rsidRDefault="009571DD" w:rsidP="006B1F90">
      <w:pPr>
        <w:spacing w:after="0" w:line="240" w:lineRule="auto"/>
      </w:pPr>
      <w:r>
        <w:separator/>
      </w:r>
    </w:p>
  </w:endnote>
  <w:endnote w:type="continuationSeparator" w:id="0">
    <w:p w:rsidR="009571DD" w:rsidRDefault="009571DD" w:rsidP="006B1F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71DD" w:rsidRDefault="009571DD" w:rsidP="006B1F90">
      <w:pPr>
        <w:spacing w:after="0" w:line="240" w:lineRule="auto"/>
      </w:pPr>
      <w:r>
        <w:separator/>
      </w:r>
    </w:p>
  </w:footnote>
  <w:footnote w:type="continuationSeparator" w:id="0">
    <w:p w:rsidR="009571DD" w:rsidRDefault="009571DD" w:rsidP="006B1F9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b w:val="0"/>
        <w:bCs w:val="0"/>
        <w:i w:val="0"/>
        <w:iCs w:val="0"/>
        <w:smallCaps w:val="0"/>
        <w:strike w:val="0"/>
        <w:color w:val="232323"/>
        <w:spacing w:val="0"/>
        <w:w w:val="100"/>
        <w:position w:val="0"/>
        <w:sz w:val="26"/>
        <w:szCs w:val="26"/>
        <w:u w:val="none"/>
      </w:rPr>
    </w:lvl>
    <w:lvl w:ilvl="1">
      <w:start w:val="1"/>
      <w:numFmt w:val="decimal"/>
      <w:lvlText w:val="%1."/>
      <w:lvlJc w:val="left"/>
      <w:rPr>
        <w:b w:val="0"/>
        <w:bCs w:val="0"/>
        <w:i w:val="0"/>
        <w:iCs w:val="0"/>
        <w:smallCaps w:val="0"/>
        <w:strike w:val="0"/>
        <w:color w:val="232323"/>
        <w:spacing w:val="0"/>
        <w:w w:val="100"/>
        <w:position w:val="0"/>
        <w:sz w:val="26"/>
        <w:szCs w:val="26"/>
        <w:u w:val="none"/>
      </w:rPr>
    </w:lvl>
    <w:lvl w:ilvl="2">
      <w:start w:val="1"/>
      <w:numFmt w:val="decimal"/>
      <w:lvlText w:val="%1."/>
      <w:lvlJc w:val="left"/>
      <w:rPr>
        <w:b w:val="0"/>
        <w:bCs w:val="0"/>
        <w:i w:val="0"/>
        <w:iCs w:val="0"/>
        <w:smallCaps w:val="0"/>
        <w:strike w:val="0"/>
        <w:color w:val="232323"/>
        <w:spacing w:val="0"/>
        <w:w w:val="100"/>
        <w:position w:val="0"/>
        <w:sz w:val="26"/>
        <w:szCs w:val="26"/>
        <w:u w:val="none"/>
      </w:rPr>
    </w:lvl>
    <w:lvl w:ilvl="3">
      <w:start w:val="1"/>
      <w:numFmt w:val="decimal"/>
      <w:lvlText w:val="%1."/>
      <w:lvlJc w:val="left"/>
      <w:rPr>
        <w:b w:val="0"/>
        <w:bCs w:val="0"/>
        <w:i w:val="0"/>
        <w:iCs w:val="0"/>
        <w:smallCaps w:val="0"/>
        <w:strike w:val="0"/>
        <w:color w:val="232323"/>
        <w:spacing w:val="0"/>
        <w:w w:val="100"/>
        <w:position w:val="0"/>
        <w:sz w:val="26"/>
        <w:szCs w:val="26"/>
        <w:u w:val="none"/>
      </w:rPr>
    </w:lvl>
    <w:lvl w:ilvl="4">
      <w:start w:val="1"/>
      <w:numFmt w:val="decimal"/>
      <w:lvlText w:val="%1."/>
      <w:lvlJc w:val="left"/>
      <w:rPr>
        <w:b w:val="0"/>
        <w:bCs w:val="0"/>
        <w:i w:val="0"/>
        <w:iCs w:val="0"/>
        <w:smallCaps w:val="0"/>
        <w:strike w:val="0"/>
        <w:color w:val="232323"/>
        <w:spacing w:val="0"/>
        <w:w w:val="100"/>
        <w:position w:val="0"/>
        <w:sz w:val="26"/>
        <w:szCs w:val="26"/>
        <w:u w:val="none"/>
      </w:rPr>
    </w:lvl>
    <w:lvl w:ilvl="5">
      <w:start w:val="1"/>
      <w:numFmt w:val="decimal"/>
      <w:lvlText w:val="%1."/>
      <w:lvlJc w:val="left"/>
      <w:rPr>
        <w:b w:val="0"/>
        <w:bCs w:val="0"/>
        <w:i w:val="0"/>
        <w:iCs w:val="0"/>
        <w:smallCaps w:val="0"/>
        <w:strike w:val="0"/>
        <w:color w:val="232323"/>
        <w:spacing w:val="0"/>
        <w:w w:val="100"/>
        <w:position w:val="0"/>
        <w:sz w:val="26"/>
        <w:szCs w:val="26"/>
        <w:u w:val="none"/>
      </w:rPr>
    </w:lvl>
    <w:lvl w:ilvl="6">
      <w:start w:val="1"/>
      <w:numFmt w:val="decimal"/>
      <w:lvlText w:val="%1."/>
      <w:lvlJc w:val="left"/>
      <w:rPr>
        <w:b w:val="0"/>
        <w:bCs w:val="0"/>
        <w:i w:val="0"/>
        <w:iCs w:val="0"/>
        <w:smallCaps w:val="0"/>
        <w:strike w:val="0"/>
        <w:color w:val="232323"/>
        <w:spacing w:val="0"/>
        <w:w w:val="100"/>
        <w:position w:val="0"/>
        <w:sz w:val="26"/>
        <w:szCs w:val="26"/>
        <w:u w:val="none"/>
      </w:rPr>
    </w:lvl>
    <w:lvl w:ilvl="7">
      <w:start w:val="1"/>
      <w:numFmt w:val="decimal"/>
      <w:lvlText w:val="%1."/>
      <w:lvlJc w:val="left"/>
      <w:rPr>
        <w:b w:val="0"/>
        <w:bCs w:val="0"/>
        <w:i w:val="0"/>
        <w:iCs w:val="0"/>
        <w:smallCaps w:val="0"/>
        <w:strike w:val="0"/>
        <w:color w:val="232323"/>
        <w:spacing w:val="0"/>
        <w:w w:val="100"/>
        <w:position w:val="0"/>
        <w:sz w:val="26"/>
        <w:szCs w:val="26"/>
        <w:u w:val="none"/>
      </w:rPr>
    </w:lvl>
    <w:lvl w:ilvl="8">
      <w:start w:val="1"/>
      <w:numFmt w:val="decimal"/>
      <w:lvlText w:val="%1."/>
      <w:lvlJc w:val="left"/>
      <w:rPr>
        <w:b w:val="0"/>
        <w:bCs w:val="0"/>
        <w:i w:val="0"/>
        <w:iCs w:val="0"/>
        <w:smallCaps w:val="0"/>
        <w:strike w:val="0"/>
        <w:color w:val="232323"/>
        <w:spacing w:val="0"/>
        <w:w w:val="100"/>
        <w:position w:val="0"/>
        <w:sz w:val="26"/>
        <w:szCs w:val="26"/>
        <w:u w:val="none"/>
      </w:rPr>
    </w:lvl>
  </w:abstractNum>
  <w:abstractNum w:abstractNumId="1" w15:restartNumberingAfterBreak="0">
    <w:nsid w:val="00000003"/>
    <w:multiLevelType w:val="multilevel"/>
    <w:tmpl w:val="00000002"/>
    <w:lvl w:ilvl="0">
      <w:start w:val="1"/>
      <w:numFmt w:val="bullet"/>
      <w:lvlText w:val="-"/>
      <w:lvlJc w:val="left"/>
      <w:rPr>
        <w:b w:val="0"/>
        <w:bCs w:val="0"/>
        <w:i w:val="0"/>
        <w:iCs w:val="0"/>
        <w:smallCaps w:val="0"/>
        <w:strike w:val="0"/>
        <w:color w:val="232323"/>
        <w:spacing w:val="0"/>
        <w:w w:val="100"/>
        <w:position w:val="0"/>
        <w:sz w:val="26"/>
        <w:szCs w:val="26"/>
        <w:u w:val="none"/>
      </w:rPr>
    </w:lvl>
    <w:lvl w:ilvl="1">
      <w:start w:val="1"/>
      <w:numFmt w:val="bullet"/>
      <w:lvlText w:val="-"/>
      <w:lvlJc w:val="left"/>
      <w:rPr>
        <w:b w:val="0"/>
        <w:bCs w:val="0"/>
        <w:i w:val="0"/>
        <w:iCs w:val="0"/>
        <w:smallCaps w:val="0"/>
        <w:strike w:val="0"/>
        <w:color w:val="232323"/>
        <w:spacing w:val="0"/>
        <w:w w:val="100"/>
        <w:position w:val="0"/>
        <w:sz w:val="26"/>
        <w:szCs w:val="26"/>
        <w:u w:val="none"/>
      </w:rPr>
    </w:lvl>
    <w:lvl w:ilvl="2">
      <w:start w:val="1"/>
      <w:numFmt w:val="bullet"/>
      <w:lvlText w:val="-"/>
      <w:lvlJc w:val="left"/>
      <w:rPr>
        <w:b w:val="0"/>
        <w:bCs w:val="0"/>
        <w:i w:val="0"/>
        <w:iCs w:val="0"/>
        <w:smallCaps w:val="0"/>
        <w:strike w:val="0"/>
        <w:color w:val="232323"/>
        <w:spacing w:val="0"/>
        <w:w w:val="100"/>
        <w:position w:val="0"/>
        <w:sz w:val="26"/>
        <w:szCs w:val="26"/>
        <w:u w:val="none"/>
      </w:rPr>
    </w:lvl>
    <w:lvl w:ilvl="3">
      <w:start w:val="1"/>
      <w:numFmt w:val="bullet"/>
      <w:lvlText w:val="-"/>
      <w:lvlJc w:val="left"/>
      <w:rPr>
        <w:b w:val="0"/>
        <w:bCs w:val="0"/>
        <w:i w:val="0"/>
        <w:iCs w:val="0"/>
        <w:smallCaps w:val="0"/>
        <w:strike w:val="0"/>
        <w:color w:val="232323"/>
        <w:spacing w:val="0"/>
        <w:w w:val="100"/>
        <w:position w:val="0"/>
        <w:sz w:val="26"/>
        <w:szCs w:val="26"/>
        <w:u w:val="none"/>
      </w:rPr>
    </w:lvl>
    <w:lvl w:ilvl="4">
      <w:start w:val="1"/>
      <w:numFmt w:val="bullet"/>
      <w:lvlText w:val="-"/>
      <w:lvlJc w:val="left"/>
      <w:rPr>
        <w:b w:val="0"/>
        <w:bCs w:val="0"/>
        <w:i w:val="0"/>
        <w:iCs w:val="0"/>
        <w:smallCaps w:val="0"/>
        <w:strike w:val="0"/>
        <w:color w:val="232323"/>
        <w:spacing w:val="0"/>
        <w:w w:val="100"/>
        <w:position w:val="0"/>
        <w:sz w:val="26"/>
        <w:szCs w:val="26"/>
        <w:u w:val="none"/>
      </w:rPr>
    </w:lvl>
    <w:lvl w:ilvl="5">
      <w:start w:val="1"/>
      <w:numFmt w:val="bullet"/>
      <w:lvlText w:val="-"/>
      <w:lvlJc w:val="left"/>
      <w:rPr>
        <w:b w:val="0"/>
        <w:bCs w:val="0"/>
        <w:i w:val="0"/>
        <w:iCs w:val="0"/>
        <w:smallCaps w:val="0"/>
        <w:strike w:val="0"/>
        <w:color w:val="232323"/>
        <w:spacing w:val="0"/>
        <w:w w:val="100"/>
        <w:position w:val="0"/>
        <w:sz w:val="26"/>
        <w:szCs w:val="26"/>
        <w:u w:val="none"/>
      </w:rPr>
    </w:lvl>
    <w:lvl w:ilvl="6">
      <w:start w:val="1"/>
      <w:numFmt w:val="bullet"/>
      <w:lvlText w:val="-"/>
      <w:lvlJc w:val="left"/>
      <w:rPr>
        <w:b w:val="0"/>
        <w:bCs w:val="0"/>
        <w:i w:val="0"/>
        <w:iCs w:val="0"/>
        <w:smallCaps w:val="0"/>
        <w:strike w:val="0"/>
        <w:color w:val="232323"/>
        <w:spacing w:val="0"/>
        <w:w w:val="100"/>
        <w:position w:val="0"/>
        <w:sz w:val="26"/>
        <w:szCs w:val="26"/>
        <w:u w:val="none"/>
      </w:rPr>
    </w:lvl>
    <w:lvl w:ilvl="7">
      <w:start w:val="1"/>
      <w:numFmt w:val="bullet"/>
      <w:lvlText w:val="-"/>
      <w:lvlJc w:val="left"/>
      <w:rPr>
        <w:b w:val="0"/>
        <w:bCs w:val="0"/>
        <w:i w:val="0"/>
        <w:iCs w:val="0"/>
        <w:smallCaps w:val="0"/>
        <w:strike w:val="0"/>
        <w:color w:val="232323"/>
        <w:spacing w:val="0"/>
        <w:w w:val="100"/>
        <w:position w:val="0"/>
        <w:sz w:val="26"/>
        <w:szCs w:val="26"/>
        <w:u w:val="none"/>
      </w:rPr>
    </w:lvl>
    <w:lvl w:ilvl="8">
      <w:start w:val="1"/>
      <w:numFmt w:val="bullet"/>
      <w:lvlText w:val="-"/>
      <w:lvlJc w:val="left"/>
      <w:rPr>
        <w:b w:val="0"/>
        <w:bCs w:val="0"/>
        <w:i w:val="0"/>
        <w:iCs w:val="0"/>
        <w:smallCaps w:val="0"/>
        <w:strike w:val="0"/>
        <w:color w:val="232323"/>
        <w:spacing w:val="0"/>
        <w:w w:val="100"/>
        <w:position w:val="0"/>
        <w:sz w:val="26"/>
        <w:szCs w:val="26"/>
        <w:u w:val="none"/>
      </w:rPr>
    </w:lvl>
  </w:abstractNum>
  <w:abstractNum w:abstractNumId="2" w15:restartNumberingAfterBreak="0">
    <w:nsid w:val="03312A07"/>
    <w:multiLevelType w:val="hybridMultilevel"/>
    <w:tmpl w:val="027E0E84"/>
    <w:lvl w:ilvl="0" w:tplc="A31627CC">
      <w:start w:val="21"/>
      <w:numFmt w:val="decimal"/>
      <w:lvlText w:val="%1"/>
      <w:lvlJc w:val="left"/>
      <w:pPr>
        <w:ind w:left="247" w:hanging="360"/>
      </w:pPr>
      <w:rPr>
        <w:rFonts w:hint="default"/>
      </w:rPr>
    </w:lvl>
    <w:lvl w:ilvl="1" w:tplc="04190019" w:tentative="1">
      <w:start w:val="1"/>
      <w:numFmt w:val="lowerLetter"/>
      <w:lvlText w:val="%2."/>
      <w:lvlJc w:val="left"/>
      <w:pPr>
        <w:ind w:left="967" w:hanging="360"/>
      </w:pPr>
    </w:lvl>
    <w:lvl w:ilvl="2" w:tplc="0419001B" w:tentative="1">
      <w:start w:val="1"/>
      <w:numFmt w:val="lowerRoman"/>
      <w:lvlText w:val="%3."/>
      <w:lvlJc w:val="right"/>
      <w:pPr>
        <w:ind w:left="1687" w:hanging="180"/>
      </w:pPr>
    </w:lvl>
    <w:lvl w:ilvl="3" w:tplc="0419000F" w:tentative="1">
      <w:start w:val="1"/>
      <w:numFmt w:val="decimal"/>
      <w:lvlText w:val="%4."/>
      <w:lvlJc w:val="left"/>
      <w:pPr>
        <w:ind w:left="2407" w:hanging="360"/>
      </w:pPr>
    </w:lvl>
    <w:lvl w:ilvl="4" w:tplc="04190019" w:tentative="1">
      <w:start w:val="1"/>
      <w:numFmt w:val="lowerLetter"/>
      <w:lvlText w:val="%5."/>
      <w:lvlJc w:val="left"/>
      <w:pPr>
        <w:ind w:left="3127" w:hanging="360"/>
      </w:pPr>
    </w:lvl>
    <w:lvl w:ilvl="5" w:tplc="0419001B" w:tentative="1">
      <w:start w:val="1"/>
      <w:numFmt w:val="lowerRoman"/>
      <w:lvlText w:val="%6."/>
      <w:lvlJc w:val="right"/>
      <w:pPr>
        <w:ind w:left="3847" w:hanging="180"/>
      </w:pPr>
    </w:lvl>
    <w:lvl w:ilvl="6" w:tplc="0419000F" w:tentative="1">
      <w:start w:val="1"/>
      <w:numFmt w:val="decimal"/>
      <w:lvlText w:val="%7."/>
      <w:lvlJc w:val="left"/>
      <w:pPr>
        <w:ind w:left="4567" w:hanging="360"/>
      </w:pPr>
    </w:lvl>
    <w:lvl w:ilvl="7" w:tplc="04190019" w:tentative="1">
      <w:start w:val="1"/>
      <w:numFmt w:val="lowerLetter"/>
      <w:lvlText w:val="%8."/>
      <w:lvlJc w:val="left"/>
      <w:pPr>
        <w:ind w:left="5287" w:hanging="360"/>
      </w:pPr>
    </w:lvl>
    <w:lvl w:ilvl="8" w:tplc="0419001B" w:tentative="1">
      <w:start w:val="1"/>
      <w:numFmt w:val="lowerRoman"/>
      <w:lvlText w:val="%9."/>
      <w:lvlJc w:val="right"/>
      <w:pPr>
        <w:ind w:left="6007" w:hanging="180"/>
      </w:pPr>
    </w:lvl>
  </w:abstractNum>
  <w:abstractNum w:abstractNumId="3" w15:restartNumberingAfterBreak="0">
    <w:nsid w:val="0D4B3B0A"/>
    <w:multiLevelType w:val="hybridMultilevel"/>
    <w:tmpl w:val="623E7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5843E1"/>
    <w:multiLevelType w:val="hybridMultilevel"/>
    <w:tmpl w:val="04E66CB8"/>
    <w:lvl w:ilvl="0" w:tplc="DD827B12">
      <w:start w:val="1"/>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5" w15:restartNumberingAfterBreak="0">
    <w:nsid w:val="1D15575A"/>
    <w:multiLevelType w:val="hybridMultilevel"/>
    <w:tmpl w:val="605E94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1E03803"/>
    <w:multiLevelType w:val="hybridMultilevel"/>
    <w:tmpl w:val="709ECCB8"/>
    <w:lvl w:ilvl="0" w:tplc="91480956">
      <w:start w:val="18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2D123D"/>
    <w:multiLevelType w:val="hybridMultilevel"/>
    <w:tmpl w:val="60F87002"/>
    <w:lvl w:ilvl="0" w:tplc="162E4996">
      <w:start w:val="21"/>
      <w:numFmt w:val="decimal"/>
      <w:lvlText w:val="%1"/>
      <w:lvlJc w:val="left"/>
      <w:pPr>
        <w:ind w:left="253" w:hanging="360"/>
      </w:pPr>
      <w:rPr>
        <w:rFonts w:hint="default"/>
      </w:rPr>
    </w:lvl>
    <w:lvl w:ilvl="1" w:tplc="04190019" w:tentative="1">
      <w:start w:val="1"/>
      <w:numFmt w:val="lowerLetter"/>
      <w:lvlText w:val="%2."/>
      <w:lvlJc w:val="left"/>
      <w:pPr>
        <w:ind w:left="973" w:hanging="360"/>
      </w:pPr>
    </w:lvl>
    <w:lvl w:ilvl="2" w:tplc="0419001B" w:tentative="1">
      <w:start w:val="1"/>
      <w:numFmt w:val="lowerRoman"/>
      <w:lvlText w:val="%3."/>
      <w:lvlJc w:val="right"/>
      <w:pPr>
        <w:ind w:left="1693" w:hanging="180"/>
      </w:pPr>
    </w:lvl>
    <w:lvl w:ilvl="3" w:tplc="0419000F" w:tentative="1">
      <w:start w:val="1"/>
      <w:numFmt w:val="decimal"/>
      <w:lvlText w:val="%4."/>
      <w:lvlJc w:val="left"/>
      <w:pPr>
        <w:ind w:left="2413" w:hanging="360"/>
      </w:pPr>
    </w:lvl>
    <w:lvl w:ilvl="4" w:tplc="04190019" w:tentative="1">
      <w:start w:val="1"/>
      <w:numFmt w:val="lowerLetter"/>
      <w:lvlText w:val="%5."/>
      <w:lvlJc w:val="left"/>
      <w:pPr>
        <w:ind w:left="3133" w:hanging="360"/>
      </w:pPr>
    </w:lvl>
    <w:lvl w:ilvl="5" w:tplc="0419001B" w:tentative="1">
      <w:start w:val="1"/>
      <w:numFmt w:val="lowerRoman"/>
      <w:lvlText w:val="%6."/>
      <w:lvlJc w:val="right"/>
      <w:pPr>
        <w:ind w:left="3853" w:hanging="180"/>
      </w:pPr>
    </w:lvl>
    <w:lvl w:ilvl="6" w:tplc="0419000F" w:tentative="1">
      <w:start w:val="1"/>
      <w:numFmt w:val="decimal"/>
      <w:lvlText w:val="%7."/>
      <w:lvlJc w:val="left"/>
      <w:pPr>
        <w:ind w:left="4573" w:hanging="360"/>
      </w:pPr>
    </w:lvl>
    <w:lvl w:ilvl="7" w:tplc="04190019" w:tentative="1">
      <w:start w:val="1"/>
      <w:numFmt w:val="lowerLetter"/>
      <w:lvlText w:val="%8."/>
      <w:lvlJc w:val="left"/>
      <w:pPr>
        <w:ind w:left="5293" w:hanging="360"/>
      </w:pPr>
    </w:lvl>
    <w:lvl w:ilvl="8" w:tplc="0419001B" w:tentative="1">
      <w:start w:val="1"/>
      <w:numFmt w:val="lowerRoman"/>
      <w:lvlText w:val="%9."/>
      <w:lvlJc w:val="right"/>
      <w:pPr>
        <w:ind w:left="6013" w:hanging="180"/>
      </w:pPr>
    </w:lvl>
  </w:abstractNum>
  <w:abstractNum w:abstractNumId="8" w15:restartNumberingAfterBreak="0">
    <w:nsid w:val="45272A20"/>
    <w:multiLevelType w:val="hybridMultilevel"/>
    <w:tmpl w:val="461E3932"/>
    <w:lvl w:ilvl="0" w:tplc="C4C0732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8C03E7A"/>
    <w:multiLevelType w:val="hybridMultilevel"/>
    <w:tmpl w:val="605E94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15:restartNumberingAfterBreak="0">
    <w:nsid w:val="497D16DC"/>
    <w:multiLevelType w:val="hybridMultilevel"/>
    <w:tmpl w:val="605E94C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5F5D4026"/>
    <w:multiLevelType w:val="hybridMultilevel"/>
    <w:tmpl w:val="14D6B588"/>
    <w:lvl w:ilvl="0" w:tplc="642C55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95F734D"/>
    <w:multiLevelType w:val="hybridMultilevel"/>
    <w:tmpl w:val="F34C3EDA"/>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EF4854"/>
    <w:multiLevelType w:val="hybridMultilevel"/>
    <w:tmpl w:val="32766586"/>
    <w:lvl w:ilvl="0" w:tplc="F1EED99E">
      <w:start w:val="711"/>
      <w:numFmt w:val="decimal"/>
      <w:lvlText w:val="%1"/>
      <w:lvlJc w:val="left"/>
      <w:pPr>
        <w:ind w:left="303" w:hanging="360"/>
      </w:pPr>
      <w:rPr>
        <w:rFonts w:hint="default"/>
      </w:rPr>
    </w:lvl>
    <w:lvl w:ilvl="1" w:tplc="04190019" w:tentative="1">
      <w:start w:val="1"/>
      <w:numFmt w:val="lowerLetter"/>
      <w:lvlText w:val="%2."/>
      <w:lvlJc w:val="left"/>
      <w:pPr>
        <w:ind w:left="1023" w:hanging="360"/>
      </w:pPr>
    </w:lvl>
    <w:lvl w:ilvl="2" w:tplc="0419001B" w:tentative="1">
      <w:start w:val="1"/>
      <w:numFmt w:val="lowerRoman"/>
      <w:lvlText w:val="%3."/>
      <w:lvlJc w:val="right"/>
      <w:pPr>
        <w:ind w:left="1743" w:hanging="180"/>
      </w:pPr>
    </w:lvl>
    <w:lvl w:ilvl="3" w:tplc="0419000F" w:tentative="1">
      <w:start w:val="1"/>
      <w:numFmt w:val="decimal"/>
      <w:lvlText w:val="%4."/>
      <w:lvlJc w:val="left"/>
      <w:pPr>
        <w:ind w:left="2463" w:hanging="360"/>
      </w:pPr>
    </w:lvl>
    <w:lvl w:ilvl="4" w:tplc="04190019" w:tentative="1">
      <w:start w:val="1"/>
      <w:numFmt w:val="lowerLetter"/>
      <w:lvlText w:val="%5."/>
      <w:lvlJc w:val="left"/>
      <w:pPr>
        <w:ind w:left="3183" w:hanging="360"/>
      </w:pPr>
    </w:lvl>
    <w:lvl w:ilvl="5" w:tplc="0419001B" w:tentative="1">
      <w:start w:val="1"/>
      <w:numFmt w:val="lowerRoman"/>
      <w:lvlText w:val="%6."/>
      <w:lvlJc w:val="right"/>
      <w:pPr>
        <w:ind w:left="3903" w:hanging="180"/>
      </w:pPr>
    </w:lvl>
    <w:lvl w:ilvl="6" w:tplc="0419000F" w:tentative="1">
      <w:start w:val="1"/>
      <w:numFmt w:val="decimal"/>
      <w:lvlText w:val="%7."/>
      <w:lvlJc w:val="left"/>
      <w:pPr>
        <w:ind w:left="4623" w:hanging="360"/>
      </w:pPr>
    </w:lvl>
    <w:lvl w:ilvl="7" w:tplc="04190019" w:tentative="1">
      <w:start w:val="1"/>
      <w:numFmt w:val="lowerLetter"/>
      <w:lvlText w:val="%8."/>
      <w:lvlJc w:val="left"/>
      <w:pPr>
        <w:ind w:left="5343" w:hanging="360"/>
      </w:pPr>
    </w:lvl>
    <w:lvl w:ilvl="8" w:tplc="0419001B" w:tentative="1">
      <w:start w:val="1"/>
      <w:numFmt w:val="lowerRoman"/>
      <w:lvlText w:val="%9."/>
      <w:lvlJc w:val="right"/>
      <w:pPr>
        <w:ind w:left="6063" w:hanging="180"/>
      </w:pPr>
    </w:lvl>
  </w:abstractNum>
  <w:num w:numId="1">
    <w:abstractNumId w:val="5"/>
  </w:num>
  <w:num w:numId="2">
    <w:abstractNumId w:val="9"/>
  </w:num>
  <w:num w:numId="3">
    <w:abstractNumId w:val="10"/>
  </w:num>
  <w:num w:numId="4">
    <w:abstractNumId w:val="11"/>
  </w:num>
  <w:num w:numId="5">
    <w:abstractNumId w:val="4"/>
  </w:num>
  <w:num w:numId="6">
    <w:abstractNumId w:val="12"/>
  </w:num>
  <w:num w:numId="7">
    <w:abstractNumId w:val="3"/>
  </w:num>
  <w:num w:numId="8">
    <w:abstractNumId w:val="8"/>
  </w:num>
  <w:num w:numId="9">
    <w:abstractNumId w:val="13"/>
  </w:num>
  <w:num w:numId="10">
    <w:abstractNumId w:val="6"/>
  </w:num>
  <w:num w:numId="11">
    <w:abstractNumId w:val="2"/>
  </w:num>
  <w:num w:numId="12">
    <w:abstractNumId w:val="7"/>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2C"/>
    <w:rsid w:val="00004873"/>
    <w:rsid w:val="00004C6F"/>
    <w:rsid w:val="00005E1F"/>
    <w:rsid w:val="00005FA5"/>
    <w:rsid w:val="000061ED"/>
    <w:rsid w:val="0000660A"/>
    <w:rsid w:val="0000739A"/>
    <w:rsid w:val="0001146F"/>
    <w:rsid w:val="00012A3A"/>
    <w:rsid w:val="00012F31"/>
    <w:rsid w:val="000134C1"/>
    <w:rsid w:val="000134FF"/>
    <w:rsid w:val="0001636A"/>
    <w:rsid w:val="0001794E"/>
    <w:rsid w:val="00020E57"/>
    <w:rsid w:val="000229B7"/>
    <w:rsid w:val="00024880"/>
    <w:rsid w:val="00027530"/>
    <w:rsid w:val="00031B7C"/>
    <w:rsid w:val="00031DC8"/>
    <w:rsid w:val="00032A91"/>
    <w:rsid w:val="00034CEE"/>
    <w:rsid w:val="000411F6"/>
    <w:rsid w:val="000417F5"/>
    <w:rsid w:val="0004446B"/>
    <w:rsid w:val="00044FD6"/>
    <w:rsid w:val="000468D8"/>
    <w:rsid w:val="00051E49"/>
    <w:rsid w:val="000537F6"/>
    <w:rsid w:val="00053D9C"/>
    <w:rsid w:val="00053E89"/>
    <w:rsid w:val="0005472D"/>
    <w:rsid w:val="000551A7"/>
    <w:rsid w:val="000609FB"/>
    <w:rsid w:val="00061AE7"/>
    <w:rsid w:val="00063F0C"/>
    <w:rsid w:val="00064319"/>
    <w:rsid w:val="00073C41"/>
    <w:rsid w:val="00074B0F"/>
    <w:rsid w:val="00077F74"/>
    <w:rsid w:val="00080717"/>
    <w:rsid w:val="000821E7"/>
    <w:rsid w:val="00082E6C"/>
    <w:rsid w:val="00094C87"/>
    <w:rsid w:val="00096F09"/>
    <w:rsid w:val="000A23B3"/>
    <w:rsid w:val="000A3475"/>
    <w:rsid w:val="000A518C"/>
    <w:rsid w:val="000A624E"/>
    <w:rsid w:val="000A63A2"/>
    <w:rsid w:val="000B1137"/>
    <w:rsid w:val="000B2E19"/>
    <w:rsid w:val="000B3243"/>
    <w:rsid w:val="000B685D"/>
    <w:rsid w:val="000B761B"/>
    <w:rsid w:val="000B79D4"/>
    <w:rsid w:val="000C3D1F"/>
    <w:rsid w:val="000C5CAC"/>
    <w:rsid w:val="000C6D14"/>
    <w:rsid w:val="000C77E0"/>
    <w:rsid w:val="000D3E23"/>
    <w:rsid w:val="000D6CCF"/>
    <w:rsid w:val="000E7AF9"/>
    <w:rsid w:val="000F208F"/>
    <w:rsid w:val="000F3F1B"/>
    <w:rsid w:val="000F43C7"/>
    <w:rsid w:val="000F518B"/>
    <w:rsid w:val="000F51B0"/>
    <w:rsid w:val="000F6516"/>
    <w:rsid w:val="000F671F"/>
    <w:rsid w:val="000F6B1E"/>
    <w:rsid w:val="00102120"/>
    <w:rsid w:val="001022C9"/>
    <w:rsid w:val="0010393B"/>
    <w:rsid w:val="0010753B"/>
    <w:rsid w:val="001104D1"/>
    <w:rsid w:val="00110EF9"/>
    <w:rsid w:val="0011173C"/>
    <w:rsid w:val="00111B3D"/>
    <w:rsid w:val="00114586"/>
    <w:rsid w:val="00115232"/>
    <w:rsid w:val="001155B3"/>
    <w:rsid w:val="00117CD3"/>
    <w:rsid w:val="00117FFB"/>
    <w:rsid w:val="00122AA3"/>
    <w:rsid w:val="00124A3F"/>
    <w:rsid w:val="00125329"/>
    <w:rsid w:val="001263F4"/>
    <w:rsid w:val="001268CA"/>
    <w:rsid w:val="0013004A"/>
    <w:rsid w:val="00130789"/>
    <w:rsid w:val="00130C11"/>
    <w:rsid w:val="0013148B"/>
    <w:rsid w:val="00131B76"/>
    <w:rsid w:val="001328C8"/>
    <w:rsid w:val="001338DF"/>
    <w:rsid w:val="001363E4"/>
    <w:rsid w:val="001364B4"/>
    <w:rsid w:val="00140135"/>
    <w:rsid w:val="0014064A"/>
    <w:rsid w:val="00140B56"/>
    <w:rsid w:val="00144AFD"/>
    <w:rsid w:val="00146E8D"/>
    <w:rsid w:val="0014759F"/>
    <w:rsid w:val="00154DC3"/>
    <w:rsid w:val="001550B8"/>
    <w:rsid w:val="0015542A"/>
    <w:rsid w:val="00156552"/>
    <w:rsid w:val="00156B9F"/>
    <w:rsid w:val="001623DE"/>
    <w:rsid w:val="001624CB"/>
    <w:rsid w:val="001643F4"/>
    <w:rsid w:val="00170B37"/>
    <w:rsid w:val="00171C46"/>
    <w:rsid w:val="0017243A"/>
    <w:rsid w:val="00172F6C"/>
    <w:rsid w:val="001735F1"/>
    <w:rsid w:val="00173F76"/>
    <w:rsid w:val="001741F7"/>
    <w:rsid w:val="0018290D"/>
    <w:rsid w:val="001830B6"/>
    <w:rsid w:val="001840B3"/>
    <w:rsid w:val="0018571D"/>
    <w:rsid w:val="00187B8F"/>
    <w:rsid w:val="001915A5"/>
    <w:rsid w:val="00192049"/>
    <w:rsid w:val="001A68C3"/>
    <w:rsid w:val="001A7ACA"/>
    <w:rsid w:val="001B0800"/>
    <w:rsid w:val="001B2156"/>
    <w:rsid w:val="001B56EE"/>
    <w:rsid w:val="001B6157"/>
    <w:rsid w:val="001B747A"/>
    <w:rsid w:val="001C1156"/>
    <w:rsid w:val="001C142C"/>
    <w:rsid w:val="001C14F1"/>
    <w:rsid w:val="001C23F1"/>
    <w:rsid w:val="001C2AC0"/>
    <w:rsid w:val="001D3797"/>
    <w:rsid w:val="001E1D1E"/>
    <w:rsid w:val="001E5F16"/>
    <w:rsid w:val="001E5F39"/>
    <w:rsid w:val="001E6316"/>
    <w:rsid w:val="001E6B2D"/>
    <w:rsid w:val="001F0965"/>
    <w:rsid w:val="001F1E57"/>
    <w:rsid w:val="001F2941"/>
    <w:rsid w:val="001F2F65"/>
    <w:rsid w:val="001F6CDE"/>
    <w:rsid w:val="002018D9"/>
    <w:rsid w:val="0020275D"/>
    <w:rsid w:val="00202EB2"/>
    <w:rsid w:val="002042F5"/>
    <w:rsid w:val="002049E2"/>
    <w:rsid w:val="00204AAA"/>
    <w:rsid w:val="002069C2"/>
    <w:rsid w:val="00210C19"/>
    <w:rsid w:val="00215425"/>
    <w:rsid w:val="0021718A"/>
    <w:rsid w:val="0022305C"/>
    <w:rsid w:val="0022338B"/>
    <w:rsid w:val="00223D69"/>
    <w:rsid w:val="002335D1"/>
    <w:rsid w:val="0024066C"/>
    <w:rsid w:val="00241B3A"/>
    <w:rsid w:val="002423D2"/>
    <w:rsid w:val="00242ED0"/>
    <w:rsid w:val="002431C5"/>
    <w:rsid w:val="002441B5"/>
    <w:rsid w:val="0024717D"/>
    <w:rsid w:val="00247F17"/>
    <w:rsid w:val="00250988"/>
    <w:rsid w:val="00253403"/>
    <w:rsid w:val="00253E13"/>
    <w:rsid w:val="00256A9F"/>
    <w:rsid w:val="00257C6E"/>
    <w:rsid w:val="00261D7F"/>
    <w:rsid w:val="00262B15"/>
    <w:rsid w:val="00263330"/>
    <w:rsid w:val="00267494"/>
    <w:rsid w:val="002704BA"/>
    <w:rsid w:val="00272C76"/>
    <w:rsid w:val="002741DA"/>
    <w:rsid w:val="00275B0D"/>
    <w:rsid w:val="00276F44"/>
    <w:rsid w:val="0027788E"/>
    <w:rsid w:val="00277996"/>
    <w:rsid w:val="00281487"/>
    <w:rsid w:val="00282044"/>
    <w:rsid w:val="00284625"/>
    <w:rsid w:val="00284AA4"/>
    <w:rsid w:val="0028682E"/>
    <w:rsid w:val="002869AF"/>
    <w:rsid w:val="00291EC7"/>
    <w:rsid w:val="00295604"/>
    <w:rsid w:val="00295E75"/>
    <w:rsid w:val="00295FC0"/>
    <w:rsid w:val="0029604D"/>
    <w:rsid w:val="002969C2"/>
    <w:rsid w:val="002973A3"/>
    <w:rsid w:val="00297431"/>
    <w:rsid w:val="002A1252"/>
    <w:rsid w:val="002A1555"/>
    <w:rsid w:val="002A1788"/>
    <w:rsid w:val="002A35B2"/>
    <w:rsid w:val="002A3CB3"/>
    <w:rsid w:val="002A4A7F"/>
    <w:rsid w:val="002A6322"/>
    <w:rsid w:val="002A6AD9"/>
    <w:rsid w:val="002A7B31"/>
    <w:rsid w:val="002B1640"/>
    <w:rsid w:val="002B1664"/>
    <w:rsid w:val="002B3268"/>
    <w:rsid w:val="002B336C"/>
    <w:rsid w:val="002B3EB9"/>
    <w:rsid w:val="002B5092"/>
    <w:rsid w:val="002B5D5D"/>
    <w:rsid w:val="002B7740"/>
    <w:rsid w:val="002B7D48"/>
    <w:rsid w:val="002C2889"/>
    <w:rsid w:val="002C3354"/>
    <w:rsid w:val="002C3971"/>
    <w:rsid w:val="002C430C"/>
    <w:rsid w:val="002C53D2"/>
    <w:rsid w:val="002C7E3C"/>
    <w:rsid w:val="002D5065"/>
    <w:rsid w:val="002D6649"/>
    <w:rsid w:val="002E4C12"/>
    <w:rsid w:val="002F01E0"/>
    <w:rsid w:val="002F1602"/>
    <w:rsid w:val="002F1A0A"/>
    <w:rsid w:val="002F24F8"/>
    <w:rsid w:val="002F2D09"/>
    <w:rsid w:val="002F340B"/>
    <w:rsid w:val="002F51D6"/>
    <w:rsid w:val="002F6283"/>
    <w:rsid w:val="00301296"/>
    <w:rsid w:val="00302E48"/>
    <w:rsid w:val="0030357F"/>
    <w:rsid w:val="003070BC"/>
    <w:rsid w:val="00310E74"/>
    <w:rsid w:val="00311559"/>
    <w:rsid w:val="003118DF"/>
    <w:rsid w:val="003168D5"/>
    <w:rsid w:val="0032205E"/>
    <w:rsid w:val="003222C1"/>
    <w:rsid w:val="00322CE6"/>
    <w:rsid w:val="00324181"/>
    <w:rsid w:val="00324432"/>
    <w:rsid w:val="003256F8"/>
    <w:rsid w:val="003268A6"/>
    <w:rsid w:val="00330CFC"/>
    <w:rsid w:val="00332395"/>
    <w:rsid w:val="00332556"/>
    <w:rsid w:val="003327E5"/>
    <w:rsid w:val="003336D6"/>
    <w:rsid w:val="00333E4A"/>
    <w:rsid w:val="00334B2C"/>
    <w:rsid w:val="0033647B"/>
    <w:rsid w:val="003370B6"/>
    <w:rsid w:val="003416D6"/>
    <w:rsid w:val="003423D5"/>
    <w:rsid w:val="00342794"/>
    <w:rsid w:val="0034400E"/>
    <w:rsid w:val="0034474E"/>
    <w:rsid w:val="00345BD8"/>
    <w:rsid w:val="00346C86"/>
    <w:rsid w:val="003474C6"/>
    <w:rsid w:val="0035153E"/>
    <w:rsid w:val="0035367C"/>
    <w:rsid w:val="0035552C"/>
    <w:rsid w:val="00356B0F"/>
    <w:rsid w:val="00360DDE"/>
    <w:rsid w:val="0036120C"/>
    <w:rsid w:val="00362778"/>
    <w:rsid w:val="00362A6D"/>
    <w:rsid w:val="00363EAF"/>
    <w:rsid w:val="00364C23"/>
    <w:rsid w:val="0036619F"/>
    <w:rsid w:val="00366EB8"/>
    <w:rsid w:val="00367E5B"/>
    <w:rsid w:val="0037230E"/>
    <w:rsid w:val="00377111"/>
    <w:rsid w:val="00377A5A"/>
    <w:rsid w:val="00381EA0"/>
    <w:rsid w:val="00382F61"/>
    <w:rsid w:val="003833C1"/>
    <w:rsid w:val="003872BF"/>
    <w:rsid w:val="003879A2"/>
    <w:rsid w:val="00387A26"/>
    <w:rsid w:val="00393862"/>
    <w:rsid w:val="00395692"/>
    <w:rsid w:val="003A34E3"/>
    <w:rsid w:val="003A5340"/>
    <w:rsid w:val="003A6653"/>
    <w:rsid w:val="003B0041"/>
    <w:rsid w:val="003B03CA"/>
    <w:rsid w:val="003B07D2"/>
    <w:rsid w:val="003B0882"/>
    <w:rsid w:val="003B60FC"/>
    <w:rsid w:val="003B7003"/>
    <w:rsid w:val="003B71F4"/>
    <w:rsid w:val="003C1ED7"/>
    <w:rsid w:val="003C20E8"/>
    <w:rsid w:val="003C452D"/>
    <w:rsid w:val="003C5EE0"/>
    <w:rsid w:val="003C64D9"/>
    <w:rsid w:val="003C7412"/>
    <w:rsid w:val="003D0874"/>
    <w:rsid w:val="003D46B1"/>
    <w:rsid w:val="003D732F"/>
    <w:rsid w:val="003D7CAB"/>
    <w:rsid w:val="003E3117"/>
    <w:rsid w:val="003E5057"/>
    <w:rsid w:val="003E7C51"/>
    <w:rsid w:val="003F013D"/>
    <w:rsid w:val="003F0F3E"/>
    <w:rsid w:val="003F2342"/>
    <w:rsid w:val="003F4FC0"/>
    <w:rsid w:val="0040230C"/>
    <w:rsid w:val="00402949"/>
    <w:rsid w:val="00405985"/>
    <w:rsid w:val="00406A11"/>
    <w:rsid w:val="004104C6"/>
    <w:rsid w:val="004112E1"/>
    <w:rsid w:val="004119AB"/>
    <w:rsid w:val="00411D59"/>
    <w:rsid w:val="0041343F"/>
    <w:rsid w:val="00417D19"/>
    <w:rsid w:val="004206F0"/>
    <w:rsid w:val="004235FB"/>
    <w:rsid w:val="004264E2"/>
    <w:rsid w:val="00430FBB"/>
    <w:rsid w:val="0043397F"/>
    <w:rsid w:val="00433D1F"/>
    <w:rsid w:val="0043509B"/>
    <w:rsid w:val="00437D6E"/>
    <w:rsid w:val="004400EE"/>
    <w:rsid w:val="004402CC"/>
    <w:rsid w:val="00440A70"/>
    <w:rsid w:val="00441330"/>
    <w:rsid w:val="00441B56"/>
    <w:rsid w:val="004451BF"/>
    <w:rsid w:val="0044522E"/>
    <w:rsid w:val="00446B04"/>
    <w:rsid w:val="00450309"/>
    <w:rsid w:val="00452545"/>
    <w:rsid w:val="004534BA"/>
    <w:rsid w:val="0045414C"/>
    <w:rsid w:val="0045493B"/>
    <w:rsid w:val="00455564"/>
    <w:rsid w:val="00455B9B"/>
    <w:rsid w:val="00455DE0"/>
    <w:rsid w:val="0045637F"/>
    <w:rsid w:val="00456755"/>
    <w:rsid w:val="00457201"/>
    <w:rsid w:val="00463292"/>
    <w:rsid w:val="00464ED1"/>
    <w:rsid w:val="004654D0"/>
    <w:rsid w:val="00466D64"/>
    <w:rsid w:val="004716E0"/>
    <w:rsid w:val="00471B7A"/>
    <w:rsid w:val="004728BF"/>
    <w:rsid w:val="00474BB6"/>
    <w:rsid w:val="00477255"/>
    <w:rsid w:val="00477651"/>
    <w:rsid w:val="00477CB7"/>
    <w:rsid w:val="00481113"/>
    <w:rsid w:val="004816D0"/>
    <w:rsid w:val="0048375E"/>
    <w:rsid w:val="00486C6F"/>
    <w:rsid w:val="0049311D"/>
    <w:rsid w:val="00493CFE"/>
    <w:rsid w:val="0049411B"/>
    <w:rsid w:val="004949FD"/>
    <w:rsid w:val="00495129"/>
    <w:rsid w:val="00495643"/>
    <w:rsid w:val="00495FA3"/>
    <w:rsid w:val="004972C7"/>
    <w:rsid w:val="004A07F0"/>
    <w:rsid w:val="004A0A27"/>
    <w:rsid w:val="004A2915"/>
    <w:rsid w:val="004A29F5"/>
    <w:rsid w:val="004A2F2C"/>
    <w:rsid w:val="004A4053"/>
    <w:rsid w:val="004A6D4E"/>
    <w:rsid w:val="004B0755"/>
    <w:rsid w:val="004B185F"/>
    <w:rsid w:val="004B1A83"/>
    <w:rsid w:val="004B35BF"/>
    <w:rsid w:val="004B5C39"/>
    <w:rsid w:val="004B6D0C"/>
    <w:rsid w:val="004B73CF"/>
    <w:rsid w:val="004C0803"/>
    <w:rsid w:val="004C1259"/>
    <w:rsid w:val="004C19D1"/>
    <w:rsid w:val="004C290C"/>
    <w:rsid w:val="004C2D8D"/>
    <w:rsid w:val="004C3E13"/>
    <w:rsid w:val="004C62BA"/>
    <w:rsid w:val="004C6561"/>
    <w:rsid w:val="004C7877"/>
    <w:rsid w:val="004D2942"/>
    <w:rsid w:val="004D3062"/>
    <w:rsid w:val="004D3D80"/>
    <w:rsid w:val="004D45C8"/>
    <w:rsid w:val="004D6011"/>
    <w:rsid w:val="004D7D1B"/>
    <w:rsid w:val="004E237E"/>
    <w:rsid w:val="004E5D17"/>
    <w:rsid w:val="004F10B0"/>
    <w:rsid w:val="004F1EEF"/>
    <w:rsid w:val="004F1EF7"/>
    <w:rsid w:val="004F2745"/>
    <w:rsid w:val="004F331F"/>
    <w:rsid w:val="004F3766"/>
    <w:rsid w:val="00500272"/>
    <w:rsid w:val="00500E81"/>
    <w:rsid w:val="005115CC"/>
    <w:rsid w:val="00512AC0"/>
    <w:rsid w:val="00512FD7"/>
    <w:rsid w:val="005133BF"/>
    <w:rsid w:val="00514534"/>
    <w:rsid w:val="00515DD7"/>
    <w:rsid w:val="00520A61"/>
    <w:rsid w:val="00521029"/>
    <w:rsid w:val="00522FBD"/>
    <w:rsid w:val="005236E1"/>
    <w:rsid w:val="005244D7"/>
    <w:rsid w:val="00524949"/>
    <w:rsid w:val="00524C2E"/>
    <w:rsid w:val="00527A2C"/>
    <w:rsid w:val="00533B34"/>
    <w:rsid w:val="005342C3"/>
    <w:rsid w:val="00534AEA"/>
    <w:rsid w:val="00534DBC"/>
    <w:rsid w:val="005360ED"/>
    <w:rsid w:val="00540D98"/>
    <w:rsid w:val="00542882"/>
    <w:rsid w:val="00543B85"/>
    <w:rsid w:val="00544110"/>
    <w:rsid w:val="00545BF6"/>
    <w:rsid w:val="00550AA9"/>
    <w:rsid w:val="00555A45"/>
    <w:rsid w:val="00560357"/>
    <w:rsid w:val="0056142E"/>
    <w:rsid w:val="00563208"/>
    <w:rsid w:val="00563E9D"/>
    <w:rsid w:val="00565FAC"/>
    <w:rsid w:val="00570AAB"/>
    <w:rsid w:val="00573FB8"/>
    <w:rsid w:val="005823C9"/>
    <w:rsid w:val="00583682"/>
    <w:rsid w:val="00583847"/>
    <w:rsid w:val="00584983"/>
    <w:rsid w:val="005859FA"/>
    <w:rsid w:val="005871A2"/>
    <w:rsid w:val="00587DF9"/>
    <w:rsid w:val="00587E8D"/>
    <w:rsid w:val="00593C43"/>
    <w:rsid w:val="005A0029"/>
    <w:rsid w:val="005A2867"/>
    <w:rsid w:val="005A2ADF"/>
    <w:rsid w:val="005A3377"/>
    <w:rsid w:val="005A3C2C"/>
    <w:rsid w:val="005A51AC"/>
    <w:rsid w:val="005A7E4A"/>
    <w:rsid w:val="005B6777"/>
    <w:rsid w:val="005B69A8"/>
    <w:rsid w:val="005C4AE3"/>
    <w:rsid w:val="005C4F0B"/>
    <w:rsid w:val="005C70F4"/>
    <w:rsid w:val="005C7200"/>
    <w:rsid w:val="005C796D"/>
    <w:rsid w:val="005D230E"/>
    <w:rsid w:val="005D3BDA"/>
    <w:rsid w:val="005E1E5C"/>
    <w:rsid w:val="005E1ED9"/>
    <w:rsid w:val="005E2055"/>
    <w:rsid w:val="005F018A"/>
    <w:rsid w:val="005F1931"/>
    <w:rsid w:val="005F1D96"/>
    <w:rsid w:val="005F3661"/>
    <w:rsid w:val="005F58BC"/>
    <w:rsid w:val="005F5B5D"/>
    <w:rsid w:val="005F5C7C"/>
    <w:rsid w:val="005F5F1C"/>
    <w:rsid w:val="005F6926"/>
    <w:rsid w:val="005F79E2"/>
    <w:rsid w:val="00600C53"/>
    <w:rsid w:val="00601E27"/>
    <w:rsid w:val="006034BC"/>
    <w:rsid w:val="00603DF0"/>
    <w:rsid w:val="006065C9"/>
    <w:rsid w:val="006071BA"/>
    <w:rsid w:val="00607F28"/>
    <w:rsid w:val="00611074"/>
    <w:rsid w:val="00611B92"/>
    <w:rsid w:val="00611FA5"/>
    <w:rsid w:val="00613443"/>
    <w:rsid w:val="00613720"/>
    <w:rsid w:val="006152D5"/>
    <w:rsid w:val="00624252"/>
    <w:rsid w:val="00624260"/>
    <w:rsid w:val="006246B9"/>
    <w:rsid w:val="00624A51"/>
    <w:rsid w:val="006263F7"/>
    <w:rsid w:val="006264A9"/>
    <w:rsid w:val="006304DD"/>
    <w:rsid w:val="0063082D"/>
    <w:rsid w:val="00630EE5"/>
    <w:rsid w:val="00631BC3"/>
    <w:rsid w:val="006320BC"/>
    <w:rsid w:val="0063731E"/>
    <w:rsid w:val="00637EA4"/>
    <w:rsid w:val="00642396"/>
    <w:rsid w:val="006427A5"/>
    <w:rsid w:val="00643574"/>
    <w:rsid w:val="006438FB"/>
    <w:rsid w:val="006442CD"/>
    <w:rsid w:val="006522CD"/>
    <w:rsid w:val="00653DCF"/>
    <w:rsid w:val="00657199"/>
    <w:rsid w:val="00660382"/>
    <w:rsid w:val="006621D8"/>
    <w:rsid w:val="00666CBD"/>
    <w:rsid w:val="00671B06"/>
    <w:rsid w:val="00676D35"/>
    <w:rsid w:val="00681CBC"/>
    <w:rsid w:val="00682858"/>
    <w:rsid w:val="00682FE4"/>
    <w:rsid w:val="006865FD"/>
    <w:rsid w:val="00691275"/>
    <w:rsid w:val="00691F16"/>
    <w:rsid w:val="00694DD5"/>
    <w:rsid w:val="006A53B1"/>
    <w:rsid w:val="006A74AA"/>
    <w:rsid w:val="006B1F90"/>
    <w:rsid w:val="006B217E"/>
    <w:rsid w:val="006B5397"/>
    <w:rsid w:val="006B6FDB"/>
    <w:rsid w:val="006B7D64"/>
    <w:rsid w:val="006C00EE"/>
    <w:rsid w:val="006C13F1"/>
    <w:rsid w:val="006C20BF"/>
    <w:rsid w:val="006C6FA2"/>
    <w:rsid w:val="006C7504"/>
    <w:rsid w:val="006D2EDC"/>
    <w:rsid w:val="006D3587"/>
    <w:rsid w:val="006D4DED"/>
    <w:rsid w:val="006E02D5"/>
    <w:rsid w:val="006E17E7"/>
    <w:rsid w:val="006E289D"/>
    <w:rsid w:val="006E3B1A"/>
    <w:rsid w:val="006E6FB6"/>
    <w:rsid w:val="006F0AEC"/>
    <w:rsid w:val="006F1BC2"/>
    <w:rsid w:val="006F52BA"/>
    <w:rsid w:val="006F5CDC"/>
    <w:rsid w:val="006F6980"/>
    <w:rsid w:val="006F7EAA"/>
    <w:rsid w:val="00701FDF"/>
    <w:rsid w:val="00702ACF"/>
    <w:rsid w:val="00703BA2"/>
    <w:rsid w:val="007058F6"/>
    <w:rsid w:val="00712AB1"/>
    <w:rsid w:val="00713CCF"/>
    <w:rsid w:val="00715D35"/>
    <w:rsid w:val="00717DC2"/>
    <w:rsid w:val="00717FE6"/>
    <w:rsid w:val="00721DF4"/>
    <w:rsid w:val="00724967"/>
    <w:rsid w:val="00724E62"/>
    <w:rsid w:val="0072676B"/>
    <w:rsid w:val="00727B38"/>
    <w:rsid w:val="00734393"/>
    <w:rsid w:val="00735BC9"/>
    <w:rsid w:val="00737288"/>
    <w:rsid w:val="00742FEB"/>
    <w:rsid w:val="007441D2"/>
    <w:rsid w:val="007447A9"/>
    <w:rsid w:val="0074629A"/>
    <w:rsid w:val="007500B7"/>
    <w:rsid w:val="0075139D"/>
    <w:rsid w:val="00752FCF"/>
    <w:rsid w:val="007533FF"/>
    <w:rsid w:val="00757C42"/>
    <w:rsid w:val="00760E56"/>
    <w:rsid w:val="0076154E"/>
    <w:rsid w:val="00763036"/>
    <w:rsid w:val="00764554"/>
    <w:rsid w:val="00767567"/>
    <w:rsid w:val="007700D7"/>
    <w:rsid w:val="0077361A"/>
    <w:rsid w:val="0078116E"/>
    <w:rsid w:val="00782867"/>
    <w:rsid w:val="0078737F"/>
    <w:rsid w:val="007908BD"/>
    <w:rsid w:val="00790BB9"/>
    <w:rsid w:val="0079175B"/>
    <w:rsid w:val="0079282F"/>
    <w:rsid w:val="00794710"/>
    <w:rsid w:val="00795F18"/>
    <w:rsid w:val="007962EE"/>
    <w:rsid w:val="00797C4F"/>
    <w:rsid w:val="007A02A2"/>
    <w:rsid w:val="007A0E72"/>
    <w:rsid w:val="007A1620"/>
    <w:rsid w:val="007A21FD"/>
    <w:rsid w:val="007A25CE"/>
    <w:rsid w:val="007A2EEF"/>
    <w:rsid w:val="007B0D40"/>
    <w:rsid w:val="007B2917"/>
    <w:rsid w:val="007B3038"/>
    <w:rsid w:val="007B33C2"/>
    <w:rsid w:val="007B6570"/>
    <w:rsid w:val="007B66BF"/>
    <w:rsid w:val="007C3BF0"/>
    <w:rsid w:val="007C4E2B"/>
    <w:rsid w:val="007C7A0D"/>
    <w:rsid w:val="007D2C79"/>
    <w:rsid w:val="007D4274"/>
    <w:rsid w:val="007D4ED3"/>
    <w:rsid w:val="007D5AF2"/>
    <w:rsid w:val="007D5D9D"/>
    <w:rsid w:val="007D6332"/>
    <w:rsid w:val="007E0959"/>
    <w:rsid w:val="007E10B4"/>
    <w:rsid w:val="007E2433"/>
    <w:rsid w:val="007E3220"/>
    <w:rsid w:val="007E3AC4"/>
    <w:rsid w:val="007F2C49"/>
    <w:rsid w:val="007F367C"/>
    <w:rsid w:val="007F3A51"/>
    <w:rsid w:val="007F40CF"/>
    <w:rsid w:val="007F53EF"/>
    <w:rsid w:val="007F55B1"/>
    <w:rsid w:val="007F68B5"/>
    <w:rsid w:val="007F6B0A"/>
    <w:rsid w:val="007F76B3"/>
    <w:rsid w:val="007F7AA7"/>
    <w:rsid w:val="007F7B66"/>
    <w:rsid w:val="00803D5B"/>
    <w:rsid w:val="0080711C"/>
    <w:rsid w:val="00807B60"/>
    <w:rsid w:val="00814F51"/>
    <w:rsid w:val="00815D44"/>
    <w:rsid w:val="00815FA6"/>
    <w:rsid w:val="008202CF"/>
    <w:rsid w:val="00820380"/>
    <w:rsid w:val="008222E0"/>
    <w:rsid w:val="0082339E"/>
    <w:rsid w:val="00825F3F"/>
    <w:rsid w:val="00830A7F"/>
    <w:rsid w:val="00831767"/>
    <w:rsid w:val="008337B7"/>
    <w:rsid w:val="0083571A"/>
    <w:rsid w:val="008361BA"/>
    <w:rsid w:val="008361CE"/>
    <w:rsid w:val="0083675E"/>
    <w:rsid w:val="00846853"/>
    <w:rsid w:val="0085131F"/>
    <w:rsid w:val="00856B35"/>
    <w:rsid w:val="0086062E"/>
    <w:rsid w:val="008611FA"/>
    <w:rsid w:val="008625C7"/>
    <w:rsid w:val="008629D9"/>
    <w:rsid w:val="008649B2"/>
    <w:rsid w:val="00866127"/>
    <w:rsid w:val="00871ECD"/>
    <w:rsid w:val="00872682"/>
    <w:rsid w:val="00873DEE"/>
    <w:rsid w:val="00874DC7"/>
    <w:rsid w:val="008767B1"/>
    <w:rsid w:val="00880997"/>
    <w:rsid w:val="00881E86"/>
    <w:rsid w:val="00892AE8"/>
    <w:rsid w:val="008932F5"/>
    <w:rsid w:val="008934F3"/>
    <w:rsid w:val="00894D75"/>
    <w:rsid w:val="00896BB3"/>
    <w:rsid w:val="008A0621"/>
    <w:rsid w:val="008A0E8E"/>
    <w:rsid w:val="008A1FBC"/>
    <w:rsid w:val="008A5477"/>
    <w:rsid w:val="008B177B"/>
    <w:rsid w:val="008B1B9E"/>
    <w:rsid w:val="008B568A"/>
    <w:rsid w:val="008B76F3"/>
    <w:rsid w:val="008C0519"/>
    <w:rsid w:val="008C7099"/>
    <w:rsid w:val="008C7C42"/>
    <w:rsid w:val="008C7E8A"/>
    <w:rsid w:val="008D26B8"/>
    <w:rsid w:val="008D279C"/>
    <w:rsid w:val="008D5088"/>
    <w:rsid w:val="008D6079"/>
    <w:rsid w:val="008D6AFC"/>
    <w:rsid w:val="008D79CC"/>
    <w:rsid w:val="008E0F29"/>
    <w:rsid w:val="008E175D"/>
    <w:rsid w:val="008E2872"/>
    <w:rsid w:val="008E52CC"/>
    <w:rsid w:val="008E52DB"/>
    <w:rsid w:val="008E5C7E"/>
    <w:rsid w:val="008E64C4"/>
    <w:rsid w:val="008E7069"/>
    <w:rsid w:val="008E7702"/>
    <w:rsid w:val="008F3BB4"/>
    <w:rsid w:val="008F7254"/>
    <w:rsid w:val="009034F5"/>
    <w:rsid w:val="0090366D"/>
    <w:rsid w:val="00903903"/>
    <w:rsid w:val="0090540E"/>
    <w:rsid w:val="00905F5B"/>
    <w:rsid w:val="00907D90"/>
    <w:rsid w:val="009106D8"/>
    <w:rsid w:val="009167B7"/>
    <w:rsid w:val="00923E4C"/>
    <w:rsid w:val="00924420"/>
    <w:rsid w:val="00926A87"/>
    <w:rsid w:val="0093006B"/>
    <w:rsid w:val="009305E3"/>
    <w:rsid w:val="009322FC"/>
    <w:rsid w:val="00932627"/>
    <w:rsid w:val="009327C0"/>
    <w:rsid w:val="00932A77"/>
    <w:rsid w:val="0093345C"/>
    <w:rsid w:val="00933484"/>
    <w:rsid w:val="00934D0D"/>
    <w:rsid w:val="00935021"/>
    <w:rsid w:val="00936679"/>
    <w:rsid w:val="00936DA5"/>
    <w:rsid w:val="00936F61"/>
    <w:rsid w:val="009415E4"/>
    <w:rsid w:val="0094413A"/>
    <w:rsid w:val="00945131"/>
    <w:rsid w:val="009527F1"/>
    <w:rsid w:val="009528C4"/>
    <w:rsid w:val="00954CF5"/>
    <w:rsid w:val="009571DD"/>
    <w:rsid w:val="00957756"/>
    <w:rsid w:val="0096368E"/>
    <w:rsid w:val="00965267"/>
    <w:rsid w:val="00965D23"/>
    <w:rsid w:val="009669A0"/>
    <w:rsid w:val="00966FFD"/>
    <w:rsid w:val="00967138"/>
    <w:rsid w:val="00971F9D"/>
    <w:rsid w:val="0097294B"/>
    <w:rsid w:val="00973561"/>
    <w:rsid w:val="00975D2A"/>
    <w:rsid w:val="00975FBE"/>
    <w:rsid w:val="009803AD"/>
    <w:rsid w:val="00982DC4"/>
    <w:rsid w:val="00984180"/>
    <w:rsid w:val="00984FA1"/>
    <w:rsid w:val="009863FC"/>
    <w:rsid w:val="009878B3"/>
    <w:rsid w:val="00987F28"/>
    <w:rsid w:val="0099030F"/>
    <w:rsid w:val="00990664"/>
    <w:rsid w:val="00994670"/>
    <w:rsid w:val="009A354B"/>
    <w:rsid w:val="009A411B"/>
    <w:rsid w:val="009A597E"/>
    <w:rsid w:val="009B099C"/>
    <w:rsid w:val="009B1C4B"/>
    <w:rsid w:val="009B2BEF"/>
    <w:rsid w:val="009B5210"/>
    <w:rsid w:val="009B60A0"/>
    <w:rsid w:val="009B60CB"/>
    <w:rsid w:val="009B6FEB"/>
    <w:rsid w:val="009B78D4"/>
    <w:rsid w:val="009C05E6"/>
    <w:rsid w:val="009C4BB7"/>
    <w:rsid w:val="009C5F17"/>
    <w:rsid w:val="009D1A22"/>
    <w:rsid w:val="009D283A"/>
    <w:rsid w:val="009D3A79"/>
    <w:rsid w:val="009D5510"/>
    <w:rsid w:val="009E78DE"/>
    <w:rsid w:val="009F01D4"/>
    <w:rsid w:val="009F4E66"/>
    <w:rsid w:val="009F7C67"/>
    <w:rsid w:val="00A00874"/>
    <w:rsid w:val="00A01E5C"/>
    <w:rsid w:val="00A02B79"/>
    <w:rsid w:val="00A03ED4"/>
    <w:rsid w:val="00A13654"/>
    <w:rsid w:val="00A1393F"/>
    <w:rsid w:val="00A13AA1"/>
    <w:rsid w:val="00A14359"/>
    <w:rsid w:val="00A15050"/>
    <w:rsid w:val="00A15348"/>
    <w:rsid w:val="00A15A04"/>
    <w:rsid w:val="00A15CED"/>
    <w:rsid w:val="00A17356"/>
    <w:rsid w:val="00A22AF9"/>
    <w:rsid w:val="00A22D9B"/>
    <w:rsid w:val="00A24A1D"/>
    <w:rsid w:val="00A316AD"/>
    <w:rsid w:val="00A31F62"/>
    <w:rsid w:val="00A32F3E"/>
    <w:rsid w:val="00A361BA"/>
    <w:rsid w:val="00A366A2"/>
    <w:rsid w:val="00A367E1"/>
    <w:rsid w:val="00A40AEE"/>
    <w:rsid w:val="00A44D75"/>
    <w:rsid w:val="00A4663F"/>
    <w:rsid w:val="00A46D3E"/>
    <w:rsid w:val="00A5036A"/>
    <w:rsid w:val="00A512D9"/>
    <w:rsid w:val="00A54589"/>
    <w:rsid w:val="00A55035"/>
    <w:rsid w:val="00A55EA1"/>
    <w:rsid w:val="00A55FB7"/>
    <w:rsid w:val="00A62673"/>
    <w:rsid w:val="00A63057"/>
    <w:rsid w:val="00A72647"/>
    <w:rsid w:val="00A736C0"/>
    <w:rsid w:val="00A76DE2"/>
    <w:rsid w:val="00A8033F"/>
    <w:rsid w:val="00A84490"/>
    <w:rsid w:val="00A85EBC"/>
    <w:rsid w:val="00A87596"/>
    <w:rsid w:val="00A910CF"/>
    <w:rsid w:val="00A94C90"/>
    <w:rsid w:val="00A951D3"/>
    <w:rsid w:val="00A9649E"/>
    <w:rsid w:val="00A964F5"/>
    <w:rsid w:val="00A968CD"/>
    <w:rsid w:val="00A9698C"/>
    <w:rsid w:val="00A9745F"/>
    <w:rsid w:val="00AA1055"/>
    <w:rsid w:val="00AA14F1"/>
    <w:rsid w:val="00AA44C5"/>
    <w:rsid w:val="00AA6E61"/>
    <w:rsid w:val="00AB2628"/>
    <w:rsid w:val="00AB3B0C"/>
    <w:rsid w:val="00AC31E4"/>
    <w:rsid w:val="00AC3672"/>
    <w:rsid w:val="00AC75C5"/>
    <w:rsid w:val="00AD0083"/>
    <w:rsid w:val="00AD0AA6"/>
    <w:rsid w:val="00AD170F"/>
    <w:rsid w:val="00AD2850"/>
    <w:rsid w:val="00AD364C"/>
    <w:rsid w:val="00AD37C8"/>
    <w:rsid w:val="00AE0D9A"/>
    <w:rsid w:val="00AE3F78"/>
    <w:rsid w:val="00AE507B"/>
    <w:rsid w:val="00AE752F"/>
    <w:rsid w:val="00AE7B08"/>
    <w:rsid w:val="00AF00FC"/>
    <w:rsid w:val="00AF12F2"/>
    <w:rsid w:val="00AF2EF1"/>
    <w:rsid w:val="00AF374D"/>
    <w:rsid w:val="00AF3E16"/>
    <w:rsid w:val="00AF4CB0"/>
    <w:rsid w:val="00AF5A99"/>
    <w:rsid w:val="00AF6F1D"/>
    <w:rsid w:val="00B03620"/>
    <w:rsid w:val="00B03865"/>
    <w:rsid w:val="00B07AC1"/>
    <w:rsid w:val="00B109FD"/>
    <w:rsid w:val="00B12B68"/>
    <w:rsid w:val="00B15310"/>
    <w:rsid w:val="00B16E90"/>
    <w:rsid w:val="00B212F1"/>
    <w:rsid w:val="00B2377B"/>
    <w:rsid w:val="00B26C49"/>
    <w:rsid w:val="00B30B34"/>
    <w:rsid w:val="00B32D68"/>
    <w:rsid w:val="00B3348C"/>
    <w:rsid w:val="00B33E16"/>
    <w:rsid w:val="00B33E6E"/>
    <w:rsid w:val="00B34446"/>
    <w:rsid w:val="00B34D9E"/>
    <w:rsid w:val="00B401E1"/>
    <w:rsid w:val="00B4177D"/>
    <w:rsid w:val="00B437BB"/>
    <w:rsid w:val="00B43BA2"/>
    <w:rsid w:val="00B44125"/>
    <w:rsid w:val="00B44EBF"/>
    <w:rsid w:val="00B47200"/>
    <w:rsid w:val="00B5015D"/>
    <w:rsid w:val="00B538BE"/>
    <w:rsid w:val="00B53E54"/>
    <w:rsid w:val="00B54AF5"/>
    <w:rsid w:val="00B54C4F"/>
    <w:rsid w:val="00B55F4C"/>
    <w:rsid w:val="00B57053"/>
    <w:rsid w:val="00B61025"/>
    <w:rsid w:val="00B63BE4"/>
    <w:rsid w:val="00B647E4"/>
    <w:rsid w:val="00B652BD"/>
    <w:rsid w:val="00B65492"/>
    <w:rsid w:val="00B7120C"/>
    <w:rsid w:val="00B717E8"/>
    <w:rsid w:val="00B71B7C"/>
    <w:rsid w:val="00B72226"/>
    <w:rsid w:val="00B724AB"/>
    <w:rsid w:val="00B727BE"/>
    <w:rsid w:val="00B81D8F"/>
    <w:rsid w:val="00B81F48"/>
    <w:rsid w:val="00B8333F"/>
    <w:rsid w:val="00B8562D"/>
    <w:rsid w:val="00B87BCC"/>
    <w:rsid w:val="00B90FBC"/>
    <w:rsid w:val="00B934AE"/>
    <w:rsid w:val="00B95855"/>
    <w:rsid w:val="00B96677"/>
    <w:rsid w:val="00BA0CD5"/>
    <w:rsid w:val="00BA42B0"/>
    <w:rsid w:val="00BA5463"/>
    <w:rsid w:val="00BB09E3"/>
    <w:rsid w:val="00BB1F01"/>
    <w:rsid w:val="00BB25B3"/>
    <w:rsid w:val="00BB2CF8"/>
    <w:rsid w:val="00BB3CC6"/>
    <w:rsid w:val="00BB7313"/>
    <w:rsid w:val="00BB761A"/>
    <w:rsid w:val="00BC2E55"/>
    <w:rsid w:val="00BC328E"/>
    <w:rsid w:val="00BC46CA"/>
    <w:rsid w:val="00BC5A89"/>
    <w:rsid w:val="00BC6123"/>
    <w:rsid w:val="00BC7535"/>
    <w:rsid w:val="00BC7FD3"/>
    <w:rsid w:val="00BD0D52"/>
    <w:rsid w:val="00BD31FB"/>
    <w:rsid w:val="00BD32EA"/>
    <w:rsid w:val="00BD3956"/>
    <w:rsid w:val="00BD6767"/>
    <w:rsid w:val="00BD7A1B"/>
    <w:rsid w:val="00BE0169"/>
    <w:rsid w:val="00BE0A30"/>
    <w:rsid w:val="00BE2E8D"/>
    <w:rsid w:val="00BF0046"/>
    <w:rsid w:val="00BF11E1"/>
    <w:rsid w:val="00BF2AB2"/>
    <w:rsid w:val="00BF5F33"/>
    <w:rsid w:val="00C00DA0"/>
    <w:rsid w:val="00C012C2"/>
    <w:rsid w:val="00C04792"/>
    <w:rsid w:val="00C0585C"/>
    <w:rsid w:val="00C10B1E"/>
    <w:rsid w:val="00C17C09"/>
    <w:rsid w:val="00C17FF8"/>
    <w:rsid w:val="00C207A9"/>
    <w:rsid w:val="00C232E1"/>
    <w:rsid w:val="00C23318"/>
    <w:rsid w:val="00C2557A"/>
    <w:rsid w:val="00C2584A"/>
    <w:rsid w:val="00C26EE8"/>
    <w:rsid w:val="00C27B22"/>
    <w:rsid w:val="00C32F00"/>
    <w:rsid w:val="00C35361"/>
    <w:rsid w:val="00C37993"/>
    <w:rsid w:val="00C40957"/>
    <w:rsid w:val="00C458BB"/>
    <w:rsid w:val="00C45B21"/>
    <w:rsid w:val="00C45D85"/>
    <w:rsid w:val="00C45F04"/>
    <w:rsid w:val="00C50FC5"/>
    <w:rsid w:val="00C54F7A"/>
    <w:rsid w:val="00C608BD"/>
    <w:rsid w:val="00C62A35"/>
    <w:rsid w:val="00C62D9B"/>
    <w:rsid w:val="00C65F84"/>
    <w:rsid w:val="00C66018"/>
    <w:rsid w:val="00C70DFF"/>
    <w:rsid w:val="00C730A1"/>
    <w:rsid w:val="00C76868"/>
    <w:rsid w:val="00C768C7"/>
    <w:rsid w:val="00C77284"/>
    <w:rsid w:val="00C826E8"/>
    <w:rsid w:val="00C83AAC"/>
    <w:rsid w:val="00C83E40"/>
    <w:rsid w:val="00C84455"/>
    <w:rsid w:val="00C84539"/>
    <w:rsid w:val="00C8493F"/>
    <w:rsid w:val="00C85D30"/>
    <w:rsid w:val="00C86010"/>
    <w:rsid w:val="00C87480"/>
    <w:rsid w:val="00C91897"/>
    <w:rsid w:val="00C924D2"/>
    <w:rsid w:val="00C9315A"/>
    <w:rsid w:val="00C93321"/>
    <w:rsid w:val="00C94950"/>
    <w:rsid w:val="00C94C69"/>
    <w:rsid w:val="00C953EF"/>
    <w:rsid w:val="00C95BF1"/>
    <w:rsid w:val="00C97884"/>
    <w:rsid w:val="00C97E66"/>
    <w:rsid w:val="00CA0FF9"/>
    <w:rsid w:val="00CA47D3"/>
    <w:rsid w:val="00CA687D"/>
    <w:rsid w:val="00CB2135"/>
    <w:rsid w:val="00CB2958"/>
    <w:rsid w:val="00CB4C06"/>
    <w:rsid w:val="00CB513A"/>
    <w:rsid w:val="00CC1489"/>
    <w:rsid w:val="00CC4437"/>
    <w:rsid w:val="00CC663E"/>
    <w:rsid w:val="00CC6999"/>
    <w:rsid w:val="00CC6F5C"/>
    <w:rsid w:val="00CD1464"/>
    <w:rsid w:val="00CD2D56"/>
    <w:rsid w:val="00CD2E92"/>
    <w:rsid w:val="00CD5397"/>
    <w:rsid w:val="00CD70A4"/>
    <w:rsid w:val="00CE4165"/>
    <w:rsid w:val="00CE4B7B"/>
    <w:rsid w:val="00CE7397"/>
    <w:rsid w:val="00CE7F7E"/>
    <w:rsid w:val="00CF0E9F"/>
    <w:rsid w:val="00CF38A8"/>
    <w:rsid w:val="00D00F4D"/>
    <w:rsid w:val="00D02102"/>
    <w:rsid w:val="00D02765"/>
    <w:rsid w:val="00D049D2"/>
    <w:rsid w:val="00D05515"/>
    <w:rsid w:val="00D069E5"/>
    <w:rsid w:val="00D10D05"/>
    <w:rsid w:val="00D15A06"/>
    <w:rsid w:val="00D200AF"/>
    <w:rsid w:val="00D21117"/>
    <w:rsid w:val="00D21355"/>
    <w:rsid w:val="00D22DD3"/>
    <w:rsid w:val="00D2421B"/>
    <w:rsid w:val="00D260E4"/>
    <w:rsid w:val="00D26A83"/>
    <w:rsid w:val="00D315F4"/>
    <w:rsid w:val="00D32781"/>
    <w:rsid w:val="00D32CDD"/>
    <w:rsid w:val="00D3385D"/>
    <w:rsid w:val="00D3659F"/>
    <w:rsid w:val="00D36CCF"/>
    <w:rsid w:val="00D400A9"/>
    <w:rsid w:val="00D4105F"/>
    <w:rsid w:val="00D4369F"/>
    <w:rsid w:val="00D44A89"/>
    <w:rsid w:val="00D45481"/>
    <w:rsid w:val="00D526C9"/>
    <w:rsid w:val="00D52BCE"/>
    <w:rsid w:val="00D52EA2"/>
    <w:rsid w:val="00D5444E"/>
    <w:rsid w:val="00D54B69"/>
    <w:rsid w:val="00D550CC"/>
    <w:rsid w:val="00D55F06"/>
    <w:rsid w:val="00D61789"/>
    <w:rsid w:val="00D618DF"/>
    <w:rsid w:val="00D620C3"/>
    <w:rsid w:val="00D62513"/>
    <w:rsid w:val="00D6285F"/>
    <w:rsid w:val="00D6320D"/>
    <w:rsid w:val="00D64533"/>
    <w:rsid w:val="00D653FC"/>
    <w:rsid w:val="00D656B8"/>
    <w:rsid w:val="00D66E77"/>
    <w:rsid w:val="00D6707F"/>
    <w:rsid w:val="00D716A2"/>
    <w:rsid w:val="00D71F34"/>
    <w:rsid w:val="00D73D64"/>
    <w:rsid w:val="00D73E68"/>
    <w:rsid w:val="00D75BB6"/>
    <w:rsid w:val="00D760F8"/>
    <w:rsid w:val="00D776C4"/>
    <w:rsid w:val="00D77F5D"/>
    <w:rsid w:val="00D80CD6"/>
    <w:rsid w:val="00D84B7F"/>
    <w:rsid w:val="00D85E2A"/>
    <w:rsid w:val="00D86069"/>
    <w:rsid w:val="00D928EA"/>
    <w:rsid w:val="00D96E25"/>
    <w:rsid w:val="00DA43F5"/>
    <w:rsid w:val="00DA4A71"/>
    <w:rsid w:val="00DA4F7F"/>
    <w:rsid w:val="00DA576C"/>
    <w:rsid w:val="00DB37AF"/>
    <w:rsid w:val="00DD0244"/>
    <w:rsid w:val="00DD0AAF"/>
    <w:rsid w:val="00DD48B1"/>
    <w:rsid w:val="00DD54FD"/>
    <w:rsid w:val="00DD59E0"/>
    <w:rsid w:val="00DD6136"/>
    <w:rsid w:val="00DD6B58"/>
    <w:rsid w:val="00DE2BCA"/>
    <w:rsid w:val="00DE3D91"/>
    <w:rsid w:val="00DE4C86"/>
    <w:rsid w:val="00DE5B85"/>
    <w:rsid w:val="00DE6AFE"/>
    <w:rsid w:val="00DE709D"/>
    <w:rsid w:val="00DE7C25"/>
    <w:rsid w:val="00DF0D08"/>
    <w:rsid w:val="00DF1031"/>
    <w:rsid w:val="00DF2E04"/>
    <w:rsid w:val="00DF61B4"/>
    <w:rsid w:val="00DF656C"/>
    <w:rsid w:val="00E001CD"/>
    <w:rsid w:val="00E00305"/>
    <w:rsid w:val="00E008FA"/>
    <w:rsid w:val="00E01229"/>
    <w:rsid w:val="00E01831"/>
    <w:rsid w:val="00E01B47"/>
    <w:rsid w:val="00E0370E"/>
    <w:rsid w:val="00E0389C"/>
    <w:rsid w:val="00E0464D"/>
    <w:rsid w:val="00E06EFB"/>
    <w:rsid w:val="00E06F65"/>
    <w:rsid w:val="00E10622"/>
    <w:rsid w:val="00E10E11"/>
    <w:rsid w:val="00E1226F"/>
    <w:rsid w:val="00E12FF8"/>
    <w:rsid w:val="00E13D08"/>
    <w:rsid w:val="00E14C33"/>
    <w:rsid w:val="00E16008"/>
    <w:rsid w:val="00E178BB"/>
    <w:rsid w:val="00E25189"/>
    <w:rsid w:val="00E266D3"/>
    <w:rsid w:val="00E270CA"/>
    <w:rsid w:val="00E3198C"/>
    <w:rsid w:val="00E3442B"/>
    <w:rsid w:val="00E35E3A"/>
    <w:rsid w:val="00E36635"/>
    <w:rsid w:val="00E407BE"/>
    <w:rsid w:val="00E420B4"/>
    <w:rsid w:val="00E43194"/>
    <w:rsid w:val="00E43203"/>
    <w:rsid w:val="00E43B4F"/>
    <w:rsid w:val="00E46B12"/>
    <w:rsid w:val="00E47754"/>
    <w:rsid w:val="00E47CA1"/>
    <w:rsid w:val="00E5029F"/>
    <w:rsid w:val="00E512A8"/>
    <w:rsid w:val="00E5342C"/>
    <w:rsid w:val="00E550CF"/>
    <w:rsid w:val="00E55337"/>
    <w:rsid w:val="00E55D35"/>
    <w:rsid w:val="00E55D7E"/>
    <w:rsid w:val="00E56B7E"/>
    <w:rsid w:val="00E56D83"/>
    <w:rsid w:val="00E56F3F"/>
    <w:rsid w:val="00E61C83"/>
    <w:rsid w:val="00E62286"/>
    <w:rsid w:val="00E64731"/>
    <w:rsid w:val="00E6702B"/>
    <w:rsid w:val="00E7052F"/>
    <w:rsid w:val="00E70C18"/>
    <w:rsid w:val="00E72778"/>
    <w:rsid w:val="00E76C61"/>
    <w:rsid w:val="00E76F8C"/>
    <w:rsid w:val="00E81B54"/>
    <w:rsid w:val="00E83A80"/>
    <w:rsid w:val="00E91BA5"/>
    <w:rsid w:val="00E92166"/>
    <w:rsid w:val="00E97567"/>
    <w:rsid w:val="00EA08B7"/>
    <w:rsid w:val="00EA3072"/>
    <w:rsid w:val="00EA3A0F"/>
    <w:rsid w:val="00EA3AE9"/>
    <w:rsid w:val="00EA7667"/>
    <w:rsid w:val="00EB0C17"/>
    <w:rsid w:val="00EC08CF"/>
    <w:rsid w:val="00EC5619"/>
    <w:rsid w:val="00ED0F11"/>
    <w:rsid w:val="00ED1479"/>
    <w:rsid w:val="00ED1B8A"/>
    <w:rsid w:val="00ED21C0"/>
    <w:rsid w:val="00ED2719"/>
    <w:rsid w:val="00ED3A2A"/>
    <w:rsid w:val="00ED45AE"/>
    <w:rsid w:val="00ED51A9"/>
    <w:rsid w:val="00ED6E71"/>
    <w:rsid w:val="00ED7AFC"/>
    <w:rsid w:val="00EE0632"/>
    <w:rsid w:val="00EE193F"/>
    <w:rsid w:val="00EE2BDC"/>
    <w:rsid w:val="00EE4581"/>
    <w:rsid w:val="00EF2324"/>
    <w:rsid w:val="00EF33EE"/>
    <w:rsid w:val="00EF3A0C"/>
    <w:rsid w:val="00EF55B6"/>
    <w:rsid w:val="00EF6F1A"/>
    <w:rsid w:val="00EF716E"/>
    <w:rsid w:val="00F014D6"/>
    <w:rsid w:val="00F052A9"/>
    <w:rsid w:val="00F074F2"/>
    <w:rsid w:val="00F1252E"/>
    <w:rsid w:val="00F135DE"/>
    <w:rsid w:val="00F15172"/>
    <w:rsid w:val="00F15F8E"/>
    <w:rsid w:val="00F16370"/>
    <w:rsid w:val="00F173D8"/>
    <w:rsid w:val="00F21F92"/>
    <w:rsid w:val="00F22ABA"/>
    <w:rsid w:val="00F23D76"/>
    <w:rsid w:val="00F31808"/>
    <w:rsid w:val="00F32343"/>
    <w:rsid w:val="00F32532"/>
    <w:rsid w:val="00F33430"/>
    <w:rsid w:val="00F36BC1"/>
    <w:rsid w:val="00F403A2"/>
    <w:rsid w:val="00F41205"/>
    <w:rsid w:val="00F43AC9"/>
    <w:rsid w:val="00F4604F"/>
    <w:rsid w:val="00F47C44"/>
    <w:rsid w:val="00F50210"/>
    <w:rsid w:val="00F5022C"/>
    <w:rsid w:val="00F50919"/>
    <w:rsid w:val="00F53E92"/>
    <w:rsid w:val="00F562F8"/>
    <w:rsid w:val="00F71522"/>
    <w:rsid w:val="00F7448B"/>
    <w:rsid w:val="00F7547F"/>
    <w:rsid w:val="00F8189D"/>
    <w:rsid w:val="00F8342E"/>
    <w:rsid w:val="00F83E62"/>
    <w:rsid w:val="00F83F1F"/>
    <w:rsid w:val="00F84699"/>
    <w:rsid w:val="00F86C5A"/>
    <w:rsid w:val="00F8799F"/>
    <w:rsid w:val="00F87AD4"/>
    <w:rsid w:val="00F87B85"/>
    <w:rsid w:val="00F9072A"/>
    <w:rsid w:val="00F930C1"/>
    <w:rsid w:val="00FA0754"/>
    <w:rsid w:val="00FA1580"/>
    <w:rsid w:val="00FA2CB6"/>
    <w:rsid w:val="00FA5DA0"/>
    <w:rsid w:val="00FA733A"/>
    <w:rsid w:val="00FA752E"/>
    <w:rsid w:val="00FB0B91"/>
    <w:rsid w:val="00FB0F73"/>
    <w:rsid w:val="00FB359C"/>
    <w:rsid w:val="00FB4BF8"/>
    <w:rsid w:val="00FB5D67"/>
    <w:rsid w:val="00FB61DA"/>
    <w:rsid w:val="00FB7D62"/>
    <w:rsid w:val="00FB7DB4"/>
    <w:rsid w:val="00FC1455"/>
    <w:rsid w:val="00FC1AFD"/>
    <w:rsid w:val="00FC1FDE"/>
    <w:rsid w:val="00FC3887"/>
    <w:rsid w:val="00FC73B4"/>
    <w:rsid w:val="00FD1C99"/>
    <w:rsid w:val="00FD520F"/>
    <w:rsid w:val="00FD572C"/>
    <w:rsid w:val="00FD6EBB"/>
    <w:rsid w:val="00FE5208"/>
    <w:rsid w:val="00FE7AF1"/>
    <w:rsid w:val="00FF0BB7"/>
    <w:rsid w:val="00FF243B"/>
    <w:rsid w:val="00FF4E5A"/>
    <w:rsid w:val="00FF530F"/>
    <w:rsid w:val="00FF7E5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09060-9B1B-4FA2-91C3-722CCA567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D52"/>
  </w:style>
  <w:style w:type="paragraph" w:styleId="1">
    <w:name w:val="heading 1"/>
    <w:basedOn w:val="a"/>
    <w:next w:val="a"/>
    <w:link w:val="10"/>
    <w:uiPriority w:val="99"/>
    <w:qFormat/>
    <w:rsid w:val="00A951D3"/>
    <w:pPr>
      <w:widowControl w:val="0"/>
      <w:autoSpaceDE w:val="0"/>
      <w:autoSpaceDN w:val="0"/>
      <w:adjustRightInd w:val="0"/>
      <w:spacing w:before="108" w:after="108" w:line="240" w:lineRule="auto"/>
      <w:jc w:val="center"/>
      <w:outlineLvl w:val="0"/>
    </w:pPr>
    <w:rPr>
      <w:rFonts w:ascii="Arial" w:eastAsia="Times New Roman"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A951D3"/>
    <w:rPr>
      <w:rFonts w:ascii="Arial" w:eastAsia="Times New Roman" w:hAnsi="Arial" w:cs="Arial"/>
      <w:b/>
      <w:bCs/>
      <w:color w:val="26282F"/>
      <w:sz w:val="24"/>
      <w:szCs w:val="24"/>
      <w:lang w:eastAsia="ru-RU"/>
    </w:rPr>
  </w:style>
  <w:style w:type="paragraph" w:customStyle="1" w:styleId="ConsPlusNormal">
    <w:name w:val="ConsPlusNormal"/>
    <w:qFormat/>
    <w:rsid w:val="00EF6F1A"/>
    <w:pPr>
      <w:widowControl w:val="0"/>
      <w:autoSpaceDE w:val="0"/>
      <w:autoSpaceDN w:val="0"/>
      <w:adjustRightInd w:val="0"/>
      <w:spacing w:after="0" w:line="240" w:lineRule="auto"/>
    </w:pPr>
    <w:rPr>
      <w:rFonts w:ascii="Calibri" w:eastAsia="Batang" w:hAnsi="Calibri" w:cs="Calibri"/>
      <w:lang w:eastAsia="ru-RU"/>
    </w:rPr>
  </w:style>
  <w:style w:type="paragraph" w:styleId="a4">
    <w:name w:val="Balloon Text"/>
    <w:basedOn w:val="a"/>
    <w:link w:val="a5"/>
    <w:uiPriority w:val="99"/>
    <w:semiHidden/>
    <w:unhideWhenUsed/>
    <w:rsid w:val="00E0370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370E"/>
    <w:rPr>
      <w:rFonts w:ascii="Tahoma" w:hAnsi="Tahoma" w:cs="Tahoma"/>
      <w:sz w:val="16"/>
      <w:szCs w:val="16"/>
    </w:rPr>
  </w:style>
  <w:style w:type="paragraph" w:styleId="a6">
    <w:name w:val="List Paragraph"/>
    <w:basedOn w:val="a"/>
    <w:uiPriority w:val="34"/>
    <w:qFormat/>
    <w:rsid w:val="00BD0D52"/>
    <w:pPr>
      <w:ind w:left="720"/>
      <w:contextualSpacing/>
    </w:pPr>
  </w:style>
  <w:style w:type="paragraph" w:customStyle="1" w:styleId="ConsPlusCell">
    <w:name w:val="ConsPlusCell"/>
    <w:uiPriority w:val="99"/>
    <w:rsid w:val="0045637F"/>
    <w:pPr>
      <w:widowControl w:val="0"/>
      <w:autoSpaceDE w:val="0"/>
      <w:autoSpaceDN w:val="0"/>
      <w:adjustRightInd w:val="0"/>
      <w:spacing w:after="0" w:line="240" w:lineRule="auto"/>
    </w:pPr>
    <w:rPr>
      <w:rFonts w:ascii="Calibri" w:eastAsia="Times New Roman" w:hAnsi="Calibri" w:cs="Calibri"/>
      <w:lang w:eastAsia="ru-RU"/>
    </w:rPr>
  </w:style>
  <w:style w:type="paragraph" w:styleId="a7">
    <w:name w:val="footnote text"/>
    <w:basedOn w:val="a"/>
    <w:link w:val="a8"/>
    <w:uiPriority w:val="99"/>
    <w:semiHidden/>
    <w:unhideWhenUsed/>
    <w:rsid w:val="006B1F90"/>
    <w:pPr>
      <w:spacing w:after="0" w:line="240" w:lineRule="auto"/>
    </w:pPr>
    <w:rPr>
      <w:rFonts w:ascii="Times New Roman" w:hAnsi="Times New Roman"/>
      <w:sz w:val="20"/>
      <w:szCs w:val="20"/>
    </w:rPr>
  </w:style>
  <w:style w:type="character" w:customStyle="1" w:styleId="a8">
    <w:name w:val="Текст сноски Знак"/>
    <w:basedOn w:val="a0"/>
    <w:link w:val="a7"/>
    <w:uiPriority w:val="99"/>
    <w:semiHidden/>
    <w:rsid w:val="006B1F90"/>
    <w:rPr>
      <w:rFonts w:ascii="Times New Roman" w:hAnsi="Times New Roman"/>
      <w:sz w:val="20"/>
      <w:szCs w:val="20"/>
    </w:rPr>
  </w:style>
  <w:style w:type="character" w:styleId="a9">
    <w:name w:val="footnote reference"/>
    <w:basedOn w:val="a0"/>
    <w:uiPriority w:val="99"/>
    <w:semiHidden/>
    <w:unhideWhenUsed/>
    <w:rsid w:val="006B1F90"/>
    <w:rPr>
      <w:vertAlign w:val="superscript"/>
    </w:rPr>
  </w:style>
  <w:style w:type="paragraph" w:styleId="aa">
    <w:name w:val="header"/>
    <w:basedOn w:val="a"/>
    <w:link w:val="ab"/>
    <w:uiPriority w:val="99"/>
    <w:unhideWhenUsed/>
    <w:rsid w:val="004816D0"/>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816D0"/>
  </w:style>
  <w:style w:type="paragraph" w:styleId="ac">
    <w:name w:val="footer"/>
    <w:basedOn w:val="a"/>
    <w:link w:val="ad"/>
    <w:uiPriority w:val="99"/>
    <w:unhideWhenUsed/>
    <w:rsid w:val="004816D0"/>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816D0"/>
  </w:style>
  <w:style w:type="paragraph" w:styleId="ae">
    <w:name w:val="No Spacing"/>
    <w:uiPriority w:val="1"/>
    <w:qFormat/>
    <w:rsid w:val="00B33E6E"/>
    <w:pPr>
      <w:spacing w:after="0" w:line="240" w:lineRule="auto"/>
    </w:pPr>
  </w:style>
  <w:style w:type="paragraph" w:styleId="af">
    <w:name w:val="Title"/>
    <w:aliases w:val=" Знак2,Знак2"/>
    <w:basedOn w:val="a"/>
    <w:link w:val="af0"/>
    <w:uiPriority w:val="10"/>
    <w:qFormat/>
    <w:rsid w:val="00082E6C"/>
    <w:pPr>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aliases w:val=" Знак2 Знак,Знак2 Знак"/>
    <w:basedOn w:val="a0"/>
    <w:link w:val="af"/>
    <w:uiPriority w:val="10"/>
    <w:rsid w:val="00082E6C"/>
    <w:rPr>
      <w:rFonts w:ascii="Times New Roman" w:eastAsia="Times New Roman" w:hAnsi="Times New Roman" w:cs="Times New Roman"/>
      <w:b/>
      <w:sz w:val="28"/>
      <w:szCs w:val="20"/>
      <w:lang w:eastAsia="ru-RU"/>
    </w:rPr>
  </w:style>
  <w:style w:type="paragraph" w:customStyle="1" w:styleId="11">
    <w:name w:val="Обычный1"/>
    <w:rsid w:val="00082E6C"/>
    <w:pPr>
      <w:spacing w:after="0" w:line="240" w:lineRule="auto"/>
    </w:pPr>
    <w:rPr>
      <w:rFonts w:ascii="Times New Roman" w:eastAsia="Times New Roman" w:hAnsi="Times New Roman" w:cs="Times New Roman"/>
      <w:sz w:val="24"/>
      <w:szCs w:val="20"/>
      <w:lang w:eastAsia="ru-RU"/>
    </w:rPr>
  </w:style>
  <w:style w:type="character" w:styleId="af1">
    <w:name w:val="Placeholder Text"/>
    <w:basedOn w:val="a0"/>
    <w:uiPriority w:val="99"/>
    <w:semiHidden/>
    <w:rsid w:val="00012A3A"/>
    <w:rPr>
      <w:color w:val="808080"/>
    </w:rPr>
  </w:style>
  <w:style w:type="character" w:customStyle="1" w:styleId="2">
    <w:name w:val="Основной текст (2)_"/>
    <w:basedOn w:val="a0"/>
    <w:link w:val="20"/>
    <w:rsid w:val="005859FA"/>
    <w:rPr>
      <w:rFonts w:ascii="Times New Roman" w:eastAsia="Times New Roman" w:hAnsi="Times New Roman" w:cs="Times New Roman"/>
      <w:sz w:val="26"/>
      <w:szCs w:val="26"/>
      <w:shd w:val="clear" w:color="auto" w:fill="FFFFFF"/>
    </w:rPr>
  </w:style>
  <w:style w:type="character" w:customStyle="1" w:styleId="285pt">
    <w:name w:val="Основной текст (2) + 8;5 pt"/>
    <w:basedOn w:val="2"/>
    <w:rsid w:val="005859FA"/>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paragraph" w:customStyle="1" w:styleId="20">
    <w:name w:val="Основной текст (2)"/>
    <w:basedOn w:val="a"/>
    <w:link w:val="2"/>
    <w:rsid w:val="005859FA"/>
    <w:pPr>
      <w:widowControl w:val="0"/>
      <w:shd w:val="clear" w:color="auto" w:fill="FFFFFF"/>
      <w:spacing w:before="480" w:after="240" w:line="322" w:lineRule="exact"/>
      <w:ind w:hanging="280"/>
      <w:jc w:val="center"/>
    </w:pPr>
    <w:rPr>
      <w:rFonts w:ascii="Times New Roman" w:eastAsia="Times New Roman" w:hAnsi="Times New Roman" w:cs="Times New Roman"/>
      <w:sz w:val="26"/>
      <w:szCs w:val="26"/>
    </w:rPr>
  </w:style>
  <w:style w:type="character" w:customStyle="1" w:styleId="28">
    <w:name w:val="Основной текст (2) + 8"/>
    <w:aliases w:val="5 pt"/>
    <w:basedOn w:val="2"/>
    <w:rsid w:val="005115CC"/>
    <w:rPr>
      <w:rFonts w:ascii="Times New Roman" w:eastAsia="Times New Roman" w:hAnsi="Times New Roman" w:cs="Times New Roman"/>
      <w:color w:val="000000"/>
      <w:spacing w:val="0"/>
      <w:w w:val="100"/>
      <w:position w:val="0"/>
      <w:sz w:val="17"/>
      <w:szCs w:val="17"/>
      <w:shd w:val="clear" w:color="auto" w:fill="FFFFFF"/>
      <w:lang w:val="ru-RU" w:eastAsia="ru-RU" w:bidi="ru-RU"/>
    </w:rPr>
  </w:style>
  <w:style w:type="character" w:customStyle="1" w:styleId="12">
    <w:name w:val="Название Знак1"/>
    <w:aliases w:val="Знак2 Знак1"/>
    <w:basedOn w:val="a0"/>
    <w:uiPriority w:val="10"/>
    <w:rsid w:val="008E7069"/>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423369">
      <w:bodyDiv w:val="1"/>
      <w:marLeft w:val="0"/>
      <w:marRight w:val="0"/>
      <w:marTop w:val="0"/>
      <w:marBottom w:val="0"/>
      <w:divBdr>
        <w:top w:val="none" w:sz="0" w:space="0" w:color="auto"/>
        <w:left w:val="none" w:sz="0" w:space="0" w:color="auto"/>
        <w:bottom w:val="none" w:sz="0" w:space="0" w:color="auto"/>
        <w:right w:val="none" w:sz="0" w:space="0" w:color="auto"/>
      </w:divBdr>
    </w:div>
    <w:div w:id="185287850">
      <w:bodyDiv w:val="1"/>
      <w:marLeft w:val="0"/>
      <w:marRight w:val="0"/>
      <w:marTop w:val="0"/>
      <w:marBottom w:val="0"/>
      <w:divBdr>
        <w:top w:val="none" w:sz="0" w:space="0" w:color="auto"/>
        <w:left w:val="none" w:sz="0" w:space="0" w:color="auto"/>
        <w:bottom w:val="none" w:sz="0" w:space="0" w:color="auto"/>
        <w:right w:val="none" w:sz="0" w:space="0" w:color="auto"/>
      </w:divBdr>
    </w:div>
    <w:div w:id="302659792">
      <w:bodyDiv w:val="1"/>
      <w:marLeft w:val="0"/>
      <w:marRight w:val="0"/>
      <w:marTop w:val="0"/>
      <w:marBottom w:val="0"/>
      <w:divBdr>
        <w:top w:val="none" w:sz="0" w:space="0" w:color="auto"/>
        <w:left w:val="none" w:sz="0" w:space="0" w:color="auto"/>
        <w:bottom w:val="none" w:sz="0" w:space="0" w:color="auto"/>
        <w:right w:val="none" w:sz="0" w:space="0" w:color="auto"/>
      </w:divBdr>
    </w:div>
    <w:div w:id="399984046">
      <w:bodyDiv w:val="1"/>
      <w:marLeft w:val="0"/>
      <w:marRight w:val="0"/>
      <w:marTop w:val="0"/>
      <w:marBottom w:val="0"/>
      <w:divBdr>
        <w:top w:val="none" w:sz="0" w:space="0" w:color="auto"/>
        <w:left w:val="none" w:sz="0" w:space="0" w:color="auto"/>
        <w:bottom w:val="none" w:sz="0" w:space="0" w:color="auto"/>
        <w:right w:val="none" w:sz="0" w:space="0" w:color="auto"/>
      </w:divBdr>
    </w:div>
    <w:div w:id="481626408">
      <w:bodyDiv w:val="1"/>
      <w:marLeft w:val="0"/>
      <w:marRight w:val="0"/>
      <w:marTop w:val="0"/>
      <w:marBottom w:val="0"/>
      <w:divBdr>
        <w:top w:val="none" w:sz="0" w:space="0" w:color="auto"/>
        <w:left w:val="none" w:sz="0" w:space="0" w:color="auto"/>
        <w:bottom w:val="none" w:sz="0" w:space="0" w:color="auto"/>
        <w:right w:val="none" w:sz="0" w:space="0" w:color="auto"/>
      </w:divBdr>
    </w:div>
    <w:div w:id="553196121">
      <w:bodyDiv w:val="1"/>
      <w:marLeft w:val="0"/>
      <w:marRight w:val="0"/>
      <w:marTop w:val="0"/>
      <w:marBottom w:val="0"/>
      <w:divBdr>
        <w:top w:val="none" w:sz="0" w:space="0" w:color="auto"/>
        <w:left w:val="none" w:sz="0" w:space="0" w:color="auto"/>
        <w:bottom w:val="none" w:sz="0" w:space="0" w:color="auto"/>
        <w:right w:val="none" w:sz="0" w:space="0" w:color="auto"/>
      </w:divBdr>
    </w:div>
    <w:div w:id="682056353">
      <w:bodyDiv w:val="1"/>
      <w:marLeft w:val="0"/>
      <w:marRight w:val="0"/>
      <w:marTop w:val="0"/>
      <w:marBottom w:val="0"/>
      <w:divBdr>
        <w:top w:val="none" w:sz="0" w:space="0" w:color="auto"/>
        <w:left w:val="none" w:sz="0" w:space="0" w:color="auto"/>
        <w:bottom w:val="none" w:sz="0" w:space="0" w:color="auto"/>
        <w:right w:val="none" w:sz="0" w:space="0" w:color="auto"/>
      </w:divBdr>
    </w:div>
    <w:div w:id="698094008">
      <w:bodyDiv w:val="1"/>
      <w:marLeft w:val="0"/>
      <w:marRight w:val="0"/>
      <w:marTop w:val="0"/>
      <w:marBottom w:val="0"/>
      <w:divBdr>
        <w:top w:val="none" w:sz="0" w:space="0" w:color="auto"/>
        <w:left w:val="none" w:sz="0" w:space="0" w:color="auto"/>
        <w:bottom w:val="none" w:sz="0" w:space="0" w:color="auto"/>
        <w:right w:val="none" w:sz="0" w:space="0" w:color="auto"/>
      </w:divBdr>
    </w:div>
    <w:div w:id="871839556">
      <w:bodyDiv w:val="1"/>
      <w:marLeft w:val="0"/>
      <w:marRight w:val="0"/>
      <w:marTop w:val="0"/>
      <w:marBottom w:val="0"/>
      <w:divBdr>
        <w:top w:val="none" w:sz="0" w:space="0" w:color="auto"/>
        <w:left w:val="none" w:sz="0" w:space="0" w:color="auto"/>
        <w:bottom w:val="none" w:sz="0" w:space="0" w:color="auto"/>
        <w:right w:val="none" w:sz="0" w:space="0" w:color="auto"/>
      </w:divBdr>
    </w:div>
    <w:div w:id="983239627">
      <w:bodyDiv w:val="1"/>
      <w:marLeft w:val="0"/>
      <w:marRight w:val="0"/>
      <w:marTop w:val="0"/>
      <w:marBottom w:val="0"/>
      <w:divBdr>
        <w:top w:val="none" w:sz="0" w:space="0" w:color="auto"/>
        <w:left w:val="none" w:sz="0" w:space="0" w:color="auto"/>
        <w:bottom w:val="none" w:sz="0" w:space="0" w:color="auto"/>
        <w:right w:val="none" w:sz="0" w:space="0" w:color="auto"/>
      </w:divBdr>
    </w:div>
    <w:div w:id="1403530655">
      <w:bodyDiv w:val="1"/>
      <w:marLeft w:val="0"/>
      <w:marRight w:val="0"/>
      <w:marTop w:val="0"/>
      <w:marBottom w:val="0"/>
      <w:divBdr>
        <w:top w:val="none" w:sz="0" w:space="0" w:color="auto"/>
        <w:left w:val="none" w:sz="0" w:space="0" w:color="auto"/>
        <w:bottom w:val="none" w:sz="0" w:space="0" w:color="auto"/>
        <w:right w:val="none" w:sz="0" w:space="0" w:color="auto"/>
      </w:divBdr>
    </w:div>
    <w:div w:id="1437166086">
      <w:bodyDiv w:val="1"/>
      <w:marLeft w:val="0"/>
      <w:marRight w:val="0"/>
      <w:marTop w:val="0"/>
      <w:marBottom w:val="0"/>
      <w:divBdr>
        <w:top w:val="none" w:sz="0" w:space="0" w:color="auto"/>
        <w:left w:val="none" w:sz="0" w:space="0" w:color="auto"/>
        <w:bottom w:val="none" w:sz="0" w:space="0" w:color="auto"/>
        <w:right w:val="none" w:sz="0" w:space="0" w:color="auto"/>
      </w:divBdr>
    </w:div>
    <w:div w:id="1546024199">
      <w:bodyDiv w:val="1"/>
      <w:marLeft w:val="0"/>
      <w:marRight w:val="0"/>
      <w:marTop w:val="0"/>
      <w:marBottom w:val="0"/>
      <w:divBdr>
        <w:top w:val="none" w:sz="0" w:space="0" w:color="auto"/>
        <w:left w:val="none" w:sz="0" w:space="0" w:color="auto"/>
        <w:bottom w:val="none" w:sz="0" w:space="0" w:color="auto"/>
        <w:right w:val="none" w:sz="0" w:space="0" w:color="auto"/>
      </w:divBdr>
    </w:div>
    <w:div w:id="1581909711">
      <w:bodyDiv w:val="1"/>
      <w:marLeft w:val="0"/>
      <w:marRight w:val="0"/>
      <w:marTop w:val="0"/>
      <w:marBottom w:val="0"/>
      <w:divBdr>
        <w:top w:val="none" w:sz="0" w:space="0" w:color="auto"/>
        <w:left w:val="none" w:sz="0" w:space="0" w:color="auto"/>
        <w:bottom w:val="none" w:sz="0" w:space="0" w:color="auto"/>
        <w:right w:val="none" w:sz="0" w:space="0" w:color="auto"/>
      </w:divBdr>
    </w:div>
    <w:div w:id="1619019837">
      <w:bodyDiv w:val="1"/>
      <w:marLeft w:val="0"/>
      <w:marRight w:val="0"/>
      <w:marTop w:val="0"/>
      <w:marBottom w:val="0"/>
      <w:divBdr>
        <w:top w:val="none" w:sz="0" w:space="0" w:color="auto"/>
        <w:left w:val="none" w:sz="0" w:space="0" w:color="auto"/>
        <w:bottom w:val="none" w:sz="0" w:space="0" w:color="auto"/>
        <w:right w:val="none" w:sz="0" w:space="0" w:color="auto"/>
      </w:divBdr>
    </w:div>
    <w:div w:id="1645964165">
      <w:bodyDiv w:val="1"/>
      <w:marLeft w:val="0"/>
      <w:marRight w:val="0"/>
      <w:marTop w:val="0"/>
      <w:marBottom w:val="0"/>
      <w:divBdr>
        <w:top w:val="none" w:sz="0" w:space="0" w:color="auto"/>
        <w:left w:val="none" w:sz="0" w:space="0" w:color="auto"/>
        <w:bottom w:val="none" w:sz="0" w:space="0" w:color="auto"/>
        <w:right w:val="none" w:sz="0" w:space="0" w:color="auto"/>
      </w:divBdr>
    </w:div>
    <w:div w:id="1670600669">
      <w:bodyDiv w:val="1"/>
      <w:marLeft w:val="0"/>
      <w:marRight w:val="0"/>
      <w:marTop w:val="0"/>
      <w:marBottom w:val="0"/>
      <w:divBdr>
        <w:top w:val="none" w:sz="0" w:space="0" w:color="auto"/>
        <w:left w:val="none" w:sz="0" w:space="0" w:color="auto"/>
        <w:bottom w:val="none" w:sz="0" w:space="0" w:color="auto"/>
        <w:right w:val="none" w:sz="0" w:space="0" w:color="auto"/>
      </w:divBdr>
    </w:div>
    <w:div w:id="1756320333">
      <w:bodyDiv w:val="1"/>
      <w:marLeft w:val="0"/>
      <w:marRight w:val="0"/>
      <w:marTop w:val="0"/>
      <w:marBottom w:val="0"/>
      <w:divBdr>
        <w:top w:val="none" w:sz="0" w:space="0" w:color="auto"/>
        <w:left w:val="none" w:sz="0" w:space="0" w:color="auto"/>
        <w:bottom w:val="none" w:sz="0" w:space="0" w:color="auto"/>
        <w:right w:val="none" w:sz="0" w:space="0" w:color="auto"/>
      </w:divBdr>
    </w:div>
    <w:div w:id="1966426379">
      <w:bodyDiv w:val="1"/>
      <w:marLeft w:val="0"/>
      <w:marRight w:val="0"/>
      <w:marTop w:val="0"/>
      <w:marBottom w:val="0"/>
      <w:divBdr>
        <w:top w:val="none" w:sz="0" w:space="0" w:color="auto"/>
        <w:left w:val="none" w:sz="0" w:space="0" w:color="auto"/>
        <w:bottom w:val="none" w:sz="0" w:space="0" w:color="auto"/>
        <w:right w:val="none" w:sz="0" w:space="0" w:color="auto"/>
      </w:divBdr>
    </w:div>
    <w:div w:id="2003046876">
      <w:bodyDiv w:val="1"/>
      <w:marLeft w:val="0"/>
      <w:marRight w:val="0"/>
      <w:marTop w:val="0"/>
      <w:marBottom w:val="0"/>
      <w:divBdr>
        <w:top w:val="none" w:sz="0" w:space="0" w:color="auto"/>
        <w:left w:val="none" w:sz="0" w:space="0" w:color="auto"/>
        <w:bottom w:val="none" w:sz="0" w:space="0" w:color="auto"/>
        <w:right w:val="none" w:sz="0" w:space="0" w:color="auto"/>
      </w:divBdr>
    </w:div>
    <w:div w:id="2077586810">
      <w:bodyDiv w:val="1"/>
      <w:marLeft w:val="0"/>
      <w:marRight w:val="0"/>
      <w:marTop w:val="0"/>
      <w:marBottom w:val="0"/>
      <w:divBdr>
        <w:top w:val="none" w:sz="0" w:space="0" w:color="auto"/>
        <w:left w:val="none" w:sz="0" w:space="0" w:color="auto"/>
        <w:bottom w:val="none" w:sz="0" w:space="0" w:color="auto"/>
        <w:right w:val="none" w:sz="0" w:space="0" w:color="auto"/>
      </w:divBdr>
    </w:div>
    <w:div w:id="2097708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FA164-AA44-4D2F-B01B-B692A9B2F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33</Pages>
  <Words>8128</Words>
  <Characters>46335</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Дегтева</dc:creator>
  <cp:keywords/>
  <dc:description/>
  <cp:lastModifiedBy>Соловьева Кристина Николаевна</cp:lastModifiedBy>
  <cp:revision>105</cp:revision>
  <cp:lastPrinted>2021-06-15T06:37:00Z</cp:lastPrinted>
  <dcterms:created xsi:type="dcterms:W3CDTF">2020-07-08T10:36:00Z</dcterms:created>
  <dcterms:modified xsi:type="dcterms:W3CDTF">2021-08-31T12:32:00Z</dcterms:modified>
</cp:coreProperties>
</file>