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4F7" w:rsidRPr="00810485" w:rsidRDefault="00E154F7" w:rsidP="00810485">
      <w:pPr>
        <w:pStyle w:val="a3"/>
        <w:shd w:val="clear" w:color="auto" w:fill="FFFFFF"/>
        <w:jc w:val="center"/>
        <w:rPr>
          <w:color w:val="000000"/>
        </w:rPr>
      </w:pPr>
      <w:r w:rsidRPr="00810485">
        <w:rPr>
          <w:b/>
          <w:bCs/>
          <w:color w:val="000000"/>
        </w:rPr>
        <w:t>Информация о внесенных по итогам проведения контрольных мероприятий представлениях и предписаниях</w:t>
      </w:r>
    </w:p>
    <w:p w:rsidR="00E154F7" w:rsidRDefault="00E154F7" w:rsidP="00810485">
      <w:pPr>
        <w:pStyle w:val="a3"/>
        <w:shd w:val="clear" w:color="auto" w:fill="FFFFFF"/>
        <w:jc w:val="both"/>
        <w:rPr>
          <w:color w:val="000000"/>
        </w:rPr>
      </w:pPr>
      <w:r w:rsidRPr="00810485">
        <w:rPr>
          <w:color w:val="000000"/>
        </w:rPr>
        <w:t>За 202</w:t>
      </w:r>
      <w:r w:rsidR="00E03955">
        <w:rPr>
          <w:color w:val="000000"/>
        </w:rPr>
        <w:t>4</w:t>
      </w:r>
      <w:r w:rsidRPr="00810485">
        <w:rPr>
          <w:color w:val="000000"/>
        </w:rPr>
        <w:t xml:space="preserve"> год Контрольно-счетной палатой городского округа Воскресенск Московской области учреждениям и организациям округа </w:t>
      </w:r>
      <w:r w:rsidRPr="00E03955">
        <w:rPr>
          <w:color w:val="000000"/>
        </w:rPr>
        <w:t xml:space="preserve">направлено </w:t>
      </w:r>
      <w:r w:rsidR="00965C73" w:rsidRPr="00E03955">
        <w:rPr>
          <w:color w:val="000000"/>
        </w:rPr>
        <w:t>1</w:t>
      </w:r>
      <w:r w:rsidR="00E03955" w:rsidRPr="00E03955">
        <w:rPr>
          <w:color w:val="000000"/>
        </w:rPr>
        <w:t>0</w:t>
      </w:r>
      <w:r w:rsidRPr="00810485">
        <w:rPr>
          <w:color w:val="000000"/>
        </w:rPr>
        <w:t xml:space="preserve"> представлений по итогам следующих контрольных мероприятий:</w:t>
      </w:r>
    </w:p>
    <w:p w:rsidR="00E03955" w:rsidRPr="00E03955" w:rsidRDefault="00E03955" w:rsidP="00E03955">
      <w:pPr>
        <w:pStyle w:val="a3"/>
        <w:shd w:val="clear" w:color="auto" w:fill="FFFFFF"/>
        <w:jc w:val="both"/>
        <w:rPr>
          <w:color w:val="000000"/>
        </w:rPr>
      </w:pPr>
      <w:r w:rsidRPr="00E03955">
        <w:rPr>
          <w:color w:val="000000"/>
        </w:rPr>
        <w:t>1. Проверка законности и результативности использования средств бюджета городского округа Воскресенск, выделенных на функционирование муниципального учреждения «Дворец водного спорта «Дельфин» (с элементами аудита в сфере закупок)» – 2 представления.</w:t>
      </w:r>
    </w:p>
    <w:p w:rsidR="00E03955" w:rsidRPr="00E03955" w:rsidRDefault="00E03955" w:rsidP="00E03955">
      <w:pPr>
        <w:pStyle w:val="a3"/>
        <w:shd w:val="clear" w:color="auto" w:fill="FFFFFF"/>
        <w:jc w:val="both"/>
        <w:rPr>
          <w:color w:val="000000"/>
        </w:rPr>
      </w:pPr>
      <w:r w:rsidRPr="00E03955">
        <w:rPr>
          <w:color w:val="000000"/>
        </w:rPr>
        <w:t>2. Проверка законности и результативности использования бюджетных средств, выделенных муниципальному бюджетному учреждению дополнительного образования «Спортивная школа олимпийского резерва по фехтованию» (с элементами аудита в сфере закупок) – 1 представление.</w:t>
      </w:r>
    </w:p>
    <w:p w:rsidR="00E03955" w:rsidRPr="00E03955" w:rsidRDefault="00E03955" w:rsidP="00E03955">
      <w:pPr>
        <w:pStyle w:val="a3"/>
        <w:shd w:val="clear" w:color="auto" w:fill="FFFFFF"/>
        <w:jc w:val="both"/>
        <w:rPr>
          <w:color w:val="000000"/>
        </w:rPr>
      </w:pPr>
      <w:r w:rsidRPr="00E03955">
        <w:rPr>
          <w:color w:val="000000"/>
        </w:rPr>
        <w:t>3. Проверка законности и результативности использования средств бюджета городского округа Воскресенск, направленных на проведение текущего ремонта в муниципальном общеобразовательном учреждении «Средняя общеобразовательная школа «Вектор» в рамках муниципальной программы «Образование» (с элементами аудита в сфере закупок)</w:t>
      </w:r>
      <w:r w:rsidR="00B04CD2">
        <w:rPr>
          <w:color w:val="000000"/>
        </w:rPr>
        <w:t> </w:t>
      </w:r>
      <w:r w:rsidRPr="00E03955">
        <w:rPr>
          <w:color w:val="000000"/>
        </w:rPr>
        <w:t>–</w:t>
      </w:r>
      <w:r w:rsidR="00B04CD2">
        <w:rPr>
          <w:color w:val="000000"/>
        </w:rPr>
        <w:t> </w:t>
      </w:r>
      <w:r w:rsidRPr="00E03955">
        <w:rPr>
          <w:color w:val="000000"/>
        </w:rPr>
        <w:t>1 представление.</w:t>
      </w:r>
    </w:p>
    <w:p w:rsidR="00E03955" w:rsidRPr="00E03955" w:rsidRDefault="00E03955" w:rsidP="00E03955">
      <w:pPr>
        <w:pStyle w:val="a3"/>
        <w:shd w:val="clear" w:color="auto" w:fill="FFFFFF"/>
        <w:jc w:val="both"/>
        <w:rPr>
          <w:color w:val="000000"/>
        </w:rPr>
      </w:pPr>
      <w:r w:rsidRPr="00E03955">
        <w:rPr>
          <w:color w:val="000000"/>
        </w:rPr>
        <w:t>4. Проверка законности и результативности использования средств бюджета городского округа Воскресенск на иные цели, предоставленных муниципальному общеобразовательному учреждению «Средняя общеобразовательная школа № 3» (с элементами аудита в сфере закупок) – 1 представление.</w:t>
      </w:r>
    </w:p>
    <w:p w:rsidR="00E03955" w:rsidRPr="00E03955" w:rsidRDefault="00E03955" w:rsidP="00E03955">
      <w:pPr>
        <w:pStyle w:val="a3"/>
        <w:shd w:val="clear" w:color="auto" w:fill="FFFFFF"/>
        <w:jc w:val="both"/>
        <w:rPr>
          <w:color w:val="000000"/>
        </w:rPr>
      </w:pPr>
      <w:r w:rsidRPr="00E03955">
        <w:rPr>
          <w:color w:val="000000"/>
        </w:rPr>
        <w:t>5. Проверка законности и эффективности использования средств бюджета городского округа Воскресенск, выделенных на функционирование МУДО «Фантазия» (с элементами аудита в сфере закупок) – 2 представления.</w:t>
      </w:r>
    </w:p>
    <w:p w:rsidR="00E03955" w:rsidRDefault="00E03955" w:rsidP="00E03955">
      <w:pPr>
        <w:pStyle w:val="a3"/>
        <w:shd w:val="clear" w:color="auto" w:fill="FFFFFF"/>
        <w:jc w:val="both"/>
        <w:rPr>
          <w:color w:val="000000"/>
        </w:rPr>
      </w:pPr>
      <w:r w:rsidRPr="00E03955">
        <w:rPr>
          <w:color w:val="000000"/>
        </w:rPr>
        <w:t>6. Проверка законности и результативности расходования средств бюджета городского округа Воскресенск Московской области в рамках исполнения мероприятия «Реализация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скверов)» муниципальной программы «Формирование современной комфортной городской среды»</w:t>
      </w:r>
      <w:r w:rsidR="00B04CD2">
        <w:rPr>
          <w:color w:val="000000"/>
        </w:rPr>
        <w:t> </w:t>
      </w:r>
      <w:r w:rsidR="00B04CD2" w:rsidRPr="00B04CD2">
        <w:rPr>
          <w:color w:val="000000"/>
        </w:rPr>
        <w:t>–</w:t>
      </w:r>
      <w:r w:rsidR="00B04CD2">
        <w:rPr>
          <w:color w:val="000000"/>
        </w:rPr>
        <w:t> </w:t>
      </w:r>
      <w:r w:rsidRPr="00E03955">
        <w:rPr>
          <w:color w:val="000000"/>
        </w:rPr>
        <w:t>1 представление.</w:t>
      </w:r>
    </w:p>
    <w:p w:rsidR="00E03955" w:rsidRDefault="00E03955" w:rsidP="00E03955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7. </w:t>
      </w:r>
      <w:r w:rsidRPr="00E03955">
        <w:rPr>
          <w:color w:val="000000"/>
        </w:rPr>
        <w:t>Проверка законности и результативности использования средств бюджета Московской области, направленных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на территории Московской области (параллельно с контрольно-счетными органами муниципальных образований Московской области)</w:t>
      </w:r>
      <w:r>
        <w:rPr>
          <w:color w:val="000000"/>
        </w:rPr>
        <w:t xml:space="preserve"> </w:t>
      </w:r>
      <w:r w:rsidR="00B04CD2" w:rsidRPr="00B04CD2">
        <w:rPr>
          <w:color w:val="000000"/>
        </w:rPr>
        <w:t>–</w:t>
      </w:r>
      <w:r>
        <w:rPr>
          <w:color w:val="000000"/>
        </w:rPr>
        <w:t xml:space="preserve"> </w:t>
      </w:r>
      <w:r w:rsidRPr="00E03955">
        <w:rPr>
          <w:color w:val="000000"/>
        </w:rPr>
        <w:t>1 представление.</w:t>
      </w:r>
    </w:p>
    <w:p w:rsidR="00E03955" w:rsidRDefault="00E03955" w:rsidP="00E03955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8. </w:t>
      </w:r>
      <w:r w:rsidRPr="00E03955">
        <w:rPr>
          <w:color w:val="000000"/>
        </w:rPr>
        <w:t xml:space="preserve">Проверка законности и результативности использования бюджетных средств, выделенных на функционирование муниципального учреждения «Молодежный центр «Олимпиец» </w:t>
      </w:r>
      <w:r w:rsidR="00B04CD2" w:rsidRPr="00B04CD2">
        <w:rPr>
          <w:color w:val="000000"/>
        </w:rPr>
        <w:t>–</w:t>
      </w:r>
      <w:r>
        <w:rPr>
          <w:color w:val="000000"/>
        </w:rPr>
        <w:t xml:space="preserve"> </w:t>
      </w:r>
      <w:r w:rsidRPr="00E03955">
        <w:rPr>
          <w:color w:val="000000"/>
        </w:rPr>
        <w:t>1 представление.</w:t>
      </w:r>
      <w:bookmarkStart w:id="0" w:name="_GoBack"/>
      <w:bookmarkEnd w:id="0"/>
    </w:p>
    <w:p w:rsidR="00E03955" w:rsidRPr="00810485" w:rsidRDefault="00E03955" w:rsidP="00E03955">
      <w:pPr>
        <w:pStyle w:val="a3"/>
        <w:shd w:val="clear" w:color="auto" w:fill="FFFFFF"/>
        <w:jc w:val="both"/>
        <w:rPr>
          <w:color w:val="000000"/>
        </w:rPr>
      </w:pPr>
      <w:r w:rsidRPr="00E03955">
        <w:rPr>
          <w:color w:val="000000"/>
        </w:rPr>
        <w:t>По состоянию на 01.0</w:t>
      </w:r>
      <w:r>
        <w:rPr>
          <w:color w:val="000000"/>
        </w:rPr>
        <w:t>1</w:t>
      </w:r>
      <w:r w:rsidRPr="00E03955">
        <w:rPr>
          <w:color w:val="000000"/>
        </w:rPr>
        <w:t>.202</w:t>
      </w:r>
      <w:r>
        <w:rPr>
          <w:color w:val="000000"/>
        </w:rPr>
        <w:t>5</w:t>
      </w:r>
      <w:r w:rsidRPr="00E03955">
        <w:rPr>
          <w:color w:val="000000"/>
        </w:rPr>
        <w:t xml:space="preserve"> года Контрольно-счетной палатой городского округа Воскресенск Московской области в ходе проведения контрольных мероприятий предписания не составлялись.</w:t>
      </w:r>
    </w:p>
    <w:sectPr w:rsidR="00E03955" w:rsidRPr="00810485" w:rsidSect="00E0395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F7"/>
    <w:rsid w:val="00004F10"/>
    <w:rsid w:val="002656ED"/>
    <w:rsid w:val="00393D04"/>
    <w:rsid w:val="003D4669"/>
    <w:rsid w:val="005E30EF"/>
    <w:rsid w:val="00810485"/>
    <w:rsid w:val="00965C73"/>
    <w:rsid w:val="00B04CD2"/>
    <w:rsid w:val="00B27507"/>
    <w:rsid w:val="00C244A0"/>
    <w:rsid w:val="00D64120"/>
    <w:rsid w:val="00D660B2"/>
    <w:rsid w:val="00DA3004"/>
    <w:rsid w:val="00DF2D99"/>
    <w:rsid w:val="00E03955"/>
    <w:rsid w:val="00E154F7"/>
    <w:rsid w:val="00F45CFD"/>
    <w:rsid w:val="00FD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EB406-6326-4A5A-8F18-C5E8D170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3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7</cp:revision>
  <dcterms:created xsi:type="dcterms:W3CDTF">2023-11-24T09:34:00Z</dcterms:created>
  <dcterms:modified xsi:type="dcterms:W3CDTF">2025-01-14T08:52:00Z</dcterms:modified>
</cp:coreProperties>
</file>