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4B6EE" w14:textId="77777777" w:rsidR="00A72315" w:rsidRPr="0073124D" w:rsidRDefault="00A72315" w:rsidP="00BA1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1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по результатам контрольного мероприятия</w:t>
      </w:r>
    </w:p>
    <w:p w14:paraId="52FA9B08" w14:textId="77777777" w:rsidR="00A72315" w:rsidRPr="0095167B" w:rsidRDefault="00A72315" w:rsidP="00BA1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AC885B" w14:textId="77777777" w:rsidR="00576AEB" w:rsidRPr="00576AEB" w:rsidRDefault="00576AEB" w:rsidP="00BA172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6A07">
        <w:rPr>
          <w:b/>
          <w:bCs/>
        </w:rPr>
        <w:t>«</w:t>
      </w:r>
      <w:r w:rsidRPr="00576A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Проверка целевого и эффективного использования средств бюджета городского округа Воскресенск, направленных на обеспечение деятельности муниципального учреждения «Культурно-досуговый центр»</w:t>
      </w:r>
    </w:p>
    <w:p w14:paraId="1B7A085A" w14:textId="3D02275A" w:rsidR="000E1DA1" w:rsidRPr="00576AEB" w:rsidRDefault="00576AEB" w:rsidP="00BA1722">
      <w:pPr>
        <w:tabs>
          <w:tab w:val="left" w:pos="2552"/>
        </w:tabs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76AE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(с элементами аудита в сфере закупок товаров, работ, услуг)</w:t>
      </w:r>
      <w:r w:rsidR="003B0D04" w:rsidRPr="00576AE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4BE1BC50" w14:textId="77777777" w:rsidR="003B0D04" w:rsidRPr="000E1DA1" w:rsidRDefault="003B0D04" w:rsidP="00B50F49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2D4DD49" w14:textId="2935361F" w:rsidR="00576AEB" w:rsidRPr="00BA1722" w:rsidRDefault="00A72315" w:rsidP="00B50F4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Планом работы Контрольно-счетной палаты городского</w:t>
      </w:r>
      <w:r w:rsidR="00702DD4"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Воскресенск Московской области на 202</w:t>
      </w:r>
      <w:r w:rsidR="00204790"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(пункт 2.</w:t>
      </w:r>
      <w:r w:rsidR="00576AEB" w:rsidRPr="00576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проведено</w:t>
      </w:r>
      <w:r w:rsidR="00702DD4"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</w:t>
      </w:r>
      <w:r w:rsidRPr="00576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</w:t>
      </w:r>
      <w:r w:rsidR="00576AEB" w:rsidRPr="00576AE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76AEB" w:rsidRPr="00576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целевого и эффективного использования средств бюджета городского округа Воскресенск, направленных на обеспечение деятельности муниципального учреждения «Культурно-досуговый центр</w:t>
      </w:r>
      <w:r w:rsidR="00576AEB" w:rsidRPr="00BA1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3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="00576AEB" w:rsidRPr="00BA1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элементами аудита в сфере закупок товаров, работ, услуг)» на объекте: </w:t>
      </w:r>
      <w:r w:rsidR="00BA1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76AEB" w:rsidRPr="00BA1722">
        <w:rPr>
          <w:rFonts w:ascii="Times New Roman" w:hAnsi="Times New Roman" w:cs="Times New Roman"/>
          <w:bCs/>
          <w:sz w:val="28"/>
          <w:szCs w:val="28"/>
        </w:rPr>
        <w:t xml:space="preserve">униципальное учреждение </w:t>
      </w:r>
      <w:r w:rsidR="00576AEB" w:rsidRPr="00BA1722">
        <w:rPr>
          <w:rFonts w:ascii="Times New Roman" w:hAnsi="Times New Roman" w:cs="Times New Roman"/>
          <w:sz w:val="28"/>
          <w:szCs w:val="28"/>
        </w:rPr>
        <w:t xml:space="preserve">«Культурно-досуговый центр» </w:t>
      </w:r>
      <w:r w:rsidR="00576AEB" w:rsidRPr="00BA1722">
        <w:rPr>
          <w:rFonts w:ascii="Times New Roman" w:hAnsi="Times New Roman" w:cs="Times New Roman"/>
          <w:bCs/>
          <w:sz w:val="28"/>
          <w:szCs w:val="28"/>
        </w:rPr>
        <w:t>(далее – МУ «</w:t>
      </w:r>
      <w:r w:rsidR="00576AEB" w:rsidRPr="00BA1722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 w:rsidR="00576AEB" w:rsidRPr="00BA1722">
        <w:rPr>
          <w:rFonts w:ascii="Times New Roman" w:hAnsi="Times New Roman" w:cs="Times New Roman"/>
          <w:bCs/>
          <w:sz w:val="28"/>
          <w:szCs w:val="28"/>
        </w:rPr>
        <w:t>», Учреждение).</w:t>
      </w:r>
    </w:p>
    <w:p w14:paraId="7DA554EE" w14:textId="77777777" w:rsidR="003B0D04" w:rsidRPr="003B0D04" w:rsidRDefault="00A72315" w:rsidP="00B50F4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Проверяемый период деятельности: </w:t>
      </w:r>
      <w:r w:rsidR="00026713" w:rsidRPr="003B0D04">
        <w:rPr>
          <w:rFonts w:ascii="Times New Roman" w:hAnsi="Times New Roman" w:cs="Times New Roman"/>
          <w:sz w:val="28"/>
          <w:szCs w:val="28"/>
        </w:rPr>
        <w:t>202</w:t>
      </w:r>
      <w:r w:rsidR="00204790" w:rsidRPr="003B0D04">
        <w:rPr>
          <w:rFonts w:ascii="Times New Roman" w:hAnsi="Times New Roman" w:cs="Times New Roman"/>
          <w:sz w:val="28"/>
          <w:szCs w:val="28"/>
        </w:rPr>
        <w:t>4</w:t>
      </w:r>
      <w:r w:rsidR="00026713" w:rsidRPr="003B0D04">
        <w:rPr>
          <w:rFonts w:ascii="Times New Roman" w:hAnsi="Times New Roman" w:cs="Times New Roman"/>
          <w:sz w:val="28"/>
          <w:szCs w:val="28"/>
        </w:rPr>
        <w:t xml:space="preserve"> год</w:t>
      </w:r>
      <w:r w:rsidR="003B0D04" w:rsidRPr="003B0D04">
        <w:rPr>
          <w:rFonts w:ascii="Times New Roman" w:hAnsi="Times New Roman" w:cs="Times New Roman"/>
          <w:sz w:val="28"/>
          <w:szCs w:val="28"/>
        </w:rPr>
        <w:t>, текущий период 2025 года.</w:t>
      </w:r>
    </w:p>
    <w:p w14:paraId="30162D79" w14:textId="77777777" w:rsidR="00576AEB" w:rsidRPr="009F5728" w:rsidRDefault="00576AEB" w:rsidP="00B50F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выявлены следующие нарушения и недостатки:</w:t>
      </w:r>
    </w:p>
    <w:p w14:paraId="03FCD2FF" w14:textId="33C62152" w:rsidR="00BA1722" w:rsidRPr="0099778E" w:rsidRDefault="00BA1722" w:rsidP="00B50F4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A6E">
        <w:rPr>
          <w:rFonts w:ascii="Times New Roman" w:hAnsi="Times New Roman" w:cs="Times New Roman"/>
          <w:bCs/>
          <w:sz w:val="28"/>
          <w:szCs w:val="28"/>
        </w:rPr>
        <w:t>1.</w:t>
      </w:r>
      <w:r w:rsidRPr="00BA1722">
        <w:rPr>
          <w:rFonts w:ascii="Times New Roman" w:hAnsi="Times New Roman" w:cs="Times New Roman"/>
          <w:b/>
          <w:sz w:val="28"/>
          <w:szCs w:val="28"/>
        </w:rPr>
        <w:t> </w:t>
      </w:r>
      <w:bookmarkStart w:id="1" w:name="_Hlk212642910"/>
      <w:r w:rsidRPr="00BA1722">
        <w:rPr>
          <w:rFonts w:ascii="Times New Roman" w:hAnsi="Times New Roman" w:cs="Times New Roman"/>
          <w:bCs/>
          <w:sz w:val="28"/>
          <w:szCs w:val="28"/>
        </w:rPr>
        <w:t>Пункт 5.5</w:t>
      </w:r>
      <w:r w:rsidRPr="00BA1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722">
        <w:rPr>
          <w:rFonts w:ascii="Times New Roman" w:hAnsi="Times New Roman" w:cs="Times New Roman"/>
          <w:bCs/>
          <w:sz w:val="28"/>
          <w:szCs w:val="28"/>
        </w:rPr>
        <w:t xml:space="preserve">Устава Учреждения противоречит пункту 2 </w:t>
      </w:r>
      <w:bookmarkEnd w:id="1"/>
      <w:r w:rsidRPr="00BA1722">
        <w:rPr>
          <w:rFonts w:ascii="Times New Roman" w:hAnsi="Times New Roman" w:cs="Times New Roman"/>
          <w:sz w:val="28"/>
          <w:szCs w:val="28"/>
        </w:rPr>
        <w:t xml:space="preserve">порядка формирования муниципального задания на оказание муниципальных услуг (выполнение работ) муниципальными учреждениями городского округа Воскресенск Московской области, утвержденного постановлением Администрации городского округа Воскресенск от 19.02.2024 </w:t>
      </w:r>
      <w:r w:rsidRPr="0099778E">
        <w:rPr>
          <w:rFonts w:ascii="Times New Roman" w:hAnsi="Times New Roman" w:cs="Times New Roman"/>
          <w:sz w:val="28"/>
          <w:szCs w:val="28"/>
        </w:rPr>
        <w:t>№ 773</w:t>
      </w:r>
      <w:r w:rsidR="0099778E" w:rsidRPr="0099778E">
        <w:rPr>
          <w:rFonts w:ascii="Times New Roman" w:hAnsi="Times New Roman" w:cs="Times New Roman"/>
          <w:sz w:val="28"/>
          <w:szCs w:val="28"/>
        </w:rPr>
        <w:t xml:space="preserve"> (далее - Порядок формирования муниципального задания № 773)</w:t>
      </w:r>
      <w:r w:rsidRPr="0099778E">
        <w:rPr>
          <w:rFonts w:ascii="Times New Roman" w:hAnsi="Times New Roman" w:cs="Times New Roman"/>
          <w:sz w:val="28"/>
          <w:szCs w:val="28"/>
        </w:rPr>
        <w:t>.</w:t>
      </w:r>
    </w:p>
    <w:p w14:paraId="741385F5" w14:textId="5EF2497F" w:rsidR="00BA1722" w:rsidRPr="00BA1722" w:rsidRDefault="00BA1722" w:rsidP="00B50F4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A6E">
        <w:rPr>
          <w:rFonts w:ascii="Times New Roman" w:hAnsi="Times New Roman" w:cs="Times New Roman"/>
          <w:iCs/>
          <w:sz w:val="28"/>
          <w:szCs w:val="28"/>
        </w:rPr>
        <w:t>2.</w:t>
      </w:r>
      <w:r w:rsidRPr="00BA1722">
        <w:rPr>
          <w:rFonts w:ascii="Times New Roman" w:hAnsi="Times New Roman" w:cs="Times New Roman"/>
          <w:iCs/>
          <w:sz w:val="28"/>
          <w:szCs w:val="28"/>
        </w:rPr>
        <w:t> </w:t>
      </w:r>
      <w:bookmarkStart w:id="2" w:name="_Hlk212642990"/>
      <w:r w:rsidRPr="00BA1722">
        <w:rPr>
          <w:rFonts w:ascii="Times New Roman" w:hAnsi="Times New Roman" w:cs="Times New Roman"/>
          <w:iCs/>
          <w:sz w:val="28"/>
          <w:szCs w:val="28"/>
        </w:rPr>
        <w:t>О</w:t>
      </w:r>
      <w:r w:rsidRPr="00BA1722">
        <w:rPr>
          <w:rFonts w:ascii="Times New Roman" w:hAnsi="Times New Roman" w:cs="Times New Roman"/>
          <w:sz w:val="28"/>
          <w:szCs w:val="28"/>
        </w:rPr>
        <w:t xml:space="preserve">тдельные закрепленные пунктом 2.5 Устава иные виды деятельности Учреждения не соответствуют зарегистрированным дополнительным видам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BA17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A1722">
        <w:rPr>
          <w:rFonts w:ascii="Times New Roman" w:eastAsia="Calibri" w:hAnsi="Times New Roman" w:cs="Times New Roman"/>
          <w:sz w:val="28"/>
          <w:szCs w:val="28"/>
        </w:rPr>
        <w:t>Общероссийскому классификатору видов экономической деятельности ОК 029-2014 (КДЕС ред. 2)</w:t>
      </w:r>
      <w:r w:rsidR="001B31DC">
        <w:rPr>
          <w:rFonts w:ascii="Times New Roman" w:hAnsi="Times New Roman" w:cs="Times New Roman"/>
          <w:sz w:val="28"/>
          <w:szCs w:val="28"/>
        </w:rPr>
        <w:t>, содержащимся в выписке из Единого государственного реестра юридических лиц.</w:t>
      </w:r>
    </w:p>
    <w:bookmarkEnd w:id="2"/>
    <w:p w14:paraId="2C070AAE" w14:textId="41382340" w:rsidR="00BA1722" w:rsidRPr="001B31DC" w:rsidRDefault="00BA1722" w:rsidP="00B50F49">
      <w:p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2A6E">
        <w:rPr>
          <w:rFonts w:ascii="Times New Roman" w:hAnsi="Times New Roman" w:cs="Times New Roman"/>
          <w:iCs/>
          <w:sz w:val="28"/>
          <w:szCs w:val="28"/>
        </w:rPr>
        <w:t>3.</w:t>
      </w:r>
      <w:r w:rsidRPr="001B31DC">
        <w:rPr>
          <w:rFonts w:ascii="Times New Roman" w:hAnsi="Times New Roman" w:cs="Times New Roman"/>
          <w:iCs/>
          <w:sz w:val="28"/>
          <w:szCs w:val="28"/>
        </w:rPr>
        <w:t> П</w:t>
      </w:r>
      <w:r w:rsidRPr="001B31DC">
        <w:rPr>
          <w:rFonts w:ascii="Times New Roman" w:hAnsi="Times New Roman" w:cs="Times New Roman"/>
          <w:sz w:val="28"/>
          <w:szCs w:val="28"/>
        </w:rPr>
        <w:t>унктами 4.2 части 4 Муниципального задания на 2024 год и на плановый период 2025 и 2026 годов № 903.1 от 29.03.2024 и Муниципального задания № 903.1 от 24.12.2024 на 2025 год и на плановый период 2026 и 2027 годов установлены неверные сроки предоставления (формирования посредством государственной информационной системы «Региональный электронный бюджет Московской области») отчетов о выполнении муниципального задания</w:t>
      </w:r>
      <w:r w:rsidR="0099778E">
        <w:rPr>
          <w:rFonts w:ascii="Times New Roman" w:hAnsi="Times New Roman" w:cs="Times New Roman"/>
          <w:sz w:val="28"/>
          <w:szCs w:val="28"/>
        </w:rPr>
        <w:t xml:space="preserve">, противоречащие срокам, указанным в </w:t>
      </w:r>
      <w:r w:rsidR="0099778E" w:rsidRPr="0099778E">
        <w:rPr>
          <w:rFonts w:ascii="Times New Roman" w:hAnsi="Times New Roman" w:cs="Times New Roman"/>
          <w:sz w:val="28"/>
          <w:szCs w:val="28"/>
        </w:rPr>
        <w:t>Порядк</w:t>
      </w:r>
      <w:r w:rsidR="0099778E">
        <w:rPr>
          <w:rFonts w:ascii="Times New Roman" w:hAnsi="Times New Roman" w:cs="Times New Roman"/>
          <w:sz w:val="28"/>
          <w:szCs w:val="28"/>
        </w:rPr>
        <w:t>е</w:t>
      </w:r>
      <w:r w:rsidR="0099778E" w:rsidRPr="0099778E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№ 773</w:t>
      </w:r>
      <w:r w:rsidRPr="001B31DC">
        <w:rPr>
          <w:rFonts w:ascii="Times New Roman" w:hAnsi="Times New Roman" w:cs="Times New Roman"/>
          <w:sz w:val="28"/>
          <w:szCs w:val="28"/>
        </w:rPr>
        <w:t>.</w:t>
      </w:r>
    </w:p>
    <w:p w14:paraId="253186A9" w14:textId="252BFAA4" w:rsidR="00BA1722" w:rsidRPr="001B31DC" w:rsidRDefault="00BA1722" w:rsidP="00B50F4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52A6E">
        <w:rPr>
          <w:rFonts w:ascii="Times New Roman" w:hAnsi="Times New Roman" w:cs="Times New Roman"/>
          <w:iCs/>
          <w:sz w:val="28"/>
          <w:szCs w:val="28"/>
        </w:rPr>
        <w:t>4.</w:t>
      </w:r>
      <w:r w:rsidRPr="001B31DC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1B31DC">
        <w:rPr>
          <w:rFonts w:ascii="Times New Roman" w:hAnsi="Times New Roman" w:cs="Times New Roman"/>
          <w:iCs/>
          <w:sz w:val="28"/>
          <w:szCs w:val="28"/>
        </w:rPr>
        <w:t xml:space="preserve">Выявлено </w:t>
      </w:r>
      <w:r w:rsidRPr="001B31DC">
        <w:rPr>
          <w:rFonts w:ascii="Times New Roman" w:hAnsi="Times New Roman" w:cs="Times New Roman"/>
          <w:sz w:val="28"/>
          <w:szCs w:val="28"/>
        </w:rPr>
        <w:t xml:space="preserve">нарушение сроков при </w:t>
      </w:r>
      <w:r w:rsidRPr="001B31DC">
        <w:rPr>
          <w:rFonts w:ascii="Times New Roman" w:hAnsi="Times New Roman" w:cs="Times New Roman"/>
          <w:bCs/>
          <w:sz w:val="28"/>
          <w:szCs w:val="28"/>
        </w:rPr>
        <w:t>размещении</w:t>
      </w:r>
      <w:r w:rsidRPr="001B31DC">
        <w:rPr>
          <w:rFonts w:ascii="Times New Roman" w:hAnsi="Times New Roman" w:cs="Times New Roman"/>
          <w:sz w:val="28"/>
          <w:szCs w:val="28"/>
        </w:rPr>
        <w:t xml:space="preserve"> информации в электронном структурированном виде на сайте </w:t>
      </w:r>
      <w:hyperlink r:id="rId7" w:history="1">
        <w:r w:rsidRPr="001B31D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www.bus.gov.ru</w:t>
        </w:r>
      </w:hyperlink>
      <w:r w:rsidRPr="001B31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07C5E0" w14:textId="2B6FB1B8" w:rsidR="00BA1722" w:rsidRPr="001B31DC" w:rsidRDefault="00BA1722" w:rsidP="00B50F4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2A6E">
        <w:rPr>
          <w:rFonts w:ascii="Times New Roman" w:hAnsi="Times New Roman" w:cs="Times New Roman"/>
          <w:sz w:val="28"/>
          <w:szCs w:val="28"/>
          <w:lang w:eastAsia="x-none"/>
        </w:rPr>
        <w:t>5. </w:t>
      </w:r>
      <w:r w:rsidRPr="00252A6E">
        <w:rPr>
          <w:rFonts w:ascii="Times New Roman" w:hAnsi="Times New Roman" w:cs="Times New Roman"/>
          <w:sz w:val="28"/>
          <w:szCs w:val="28"/>
        </w:rPr>
        <w:t>Установлены</w:t>
      </w:r>
      <w:r w:rsidRPr="001B31DC">
        <w:rPr>
          <w:rFonts w:ascii="Times New Roman" w:hAnsi="Times New Roman" w:cs="Times New Roman"/>
          <w:sz w:val="28"/>
          <w:szCs w:val="28"/>
        </w:rPr>
        <w:t xml:space="preserve"> отдельные несоответствия Соглашения о предоставлении субсидии из бюджета городского округа Воскресенск Московской области муниципальному бюджетному учреждению на финансовое обеспечение выполнения муниципального задания на оказание муниципальных услуг (выполнение работ) от 27.12.2023 № 1 типовой форме и порядку предоставления субсидии и финансового обеспечения выполнения муниципального задания муниципальными учреждениями городского округа Воскресенск Московской области, утвержденному постановлением Администрации </w:t>
      </w:r>
      <w:r w:rsidR="001B31DC" w:rsidRPr="001B31DC">
        <w:rPr>
          <w:rFonts w:ascii="Times New Roman" w:hAnsi="Times New Roman" w:cs="Times New Roman"/>
          <w:sz w:val="28"/>
          <w:szCs w:val="28"/>
        </w:rPr>
        <w:t xml:space="preserve">городского округа Воскресенск </w:t>
      </w:r>
      <w:r w:rsidRPr="001B31DC">
        <w:rPr>
          <w:rFonts w:ascii="Times New Roman" w:hAnsi="Times New Roman" w:cs="Times New Roman"/>
          <w:sz w:val="28"/>
          <w:szCs w:val="28"/>
        </w:rPr>
        <w:t>от 31.12.2019 № 80.</w:t>
      </w:r>
    </w:p>
    <w:p w14:paraId="281CF9DB" w14:textId="02DC8B87" w:rsidR="00BA1722" w:rsidRPr="001B31DC" w:rsidRDefault="00B50F49" w:rsidP="00B50F49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A6E">
        <w:rPr>
          <w:rFonts w:ascii="Times New Roman" w:hAnsi="Times New Roman" w:cs="Times New Roman"/>
          <w:iCs/>
          <w:sz w:val="28"/>
          <w:szCs w:val="28"/>
        </w:rPr>
        <w:lastRenderedPageBreak/>
        <w:t>6</w:t>
      </w:r>
      <w:r w:rsidR="00BA1722" w:rsidRPr="00252A6E">
        <w:rPr>
          <w:rFonts w:ascii="Times New Roman" w:hAnsi="Times New Roman" w:cs="Times New Roman"/>
          <w:iCs/>
          <w:sz w:val="28"/>
          <w:szCs w:val="28"/>
        </w:rPr>
        <w:t>. </w:t>
      </w:r>
      <w:r w:rsidR="00BA1722" w:rsidRPr="00252A6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1722" w:rsidRPr="00252A6E">
        <w:rPr>
          <w:rFonts w:ascii="Times New Roman" w:hAnsi="Times New Roman" w:cs="Times New Roman"/>
          <w:sz w:val="28"/>
          <w:szCs w:val="28"/>
        </w:rPr>
        <w:t>становлены</w:t>
      </w:r>
      <w:r w:rsidR="00BA1722" w:rsidRPr="001B31DC">
        <w:rPr>
          <w:rFonts w:ascii="Times New Roman" w:hAnsi="Times New Roman" w:cs="Times New Roman"/>
          <w:sz w:val="28"/>
          <w:szCs w:val="28"/>
        </w:rPr>
        <w:t xml:space="preserve"> разночтения в части сроков предоставления ежеквартальных отчетов главному распорядителю бюджетных средств, определенных в Порядке </w:t>
      </w:r>
      <w:r w:rsidR="001B31DC" w:rsidRPr="001B31DC"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субсидий муниципальным бюджетным и автономным учреждениям городского округа Воскресенск Московской области на иные цели, утвержденного постановлением Администрации от 09.11.2022 № 5881 </w:t>
      </w:r>
      <w:r w:rsidR="00BA1722" w:rsidRPr="001B31DC">
        <w:rPr>
          <w:rFonts w:ascii="Times New Roman" w:hAnsi="Times New Roman" w:cs="Times New Roman"/>
          <w:sz w:val="28"/>
          <w:szCs w:val="28"/>
        </w:rPr>
        <w:t xml:space="preserve">и в приказе </w:t>
      </w:r>
      <w:r w:rsidR="001B31DC" w:rsidRPr="001B31DC">
        <w:rPr>
          <w:rFonts w:ascii="Times New Roman" w:hAnsi="Times New Roman" w:cs="Times New Roman"/>
          <w:sz w:val="28"/>
          <w:szCs w:val="28"/>
        </w:rPr>
        <w:t>финансового управления Администрации от 20.12.2024 № 28</w:t>
      </w:r>
      <w:r w:rsidR="00BA1722" w:rsidRPr="001B31DC">
        <w:rPr>
          <w:rFonts w:ascii="Times New Roman" w:hAnsi="Times New Roman" w:cs="Times New Roman"/>
          <w:sz w:val="28"/>
          <w:szCs w:val="28"/>
        </w:rPr>
        <w:t>.</w:t>
      </w:r>
    </w:p>
    <w:p w14:paraId="168240F2" w14:textId="77777777" w:rsidR="00576AEB" w:rsidRPr="00975FC2" w:rsidRDefault="00576AEB" w:rsidP="00BA17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контрольного мероприятия Контрольно-счетной палатой городского округа Воскресенск Московской области:</w:t>
      </w:r>
    </w:p>
    <w:p w14:paraId="1E024029" w14:textId="3691A314" w:rsidR="00576AEB" w:rsidRPr="00D465BC" w:rsidRDefault="00576AEB" w:rsidP="00BA17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в адрес объекта проверки - </w:t>
      </w:r>
      <w:r w:rsidR="00B50F49" w:rsidRPr="00BA1722">
        <w:rPr>
          <w:rFonts w:ascii="Times New Roman" w:hAnsi="Times New Roman" w:cs="Times New Roman"/>
          <w:bCs/>
          <w:sz w:val="28"/>
          <w:szCs w:val="28"/>
        </w:rPr>
        <w:t>МУ «</w:t>
      </w:r>
      <w:r w:rsidR="00B50F49" w:rsidRPr="00BA1722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 w:rsidR="00B50F49" w:rsidRPr="00BA1722">
        <w:rPr>
          <w:rFonts w:ascii="Times New Roman" w:hAnsi="Times New Roman" w:cs="Times New Roman"/>
          <w:bCs/>
          <w:sz w:val="28"/>
          <w:szCs w:val="28"/>
        </w:rPr>
        <w:t>»</w:t>
      </w:r>
      <w:r w:rsidRPr="00D465BC">
        <w:rPr>
          <w:rFonts w:ascii="Times New Roman" w:hAnsi="Times New Roman" w:cs="Times New Roman"/>
          <w:sz w:val="28"/>
          <w:szCs w:val="28"/>
        </w:rPr>
        <w:t xml:space="preserve"> </w:t>
      </w: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акт по результатам контрольного мероприятия и представление об устранении выявленных нарушений;</w:t>
      </w:r>
    </w:p>
    <w:p w14:paraId="576419DE" w14:textId="77777777" w:rsidR="00576AEB" w:rsidRPr="001D1331" w:rsidRDefault="00576AEB" w:rsidP="00BA17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отчет о результатах проведенного контрольного мероприятия направлен Главе городского округа Воскресенск и в Совет депутатов городского округа Воскресенск.</w:t>
      </w:r>
    </w:p>
    <w:p w14:paraId="3C2171CB" w14:textId="7769C778" w:rsidR="00CE54B3" w:rsidRPr="001D1331" w:rsidRDefault="00CE54B3" w:rsidP="00BA17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54B3" w:rsidRPr="001D1331" w:rsidSect="005245A9">
      <w:headerReference w:type="default" r:id="rId8"/>
      <w:pgSz w:w="11906" w:h="16838"/>
      <w:pgMar w:top="680" w:right="794" w:bottom="737" w:left="1077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8E20B" w14:textId="77777777" w:rsidR="00907B80" w:rsidRDefault="00907B80" w:rsidP="00D74CDD">
      <w:pPr>
        <w:spacing w:after="0" w:line="240" w:lineRule="auto"/>
      </w:pPr>
      <w:r>
        <w:separator/>
      </w:r>
    </w:p>
  </w:endnote>
  <w:endnote w:type="continuationSeparator" w:id="0">
    <w:p w14:paraId="1B264F08" w14:textId="77777777" w:rsidR="00907B80" w:rsidRDefault="00907B80" w:rsidP="00D7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6D16D" w14:textId="77777777" w:rsidR="00907B80" w:rsidRDefault="00907B80" w:rsidP="00D74CDD">
      <w:pPr>
        <w:spacing w:after="0" w:line="240" w:lineRule="auto"/>
      </w:pPr>
      <w:r>
        <w:separator/>
      </w:r>
    </w:p>
  </w:footnote>
  <w:footnote w:type="continuationSeparator" w:id="0">
    <w:p w14:paraId="47C55FB5" w14:textId="77777777" w:rsidR="00907B80" w:rsidRDefault="00907B80" w:rsidP="00D7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624042"/>
      <w:docPartObj>
        <w:docPartGallery w:val="Page Numbers (Top of Page)"/>
        <w:docPartUnique/>
      </w:docPartObj>
    </w:sdtPr>
    <w:sdtEndPr/>
    <w:sdtContent>
      <w:p w14:paraId="2B50B7D4" w14:textId="282C2495" w:rsidR="00D74CDD" w:rsidRDefault="00D74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01A">
          <w:rPr>
            <w:noProof/>
          </w:rPr>
          <w:t>2</w:t>
        </w:r>
        <w:r>
          <w:fldChar w:fldCharType="end"/>
        </w:r>
      </w:p>
    </w:sdtContent>
  </w:sdt>
  <w:p w14:paraId="26C2B458" w14:textId="77777777" w:rsidR="00D74CDD" w:rsidRDefault="00D74C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95E"/>
    <w:multiLevelType w:val="hybridMultilevel"/>
    <w:tmpl w:val="F912D714"/>
    <w:lvl w:ilvl="0" w:tplc="C43CD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8F3B48"/>
    <w:multiLevelType w:val="hybridMultilevel"/>
    <w:tmpl w:val="20048EEC"/>
    <w:lvl w:ilvl="0" w:tplc="EE2CD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15"/>
    <w:rsid w:val="00013345"/>
    <w:rsid w:val="00013365"/>
    <w:rsid w:val="00023FE9"/>
    <w:rsid w:val="00026713"/>
    <w:rsid w:val="00030AB7"/>
    <w:rsid w:val="00045959"/>
    <w:rsid w:val="00061A6B"/>
    <w:rsid w:val="0006447D"/>
    <w:rsid w:val="00071061"/>
    <w:rsid w:val="000713D3"/>
    <w:rsid w:val="000A18AF"/>
    <w:rsid w:val="000A4010"/>
    <w:rsid w:val="000B05D4"/>
    <w:rsid w:val="000C1D92"/>
    <w:rsid w:val="000C4457"/>
    <w:rsid w:val="000E1DA1"/>
    <w:rsid w:val="000F4AF3"/>
    <w:rsid w:val="00103B34"/>
    <w:rsid w:val="00124D8C"/>
    <w:rsid w:val="00137357"/>
    <w:rsid w:val="00182CE9"/>
    <w:rsid w:val="00192FBB"/>
    <w:rsid w:val="0019434A"/>
    <w:rsid w:val="001A05C5"/>
    <w:rsid w:val="001A4D49"/>
    <w:rsid w:val="001B31DC"/>
    <w:rsid w:val="001B4305"/>
    <w:rsid w:val="001D1331"/>
    <w:rsid w:val="001E4E5D"/>
    <w:rsid w:val="001F3A54"/>
    <w:rsid w:val="002034AE"/>
    <w:rsid w:val="00204790"/>
    <w:rsid w:val="0020612B"/>
    <w:rsid w:val="00222787"/>
    <w:rsid w:val="00234443"/>
    <w:rsid w:val="00246F84"/>
    <w:rsid w:val="00252A6E"/>
    <w:rsid w:val="00254646"/>
    <w:rsid w:val="00254823"/>
    <w:rsid w:val="00263B7E"/>
    <w:rsid w:val="00265CEA"/>
    <w:rsid w:val="00270120"/>
    <w:rsid w:val="002837A4"/>
    <w:rsid w:val="002B2193"/>
    <w:rsid w:val="002B38A6"/>
    <w:rsid w:val="002D4829"/>
    <w:rsid w:val="002E45D7"/>
    <w:rsid w:val="00313B23"/>
    <w:rsid w:val="00327DE0"/>
    <w:rsid w:val="0034330F"/>
    <w:rsid w:val="003568F8"/>
    <w:rsid w:val="0037111B"/>
    <w:rsid w:val="0037732C"/>
    <w:rsid w:val="003906AF"/>
    <w:rsid w:val="003B0D04"/>
    <w:rsid w:val="003C76EE"/>
    <w:rsid w:val="003E04AF"/>
    <w:rsid w:val="00401F29"/>
    <w:rsid w:val="00416A38"/>
    <w:rsid w:val="004262D4"/>
    <w:rsid w:val="00476FC9"/>
    <w:rsid w:val="004828B9"/>
    <w:rsid w:val="004878FE"/>
    <w:rsid w:val="004923F9"/>
    <w:rsid w:val="004979DA"/>
    <w:rsid w:val="004C4DA0"/>
    <w:rsid w:val="004C5421"/>
    <w:rsid w:val="004D0C6B"/>
    <w:rsid w:val="004E4A96"/>
    <w:rsid w:val="004E5A55"/>
    <w:rsid w:val="004F1B2E"/>
    <w:rsid w:val="004F45A9"/>
    <w:rsid w:val="00504E90"/>
    <w:rsid w:val="00512376"/>
    <w:rsid w:val="005245A9"/>
    <w:rsid w:val="00526BD4"/>
    <w:rsid w:val="00534F80"/>
    <w:rsid w:val="00546595"/>
    <w:rsid w:val="00547569"/>
    <w:rsid w:val="00554313"/>
    <w:rsid w:val="00560628"/>
    <w:rsid w:val="00576AEB"/>
    <w:rsid w:val="005E1BC8"/>
    <w:rsid w:val="005F17EC"/>
    <w:rsid w:val="006027C6"/>
    <w:rsid w:val="0062229F"/>
    <w:rsid w:val="00672425"/>
    <w:rsid w:val="006748C3"/>
    <w:rsid w:val="00677345"/>
    <w:rsid w:val="0068585A"/>
    <w:rsid w:val="0068778D"/>
    <w:rsid w:val="00692AD0"/>
    <w:rsid w:val="006946A8"/>
    <w:rsid w:val="0069588D"/>
    <w:rsid w:val="006960F7"/>
    <w:rsid w:val="00697581"/>
    <w:rsid w:val="006A0AB6"/>
    <w:rsid w:val="006A2B65"/>
    <w:rsid w:val="006C394E"/>
    <w:rsid w:val="006D4784"/>
    <w:rsid w:val="006E2DA3"/>
    <w:rsid w:val="006F18A4"/>
    <w:rsid w:val="00702DD4"/>
    <w:rsid w:val="00704146"/>
    <w:rsid w:val="00705507"/>
    <w:rsid w:val="007141E6"/>
    <w:rsid w:val="007148F9"/>
    <w:rsid w:val="00717948"/>
    <w:rsid w:val="0072426B"/>
    <w:rsid w:val="0073124D"/>
    <w:rsid w:val="00747141"/>
    <w:rsid w:val="00786A22"/>
    <w:rsid w:val="007B415B"/>
    <w:rsid w:val="007D41D3"/>
    <w:rsid w:val="00853C8F"/>
    <w:rsid w:val="00862566"/>
    <w:rsid w:val="008A3D3E"/>
    <w:rsid w:val="008C0B5C"/>
    <w:rsid w:val="008C5BD6"/>
    <w:rsid w:val="00904513"/>
    <w:rsid w:val="00907B80"/>
    <w:rsid w:val="00911C86"/>
    <w:rsid w:val="0094566C"/>
    <w:rsid w:val="0095167B"/>
    <w:rsid w:val="00952BAD"/>
    <w:rsid w:val="00973509"/>
    <w:rsid w:val="00975FC2"/>
    <w:rsid w:val="00980BE0"/>
    <w:rsid w:val="00987C0F"/>
    <w:rsid w:val="00994832"/>
    <w:rsid w:val="0099778E"/>
    <w:rsid w:val="009A73AD"/>
    <w:rsid w:val="009E2E91"/>
    <w:rsid w:val="009F05A4"/>
    <w:rsid w:val="009F5728"/>
    <w:rsid w:val="00A10B18"/>
    <w:rsid w:val="00A20E2C"/>
    <w:rsid w:val="00A3301A"/>
    <w:rsid w:val="00A42882"/>
    <w:rsid w:val="00A6581D"/>
    <w:rsid w:val="00A66524"/>
    <w:rsid w:val="00A70D90"/>
    <w:rsid w:val="00A7125F"/>
    <w:rsid w:val="00A72315"/>
    <w:rsid w:val="00A92B7A"/>
    <w:rsid w:val="00AB2D88"/>
    <w:rsid w:val="00AB463A"/>
    <w:rsid w:val="00AB4975"/>
    <w:rsid w:val="00AB5817"/>
    <w:rsid w:val="00AE2109"/>
    <w:rsid w:val="00AF1AD6"/>
    <w:rsid w:val="00B05952"/>
    <w:rsid w:val="00B41664"/>
    <w:rsid w:val="00B45568"/>
    <w:rsid w:val="00B50F49"/>
    <w:rsid w:val="00B62335"/>
    <w:rsid w:val="00B64A3A"/>
    <w:rsid w:val="00BA03DB"/>
    <w:rsid w:val="00BA1722"/>
    <w:rsid w:val="00BA4CD4"/>
    <w:rsid w:val="00BE7030"/>
    <w:rsid w:val="00C11CAA"/>
    <w:rsid w:val="00C30AED"/>
    <w:rsid w:val="00C44994"/>
    <w:rsid w:val="00C56E72"/>
    <w:rsid w:val="00C658AC"/>
    <w:rsid w:val="00C67061"/>
    <w:rsid w:val="00C714D0"/>
    <w:rsid w:val="00C71588"/>
    <w:rsid w:val="00C72E90"/>
    <w:rsid w:val="00C92830"/>
    <w:rsid w:val="00C94C74"/>
    <w:rsid w:val="00C9660B"/>
    <w:rsid w:val="00CB3830"/>
    <w:rsid w:val="00CB393B"/>
    <w:rsid w:val="00CE2DB4"/>
    <w:rsid w:val="00CE54B3"/>
    <w:rsid w:val="00D05486"/>
    <w:rsid w:val="00D06B66"/>
    <w:rsid w:val="00D1378C"/>
    <w:rsid w:val="00D13E3A"/>
    <w:rsid w:val="00D205B5"/>
    <w:rsid w:val="00D35535"/>
    <w:rsid w:val="00D40708"/>
    <w:rsid w:val="00D465BC"/>
    <w:rsid w:val="00D477FA"/>
    <w:rsid w:val="00D5581B"/>
    <w:rsid w:val="00D74CDD"/>
    <w:rsid w:val="00D910E2"/>
    <w:rsid w:val="00DA177A"/>
    <w:rsid w:val="00DB47CD"/>
    <w:rsid w:val="00DE648D"/>
    <w:rsid w:val="00E12152"/>
    <w:rsid w:val="00E24207"/>
    <w:rsid w:val="00E32D75"/>
    <w:rsid w:val="00E3549C"/>
    <w:rsid w:val="00E542D2"/>
    <w:rsid w:val="00E54DD5"/>
    <w:rsid w:val="00E602FC"/>
    <w:rsid w:val="00E60F92"/>
    <w:rsid w:val="00E66474"/>
    <w:rsid w:val="00E770BC"/>
    <w:rsid w:val="00E91BBF"/>
    <w:rsid w:val="00E92341"/>
    <w:rsid w:val="00EA61EA"/>
    <w:rsid w:val="00EC1BA7"/>
    <w:rsid w:val="00ED1985"/>
    <w:rsid w:val="00ED7F33"/>
    <w:rsid w:val="00EE5FC8"/>
    <w:rsid w:val="00F441EC"/>
    <w:rsid w:val="00F550B1"/>
    <w:rsid w:val="00F73043"/>
    <w:rsid w:val="00F7310E"/>
    <w:rsid w:val="00F827A7"/>
    <w:rsid w:val="00FA48C0"/>
    <w:rsid w:val="00FA67C8"/>
    <w:rsid w:val="00FC53D6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78A9"/>
  <w15:chartTrackingRefBased/>
  <w15:docId w15:val="{7FBDCA83-0CF9-4194-A0B2-1FA4C9CA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53D6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312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CDD"/>
  </w:style>
  <w:style w:type="paragraph" w:styleId="a8">
    <w:name w:val="footer"/>
    <w:basedOn w:val="a"/>
    <w:link w:val="a9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CDD"/>
  </w:style>
  <w:style w:type="paragraph" w:styleId="aa">
    <w:name w:val="List Paragraph"/>
    <w:basedOn w:val="a"/>
    <w:uiPriority w:val="34"/>
    <w:qFormat/>
    <w:rsid w:val="00A665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C72E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2E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10.3. Пунктами 4.2 части 4 Муниципального задания на 2024 год и на плановый пери</vt:lpstr>
      <vt:lpstr>10.4. Выявлено нарушение сроков при размещении информации в электронном структур</vt:lpstr>
      <vt:lpstr>10.5. Установлены отдельные несоответствия Соглашения о предоставлении субсидии </vt:lpstr>
      <vt:lpstr>    2. Не соблюдены требования порядка предоставления субсидии и финансового обеспеч</vt:lpstr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2025-06-20T12:41:00Z</cp:lastPrinted>
  <dcterms:created xsi:type="dcterms:W3CDTF">2025-06-20T12:42:00Z</dcterms:created>
  <dcterms:modified xsi:type="dcterms:W3CDTF">2026-01-19T07:40:00Z</dcterms:modified>
</cp:coreProperties>
</file>