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B6" w:rsidRDefault="00BF553E" w:rsidP="00C16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0B6">
        <w:rPr>
          <w:rFonts w:ascii="Times New Roman" w:hAnsi="Times New Roman" w:cs="Times New Roman"/>
          <w:b/>
          <w:bCs/>
          <w:sz w:val="28"/>
          <w:szCs w:val="28"/>
        </w:rPr>
        <w:t xml:space="preserve">Чем грозит предоставление неточных сведений при поступлении </w:t>
      </w:r>
    </w:p>
    <w:p w:rsidR="00BF553E" w:rsidRPr="00C160B6" w:rsidRDefault="00BF553E" w:rsidP="00C16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0B6">
        <w:rPr>
          <w:rFonts w:ascii="Times New Roman" w:hAnsi="Times New Roman" w:cs="Times New Roman"/>
          <w:b/>
          <w:bCs/>
          <w:sz w:val="28"/>
          <w:szCs w:val="28"/>
        </w:rPr>
        <w:t>на госслужбу?</w:t>
      </w:r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Конституционный Суд РФ в постановлении от 06.04.2020 по делу № 14-П указал, что «нарушение обязанности по представлению сведений о доходах, об имуществе и обязательствах имущественного характера при поступлении на государственную гражданскую службу не является основанием для применения к государственному гражданскому служащему такой меры юридической ответственности как увольнение в связи с утратой доверия».</w:t>
      </w:r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Что это значит? Со сложного на простой язык переводит Управление противодействия коррупции Главного управления региональной безопасности Московской области.</w:t>
      </w:r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b/>
          <w:bCs/>
          <w:sz w:val="28"/>
          <w:szCs w:val="28"/>
        </w:rPr>
        <w:t>Если человек уже является госслужащим:</w:t>
      </w:r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На него возлагается обязанность по соблюдению всех запретов и ограничений, которые связаны с прохождением государственной гражданской службы. Получается, если госслужащий совершил коррупционное правонарушение, например, не предоставил или скрыл сведения о доходах, расходах и имуществе ему грозит увольнение в связи с утратой доверия.</w:t>
      </w:r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b/>
          <w:bCs/>
          <w:sz w:val="28"/>
          <w:szCs w:val="28"/>
        </w:rPr>
        <w:t>Если человек только претендует на должность госслужащего</w:t>
      </w:r>
      <w:r w:rsidRPr="00C160B6">
        <w:rPr>
          <w:rFonts w:ascii="Times New Roman" w:hAnsi="Times New Roman" w:cs="Times New Roman"/>
          <w:sz w:val="28"/>
          <w:szCs w:val="28"/>
        </w:rPr>
        <w:t> </w:t>
      </w:r>
      <w:r w:rsidRPr="00C160B6">
        <w:rPr>
          <w:rFonts w:ascii="Times New Roman" w:hAnsi="Times New Roman" w:cs="Times New Roman"/>
          <w:b/>
          <w:bCs/>
          <w:sz w:val="28"/>
          <w:szCs w:val="28"/>
        </w:rPr>
        <w:t>(является кандидатом):</w:t>
      </w:r>
    </w:p>
    <w:p w:rsidR="00BF553E" w:rsidRPr="00C160B6" w:rsidRDefault="00BF553E" w:rsidP="00C160B6">
      <w:pPr>
        <w:jc w:val="both"/>
        <w:rPr>
          <w:rFonts w:ascii="Times New Roman" w:hAnsi="Times New Roman" w:cs="Times New Roman"/>
          <w:sz w:val="28"/>
          <w:szCs w:val="28"/>
        </w:rPr>
      </w:pPr>
      <w:r w:rsidRPr="00C160B6">
        <w:rPr>
          <w:rFonts w:ascii="Times New Roman" w:hAnsi="Times New Roman" w:cs="Times New Roman"/>
          <w:sz w:val="28"/>
          <w:szCs w:val="28"/>
        </w:rPr>
        <w:t>Может возникнуть ситуация, когда с человеком заключили служебный контракт, он стал госслужащим и тут выяснилось, что при поступлении на госслужбу в качестве кандидата им не указаны или скрыты какие-либо сведения, например, имущество или счет в банке. В данной ситуации его уже нельзя уволить по утрате доверия, так как на момент подачи недостоверных сведений он не являлся госслужащим. В этом случае с госслужащим могут расторгнуть служебный контракт в связи с нарушением установленных федеральными законами обязательных правил заключения служебного контракта.</w:t>
      </w:r>
    </w:p>
    <w:p w:rsidR="005D253E" w:rsidRPr="00C160B6" w:rsidRDefault="005D253E" w:rsidP="00C160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253E" w:rsidRPr="00C160B6" w:rsidSect="00C160B6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E"/>
    <w:rsid w:val="005D253E"/>
    <w:rsid w:val="00BF553E"/>
    <w:rsid w:val="00C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490"/>
  <w15:chartTrackingRefBased/>
  <w15:docId w15:val="{32893214-E650-47DE-9314-BBCEF04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73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58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2023-09-05T10:05:00Z</dcterms:created>
  <dcterms:modified xsi:type="dcterms:W3CDTF">2023-09-05T11:16:00Z</dcterms:modified>
</cp:coreProperties>
</file>