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D98" w:rsidRPr="00AC0F73" w:rsidRDefault="00AC0F73" w:rsidP="00AC0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AC0F73" w:rsidRPr="00AC0F73" w:rsidRDefault="00AC0F73" w:rsidP="00AC0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об итогах работы Межведомственной комиссии по мобилизации доходов в </w:t>
      </w:r>
      <w:r w:rsidR="009A56C4">
        <w:rPr>
          <w:rFonts w:ascii="Times New Roman" w:hAnsi="Times New Roman" w:cs="Times New Roman"/>
          <w:b/>
          <w:sz w:val="28"/>
          <w:szCs w:val="28"/>
        </w:rPr>
        <w:t xml:space="preserve">консолидированный </w:t>
      </w:r>
      <w:r w:rsidRPr="00AC0F73">
        <w:rPr>
          <w:rFonts w:ascii="Times New Roman" w:hAnsi="Times New Roman" w:cs="Times New Roman"/>
          <w:b/>
          <w:sz w:val="28"/>
          <w:szCs w:val="28"/>
        </w:rPr>
        <w:t xml:space="preserve">бюджет </w:t>
      </w:r>
      <w:r w:rsidR="009A56C4">
        <w:rPr>
          <w:rFonts w:ascii="Times New Roman" w:hAnsi="Times New Roman" w:cs="Times New Roman"/>
          <w:b/>
          <w:sz w:val="28"/>
          <w:szCs w:val="28"/>
        </w:rPr>
        <w:t>Московской области в Воскресенском муниципальном районе</w:t>
      </w:r>
      <w:r w:rsidR="00BA2C07">
        <w:rPr>
          <w:rFonts w:ascii="Times New Roman" w:hAnsi="Times New Roman" w:cs="Times New Roman"/>
          <w:b/>
          <w:sz w:val="28"/>
          <w:szCs w:val="28"/>
        </w:rPr>
        <w:t xml:space="preserve"> за 9 месяцев </w:t>
      </w:r>
      <w:r w:rsidRPr="00AC0F73">
        <w:rPr>
          <w:rFonts w:ascii="Times New Roman" w:hAnsi="Times New Roman" w:cs="Times New Roman"/>
          <w:b/>
          <w:sz w:val="28"/>
          <w:szCs w:val="28"/>
        </w:rPr>
        <w:t xml:space="preserve">2017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AC0F73">
        <w:rPr>
          <w:rFonts w:ascii="Times New Roman" w:hAnsi="Times New Roman" w:cs="Times New Roman"/>
          <w:b/>
          <w:sz w:val="28"/>
          <w:szCs w:val="28"/>
        </w:rPr>
        <w:t>.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поручений Министерства экономики и финансов Московской области, в целях реализации задач по обеспечению снижения задолженности по налогам и сборам в бюджеты всех уровней, по страховым взносам в</w:t>
      </w:r>
      <w:r w:rsidR="0083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внебюджетные фонды, а также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арендной плате за муниципал</w:t>
      </w:r>
      <w:r w:rsidR="00BA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ьную собственность за 9 месяцев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подготовлено и </w:t>
      </w:r>
      <w:r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70533D"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A2C0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заседаний межведомственной комиссии по мобилизации доходов в бюджет, на которых были рассмотрены </w:t>
      </w:r>
      <w:r w:rsidR="008524BF"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0E02" w:rsidRPr="00BA2C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30E0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хозяйствующий субъект, имеющий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налоговым и неналоговым платежам.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мероприятий по снижению задолженности по налогам в бюджеты всех уровней, страховым взносам во внебюджетные фонды, а также арендной плате за муниципальную собственн</w:t>
      </w:r>
      <w:r w:rsidR="00BA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ость, проведенных за 9 месяцев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года, общая сумма урегулированной задолженности составила </w:t>
      </w:r>
      <w:r w:rsidR="008524BF"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>339,4</w:t>
      </w:r>
      <w:r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рублей, в том числе: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3E3DB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налогам и сборам в бюджеты всех уровней – </w:t>
      </w:r>
      <w:r w:rsidR="003E3DB3"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>267,0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(в </w:t>
      </w:r>
      <w:proofErr w:type="spellStart"/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консолидированный бюджет Московской области – </w:t>
      </w:r>
      <w:r w:rsidR="003E3DB3"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>97,5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рублей);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страховым взносам во внебюджетные фонды – </w:t>
      </w:r>
      <w:r w:rsid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>72,1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арендным платежам за муниципальное имущество – 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0,3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рублей.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0F73" w:rsidRPr="00AC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73"/>
    <w:rsid w:val="001F43B9"/>
    <w:rsid w:val="003E3DB3"/>
    <w:rsid w:val="0070533D"/>
    <w:rsid w:val="00830E02"/>
    <w:rsid w:val="008524BF"/>
    <w:rsid w:val="009A56C4"/>
    <w:rsid w:val="00AC0F73"/>
    <w:rsid w:val="00BA2C07"/>
    <w:rsid w:val="00F50D98"/>
    <w:rsid w:val="00F5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27C49-4EB9-4EE0-B298-481D4C3D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5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Лазыкина Екатерина Анатольевна</dc:creator>
  <cp:keywords/>
  <dc:description/>
  <cp:lastModifiedBy>Лазыкина Екатерина Анатольевна</cp:lastModifiedBy>
  <cp:revision>8</cp:revision>
  <cp:lastPrinted>2017-12-01T06:07:00Z</cp:lastPrinted>
  <dcterms:created xsi:type="dcterms:W3CDTF">2017-09-06T07:08:00Z</dcterms:created>
  <dcterms:modified xsi:type="dcterms:W3CDTF">2017-12-01T06:19:00Z</dcterms:modified>
</cp:coreProperties>
</file>