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F0C" w:rsidRPr="00033F0C" w:rsidRDefault="00033F0C" w:rsidP="00033F0C">
      <w:pPr>
        <w:spacing w:line="72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252525"/>
          <w:kern w:val="36"/>
          <w:sz w:val="26"/>
          <w:szCs w:val="26"/>
          <w:lang w:eastAsia="ru-RU"/>
        </w:rPr>
      </w:pPr>
      <w:r w:rsidRPr="00033F0C">
        <w:rPr>
          <w:rFonts w:ascii="Times New Roman" w:eastAsia="Times New Roman" w:hAnsi="Times New Roman" w:cs="Times New Roman"/>
          <w:b/>
          <w:bCs/>
          <w:color w:val="252525"/>
          <w:kern w:val="36"/>
          <w:sz w:val="26"/>
          <w:szCs w:val="26"/>
          <w:lang w:eastAsia="ru-RU"/>
        </w:rPr>
        <w:t>Злоупотребление должностными полномочиями</w:t>
      </w:r>
    </w:p>
    <w:p w:rsidR="00033F0C" w:rsidRPr="00033F0C" w:rsidRDefault="00033F0C" w:rsidP="00033F0C">
      <w:pPr>
        <w:spacing w:line="240" w:lineRule="auto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</w:p>
    <w:p w:rsidR="00033F0C" w:rsidRPr="00033F0C" w:rsidRDefault="00033F0C" w:rsidP="00033F0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033F0C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Главным следственным у</w:t>
      </w:r>
      <w:bookmarkStart w:id="0" w:name="_GoBack"/>
      <w:bookmarkEnd w:id="0"/>
      <w:r w:rsidRPr="00033F0C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правлением СК РФ по Московской области возбуждено уголовное дело в отношении директора Муниципального бюджетного учреждения «Орехово-Зуевское Городское предприятие Коммунального Хозяйства и Благоустройства» Орехово-Зуевского городского округа Московской области, по признакам преступления, предусмотренного частью 1 статьи 285 </w:t>
      </w:r>
      <w:hyperlink r:id="rId5" w:history="1">
        <w:r w:rsidRPr="00033F0C">
          <w:rPr>
            <w:rFonts w:ascii="Times New Roman" w:eastAsia="Times New Roman" w:hAnsi="Times New Roman" w:cs="Times New Roman"/>
            <w:color w:val="00AEF0"/>
            <w:sz w:val="26"/>
            <w:szCs w:val="26"/>
            <w:u w:val="single"/>
            <w:lang w:eastAsia="ru-RU"/>
          </w:rPr>
          <w:t>УК РФ</w:t>
        </w:r>
      </w:hyperlink>
      <w:r w:rsidRPr="00033F0C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.</w:t>
      </w:r>
    </w:p>
    <w:p w:rsidR="00033F0C" w:rsidRPr="00033F0C" w:rsidRDefault="00033F0C" w:rsidP="00033F0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033F0C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Директор, используя свои служебные полномочия, вопреки интересам службы, осуществлял премиальные выплаты сотрудникам из прибыли, полученной за счет средств возмещенных налогов, при наличии убытков по бухгалтерской отчетности за 2021 год.</w:t>
      </w:r>
    </w:p>
    <w:p w:rsidR="00033F0C" w:rsidRPr="00033F0C" w:rsidRDefault="00033F0C" w:rsidP="00033F0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033F0C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Постановлением Орехово-Зуевского городского суда Московской области директор Муниципального бюджетного учреждения «Орехово-Зуевское Городское предприятие Коммунального Хозяйства и Благоустройства» временно отстранен от должности на время проведения предварительного следствия.</w:t>
      </w:r>
    </w:p>
    <w:p w:rsidR="00033F0C" w:rsidRPr="00033F0C" w:rsidRDefault="00033F0C" w:rsidP="00033F0C">
      <w:pPr>
        <w:spacing w:after="27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033F0C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Злоупотребление должностными полномочиями относится к числу преступлений против государственной власти, интересов государственной службы, а также службы в органах местного самоуправления. Наказание за подобное преступление варьируется от штрафа в размере до 80-ти тысяч рублей до лишения свободы на срок до 4-х лет.</w:t>
      </w:r>
    </w:p>
    <w:p w:rsidR="00033F0C" w:rsidRPr="00033F0C" w:rsidRDefault="00033F0C" w:rsidP="00033F0C">
      <w:pPr>
        <w:spacing w:after="0" w:line="360" w:lineRule="atLeast"/>
        <w:jc w:val="both"/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</w:pPr>
      <w:r w:rsidRPr="00033F0C">
        <w:rPr>
          <w:rFonts w:ascii="Times New Roman" w:eastAsia="Times New Roman" w:hAnsi="Times New Roman" w:cs="Times New Roman"/>
          <w:color w:val="464646"/>
          <w:sz w:val="26"/>
          <w:szCs w:val="26"/>
          <w:lang w:eastAsia="ru-RU"/>
        </w:rPr>
        <w:t>Главное управление региональной безопасности Московской области на постоянной основе проводит профилактическую работу по предупреждению коррупционных и иных правонарушений с лицами, находящимися на государственной гражданской и муниципальной службе, и предупреждает о неотвратимости наказания за коррупционные деяния.</w:t>
      </w:r>
    </w:p>
    <w:sectPr w:rsidR="00033F0C" w:rsidRPr="00033F0C" w:rsidSect="00033F0C">
      <w:pgSz w:w="11906" w:h="16838"/>
      <w:pgMar w:top="142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31A26"/>
    <w:multiLevelType w:val="multilevel"/>
    <w:tmpl w:val="D70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F0C"/>
    <w:rsid w:val="00033F0C"/>
    <w:rsid w:val="0070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A6000"/>
  <w15:chartTrackingRefBased/>
  <w15:docId w15:val="{1CFE4432-9B2D-4075-AEB7-955062B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23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5367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4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3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30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507586">
                      <w:marLeft w:val="0"/>
                      <w:marRight w:val="0"/>
                      <w:marTop w:val="0"/>
                      <w:marBottom w:val="19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41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09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1901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single" w:sz="6" w:space="11" w:color="E1E1E1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0943295">
          <w:marLeft w:val="0"/>
          <w:marRight w:val="0"/>
          <w:marTop w:val="5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445644">
              <w:marLeft w:val="0"/>
              <w:marRight w:val="0"/>
              <w:marTop w:val="0"/>
              <w:marBottom w:val="225"/>
              <w:divBdr>
                <w:top w:val="single" w:sz="6" w:space="11" w:color="EBEBEB"/>
                <w:left w:val="none" w:sz="0" w:space="0" w:color="auto"/>
                <w:bottom w:val="single" w:sz="6" w:space="8" w:color="EBEBEB"/>
                <w:right w:val="none" w:sz="0" w:space="0" w:color="auto"/>
              </w:divBdr>
              <w:divsChild>
                <w:div w:id="169091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avo.gov.ru/proxy/ips/?docbody&amp;nd=1020418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Палий Светлана Валериевна</dc:creator>
  <cp:keywords/>
  <dc:description/>
  <cp:lastModifiedBy>Палий Светлана Валериевна</cp:lastModifiedBy>
  <cp:revision>1</cp:revision>
  <dcterms:created xsi:type="dcterms:W3CDTF">2022-11-18T11:21:00Z</dcterms:created>
  <dcterms:modified xsi:type="dcterms:W3CDTF">2022-11-18T11:23:00Z</dcterms:modified>
</cp:coreProperties>
</file>