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3C" w:rsidRDefault="0020443C" w:rsidP="009428FD">
      <w:pPr>
        <w:tabs>
          <w:tab w:val="left" w:pos="4920"/>
        </w:tabs>
        <w:rPr>
          <w:sz w:val="18"/>
        </w:rPr>
      </w:pPr>
    </w:p>
    <w:p w:rsidR="0020443C" w:rsidRDefault="0020443C" w:rsidP="009428FD">
      <w:pPr>
        <w:tabs>
          <w:tab w:val="left" w:pos="4920"/>
        </w:tabs>
        <w:rPr>
          <w:sz w:val="18"/>
        </w:rPr>
      </w:pPr>
    </w:p>
    <w:p w:rsidR="00791888" w:rsidRPr="000C0E5B" w:rsidRDefault="00791888" w:rsidP="00791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 оценки критериев участников Мониторинга</w:t>
      </w:r>
      <w:r w:rsidRPr="000C0E5B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организаций по техническому обслуживанию внутриквартирного газового оборудования (ВКГО).</w:t>
      </w:r>
    </w:p>
    <w:tbl>
      <w:tblPr>
        <w:tblStyle w:val="a3"/>
        <w:tblpPr w:leftFromText="180" w:rightFromText="180" w:vertAnchor="text" w:tblpX="127" w:tblpY="1"/>
        <w:tblOverlap w:val="never"/>
        <w:tblW w:w="15444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992"/>
        <w:gridCol w:w="993"/>
        <w:gridCol w:w="1276"/>
        <w:gridCol w:w="992"/>
        <w:gridCol w:w="1417"/>
        <w:gridCol w:w="1417"/>
        <w:gridCol w:w="1417"/>
        <w:gridCol w:w="1417"/>
        <w:gridCol w:w="1417"/>
      </w:tblGrid>
      <w:tr w:rsidR="0063520A" w:rsidRPr="009428FD" w:rsidTr="00F359C0">
        <w:trPr>
          <w:trHeight w:val="1449"/>
        </w:trPr>
        <w:tc>
          <w:tcPr>
            <w:tcW w:w="2830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организация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Цена-рублей в год, за обслуживание плиты 4-х горелочной</w:t>
            </w: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Цена-рублей в год, за обслуживание водонагревателя</w:t>
            </w:r>
          </w:p>
        </w:tc>
        <w:tc>
          <w:tcPr>
            <w:tcW w:w="993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Цена-рублей в год, за обслуживание котла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Цена-рублей в год, средняя за обслуживание  плиты 4-х горелочной,  водонагревателя,  котла</w:t>
            </w: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за цену**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СО в реестре уведомлений ГЖИ</w:t>
            </w:r>
          </w:p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за наличие в реестре уведомлений ГЖИ*</w:t>
            </w:r>
          </w:p>
        </w:tc>
        <w:tc>
          <w:tcPr>
            <w:tcW w:w="1417" w:type="dxa"/>
          </w:tcPr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 количество офисов в г.о. Воскресенск</w:t>
            </w:r>
          </w:p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417" w:type="dxa"/>
          </w:tcPr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 за наличие и количество офисов в г.о. Воскресенск</w:t>
            </w:r>
          </w:p>
        </w:tc>
        <w:tc>
          <w:tcPr>
            <w:tcW w:w="1417" w:type="dxa"/>
          </w:tcPr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63520A" w:rsidRPr="009428FD" w:rsidTr="00F359C0">
        <w:trPr>
          <w:trHeight w:val="374"/>
        </w:trPr>
        <w:tc>
          <w:tcPr>
            <w:tcW w:w="2830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ООО «Бридж-Сервис»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3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1526,6</w:t>
            </w: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63520A" w:rsidRPr="009428FD" w:rsidTr="00F359C0">
        <w:trPr>
          <w:trHeight w:val="337"/>
        </w:trPr>
        <w:tc>
          <w:tcPr>
            <w:tcW w:w="2830" w:type="dxa"/>
          </w:tcPr>
          <w:p w:rsidR="0063520A" w:rsidRPr="0063520A" w:rsidRDefault="0063520A" w:rsidP="0063520A">
            <w:pPr>
              <w:ind w:left="22" w:hanging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63520A">
              <w:rPr>
                <w:rFonts w:ascii="Times New Roman" w:hAnsi="Times New Roman" w:cs="Times New Roman"/>
                <w:sz w:val="20"/>
                <w:szCs w:val="20"/>
              </w:rPr>
              <w:t>«Промгазэнергосервис»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93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276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1149,3</w:t>
            </w:r>
          </w:p>
        </w:tc>
        <w:tc>
          <w:tcPr>
            <w:tcW w:w="992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63520A" w:rsidRP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63520A" w:rsidRPr="009428FD" w:rsidTr="00F359C0">
        <w:trPr>
          <w:trHeight w:val="363"/>
        </w:trPr>
        <w:tc>
          <w:tcPr>
            <w:tcW w:w="2830" w:type="dxa"/>
          </w:tcPr>
          <w:p w:rsidR="0063520A" w:rsidRDefault="0063520A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F359C0">
              <w:rPr>
                <w:rFonts w:ascii="Times New Roman" w:hAnsi="Times New Roman" w:cs="Times New Roman"/>
                <w:sz w:val="20"/>
                <w:szCs w:val="20"/>
              </w:rPr>
              <w:t>Юн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иком»</w:t>
            </w:r>
          </w:p>
        </w:tc>
        <w:tc>
          <w:tcPr>
            <w:tcW w:w="1276" w:type="dxa"/>
          </w:tcPr>
          <w:p w:rsidR="0063520A" w:rsidRDefault="00F359C0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63520A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359C0" w:rsidRPr="009428FD" w:rsidTr="00F359C0">
        <w:trPr>
          <w:trHeight w:val="411"/>
        </w:trPr>
        <w:tc>
          <w:tcPr>
            <w:tcW w:w="2830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«Прометей Плюс»</w:t>
            </w:r>
          </w:p>
        </w:tc>
        <w:tc>
          <w:tcPr>
            <w:tcW w:w="1276" w:type="dxa"/>
          </w:tcPr>
          <w:p w:rsidR="00F359C0" w:rsidRDefault="00F359C0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1033,3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359C0" w:rsidRPr="009428FD" w:rsidTr="00F359C0">
        <w:trPr>
          <w:trHeight w:val="416"/>
        </w:trPr>
        <w:tc>
          <w:tcPr>
            <w:tcW w:w="2830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«ГарантСервис»</w:t>
            </w:r>
          </w:p>
        </w:tc>
        <w:tc>
          <w:tcPr>
            <w:tcW w:w="1276" w:type="dxa"/>
          </w:tcPr>
          <w:p w:rsidR="00F359C0" w:rsidRDefault="00F359C0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993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276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F359C0" w:rsidRPr="009428FD" w:rsidTr="00F359C0">
        <w:trPr>
          <w:trHeight w:val="422"/>
        </w:trPr>
        <w:tc>
          <w:tcPr>
            <w:tcW w:w="2830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«ГИС»</w:t>
            </w:r>
          </w:p>
        </w:tc>
        <w:tc>
          <w:tcPr>
            <w:tcW w:w="1276" w:type="dxa"/>
          </w:tcPr>
          <w:p w:rsidR="00F359C0" w:rsidRDefault="00F359C0" w:rsidP="00635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993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276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1146,6</w:t>
            </w:r>
          </w:p>
        </w:tc>
        <w:tc>
          <w:tcPr>
            <w:tcW w:w="992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F359C0" w:rsidRPr="009428FD" w:rsidTr="007342A0">
        <w:trPr>
          <w:trHeight w:val="957"/>
        </w:trPr>
        <w:tc>
          <w:tcPr>
            <w:tcW w:w="15444" w:type="dxa"/>
            <w:gridSpan w:val="11"/>
          </w:tcPr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*За наличие критерия присваивается 1 балл</w:t>
            </w:r>
          </w:p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**За наименьшую цену присваивается 7 баллов, далее балл снижается по возрастающей цене</w:t>
            </w:r>
          </w:p>
          <w:p w:rsidR="00F359C0" w:rsidRDefault="00F359C0" w:rsidP="0063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***За большее количество офисов и точек обслуживания абонентов присваивается 7 баллов, далее балл снижается за наименьшее количество офисов и точек обслуживания абонентов</w:t>
            </w:r>
          </w:p>
        </w:tc>
      </w:tr>
    </w:tbl>
    <w:p w:rsidR="005424A4" w:rsidRPr="005424A4" w:rsidRDefault="005424A4" w:rsidP="0063520A">
      <w:pPr>
        <w:tabs>
          <w:tab w:val="left" w:pos="11199"/>
        </w:tabs>
        <w:rPr>
          <w:sz w:val="18"/>
        </w:rPr>
      </w:pPr>
    </w:p>
    <w:p w:rsidR="005424A4" w:rsidRDefault="005424A4" w:rsidP="009428FD">
      <w:pPr>
        <w:tabs>
          <w:tab w:val="left" w:pos="4920"/>
        </w:tabs>
        <w:rPr>
          <w:sz w:val="18"/>
        </w:rPr>
      </w:pPr>
    </w:p>
    <w:p w:rsidR="005424A4" w:rsidRDefault="005424A4" w:rsidP="009428FD">
      <w:pPr>
        <w:tabs>
          <w:tab w:val="left" w:pos="4920"/>
        </w:tabs>
        <w:rPr>
          <w:sz w:val="18"/>
        </w:rPr>
      </w:pPr>
    </w:p>
    <w:p w:rsidR="002E0981" w:rsidRDefault="005424A4" w:rsidP="009428FD">
      <w:pPr>
        <w:tabs>
          <w:tab w:val="left" w:pos="4920"/>
        </w:tabs>
        <w:rPr>
          <w:sz w:val="18"/>
        </w:rPr>
      </w:pPr>
      <w:r>
        <w:rPr>
          <w:sz w:val="18"/>
        </w:rPr>
        <w:br w:type="textWrapping" w:clear="all"/>
      </w:r>
      <w:r w:rsidR="009428FD">
        <w:rPr>
          <w:sz w:val="18"/>
        </w:rPr>
        <w:tab/>
      </w:r>
    </w:p>
    <w:p w:rsidR="002E0981" w:rsidRPr="002E0981" w:rsidRDefault="002E0981" w:rsidP="002E0981">
      <w:pPr>
        <w:rPr>
          <w:sz w:val="18"/>
        </w:rPr>
      </w:pPr>
    </w:p>
    <w:p w:rsidR="002E0981" w:rsidRPr="002E0981" w:rsidRDefault="002E0981" w:rsidP="002E0981">
      <w:pPr>
        <w:rPr>
          <w:sz w:val="18"/>
        </w:rPr>
      </w:pPr>
    </w:p>
    <w:p w:rsidR="002E0981" w:rsidRPr="002E0981" w:rsidRDefault="002E0981" w:rsidP="002E0981">
      <w:pPr>
        <w:rPr>
          <w:sz w:val="18"/>
        </w:rPr>
      </w:pPr>
    </w:p>
    <w:p w:rsidR="002E0981" w:rsidRPr="002E0981" w:rsidRDefault="002E0981" w:rsidP="002E0981">
      <w:pPr>
        <w:rPr>
          <w:sz w:val="18"/>
        </w:rPr>
      </w:pPr>
    </w:p>
    <w:p w:rsidR="002E0981" w:rsidRPr="002E0981" w:rsidRDefault="002E0981" w:rsidP="002E0981">
      <w:pPr>
        <w:rPr>
          <w:sz w:val="18"/>
        </w:rPr>
      </w:pPr>
    </w:p>
    <w:p w:rsidR="000235A3" w:rsidRPr="00D5497A" w:rsidRDefault="000235A3" w:rsidP="00DA1FF2">
      <w:pPr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sectPr w:rsidR="000235A3" w:rsidRPr="00D5497A" w:rsidSect="007757B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22" w:rsidRDefault="00A80622" w:rsidP="009428FD">
      <w:pPr>
        <w:spacing w:after="0" w:line="240" w:lineRule="auto"/>
      </w:pPr>
      <w:r>
        <w:separator/>
      </w:r>
    </w:p>
  </w:endnote>
  <w:endnote w:type="continuationSeparator" w:id="0">
    <w:p w:rsidR="00A80622" w:rsidRDefault="00A80622" w:rsidP="0094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22" w:rsidRDefault="00A80622" w:rsidP="009428FD">
      <w:pPr>
        <w:spacing w:after="0" w:line="240" w:lineRule="auto"/>
      </w:pPr>
      <w:r>
        <w:separator/>
      </w:r>
    </w:p>
  </w:footnote>
  <w:footnote w:type="continuationSeparator" w:id="0">
    <w:p w:rsidR="00A80622" w:rsidRDefault="00A80622" w:rsidP="00942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6B4C"/>
    <w:multiLevelType w:val="hybridMultilevel"/>
    <w:tmpl w:val="25E0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1BB9"/>
    <w:multiLevelType w:val="hybridMultilevel"/>
    <w:tmpl w:val="84E4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F"/>
    <w:rsid w:val="000235A3"/>
    <w:rsid w:val="00053829"/>
    <w:rsid w:val="000C0E5B"/>
    <w:rsid w:val="000F0EDC"/>
    <w:rsid w:val="0020443C"/>
    <w:rsid w:val="00261591"/>
    <w:rsid w:val="002E0981"/>
    <w:rsid w:val="003F4345"/>
    <w:rsid w:val="00427580"/>
    <w:rsid w:val="0043346A"/>
    <w:rsid w:val="005424A4"/>
    <w:rsid w:val="005A42B6"/>
    <w:rsid w:val="005E5E6C"/>
    <w:rsid w:val="0063520A"/>
    <w:rsid w:val="006961DE"/>
    <w:rsid w:val="007757BB"/>
    <w:rsid w:val="00791888"/>
    <w:rsid w:val="008F706E"/>
    <w:rsid w:val="00920FEF"/>
    <w:rsid w:val="009428FD"/>
    <w:rsid w:val="009440F8"/>
    <w:rsid w:val="009902A0"/>
    <w:rsid w:val="009B0886"/>
    <w:rsid w:val="00A40A50"/>
    <w:rsid w:val="00A80622"/>
    <w:rsid w:val="00AF4B8D"/>
    <w:rsid w:val="00B60088"/>
    <w:rsid w:val="00C2187E"/>
    <w:rsid w:val="00C44867"/>
    <w:rsid w:val="00CB37A1"/>
    <w:rsid w:val="00CC3BB5"/>
    <w:rsid w:val="00CD56A2"/>
    <w:rsid w:val="00D5497A"/>
    <w:rsid w:val="00DA1FF2"/>
    <w:rsid w:val="00DE770E"/>
    <w:rsid w:val="00EE39C2"/>
    <w:rsid w:val="00EF5EAF"/>
    <w:rsid w:val="00F359C0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C715-4F54-46BA-B46D-F5290508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8FD"/>
  </w:style>
  <w:style w:type="paragraph" w:styleId="a6">
    <w:name w:val="footer"/>
    <w:basedOn w:val="a"/>
    <w:link w:val="a7"/>
    <w:uiPriority w:val="99"/>
    <w:unhideWhenUsed/>
    <w:rsid w:val="0094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8FD"/>
  </w:style>
  <w:style w:type="character" w:styleId="a8">
    <w:name w:val="Hyperlink"/>
    <w:basedOn w:val="a0"/>
    <w:uiPriority w:val="99"/>
    <w:semiHidden/>
    <w:unhideWhenUsed/>
    <w:rsid w:val="0020443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E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235A3"/>
    <w:pPr>
      <w:ind w:left="720"/>
      <w:contextualSpacing/>
    </w:pPr>
  </w:style>
  <w:style w:type="paragraph" w:customStyle="1" w:styleId="formattext">
    <w:name w:val="formattext"/>
    <w:basedOn w:val="a"/>
    <w:rsid w:val="00D5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888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"/>
    <w:rsid w:val="00791888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7918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d"/>
    <w:rsid w:val="00791888"/>
    <w:pPr>
      <w:widowControl w:val="0"/>
      <w:shd w:val="clear" w:color="auto" w:fill="FFFFFF"/>
      <w:spacing w:before="240" w:after="0" w:line="264" w:lineRule="exact"/>
      <w:jc w:val="both"/>
    </w:pPr>
    <w:rPr>
      <w:sz w:val="21"/>
      <w:szCs w:val="21"/>
    </w:rPr>
  </w:style>
  <w:style w:type="character" w:customStyle="1" w:styleId="20">
    <w:name w:val="Основной текст (2)"/>
    <w:rsid w:val="00DA1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Газовая служба</dc:creator>
  <cp:keywords/>
  <dc:description/>
  <cp:lastModifiedBy>Кулагина Ольга Юрьевна</cp:lastModifiedBy>
  <cp:revision>6</cp:revision>
  <cp:lastPrinted>2020-04-09T06:38:00Z</cp:lastPrinted>
  <dcterms:created xsi:type="dcterms:W3CDTF">2020-04-07T05:56:00Z</dcterms:created>
  <dcterms:modified xsi:type="dcterms:W3CDTF">2021-04-15T10:02:00Z</dcterms:modified>
</cp:coreProperties>
</file>