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FE" w:rsidRDefault="00FD77FE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CF00E4" w:rsidRPr="00516E4A">
        <w:rPr>
          <w:rFonts w:ascii="Times New Roman" w:hAnsi="Times New Roman" w:cs="Times New Roman"/>
          <w:sz w:val="24"/>
          <w:szCs w:val="24"/>
        </w:rPr>
        <w:t>Курнявцевой</w:t>
      </w:r>
      <w:proofErr w:type="spellEnd"/>
      <w:r w:rsidR="00CF00E4" w:rsidRPr="00516E4A">
        <w:rPr>
          <w:rFonts w:ascii="Times New Roman" w:hAnsi="Times New Roman" w:cs="Times New Roman"/>
          <w:sz w:val="24"/>
          <w:szCs w:val="24"/>
        </w:rPr>
        <w:t xml:space="preserve"> Оксаны Сергеевны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 xml:space="preserve">, </w:t>
      </w:r>
      <w:r w:rsidR="00CF00E4">
        <w:rPr>
          <w:rFonts w:ascii="Times New Roman" w:hAnsi="Times New Roman" w:cs="Times New Roman"/>
          <w:sz w:val="24"/>
          <w:szCs w:val="24"/>
        </w:rPr>
        <w:t>заведующего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CF00E4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</w:t>
      </w:r>
      <w:r w:rsidR="00CF00E4" w:rsidRPr="00CF00E4">
        <w:rPr>
          <w:rFonts w:ascii="Times New Roman" w:hAnsi="Times New Roman" w:cs="Times New Roman"/>
          <w:sz w:val="24"/>
          <w:szCs w:val="24"/>
        </w:rPr>
        <w:t xml:space="preserve"> детский сад комбинированного вида № 18 «Улыбка»</w:t>
      </w:r>
      <w:r w:rsidR="00516E4A">
        <w:rPr>
          <w:rFonts w:ascii="Times New Roman" w:hAnsi="Times New Roman" w:cs="Times New Roman"/>
          <w:sz w:val="24"/>
          <w:szCs w:val="24"/>
        </w:rPr>
        <w:t xml:space="preserve"> и членов ее семьи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6F26B0">
        <w:rPr>
          <w:rFonts w:ascii="Times New Roman" w:hAnsi="Times New Roman" w:cs="Times New Roman"/>
          <w:sz w:val="24"/>
          <w:szCs w:val="24"/>
        </w:rPr>
        <w:t>2</w:t>
      </w:r>
      <w:r w:rsidR="001B1D8F">
        <w:rPr>
          <w:rFonts w:ascii="Times New Roman" w:hAnsi="Times New Roman" w:cs="Times New Roman"/>
          <w:sz w:val="24"/>
          <w:szCs w:val="24"/>
        </w:rPr>
        <w:t>1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4D620C">
              <w:t>2</w:t>
            </w:r>
            <w:r w:rsidR="001B1D8F">
              <w:t>1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C81D9C" w:rsidTr="008B6A68">
        <w:tc>
          <w:tcPr>
            <w:tcW w:w="2289" w:type="dxa"/>
          </w:tcPr>
          <w:p w:rsidR="00881C89" w:rsidRDefault="00CF00E4" w:rsidP="00881C89">
            <w:pPr>
              <w:pStyle w:val="ConsPlusNormal"/>
              <w:jc w:val="center"/>
            </w:pPr>
            <w:proofErr w:type="spellStart"/>
            <w:r w:rsidRPr="00516E4A">
              <w:t>Курнявцева</w:t>
            </w:r>
            <w:proofErr w:type="spellEnd"/>
          </w:p>
          <w:p w:rsidR="00C81D9C" w:rsidRPr="00516E4A" w:rsidRDefault="00CF00E4" w:rsidP="00881C89">
            <w:pPr>
              <w:pStyle w:val="ConsPlusNormal"/>
              <w:jc w:val="center"/>
            </w:pPr>
            <w:r w:rsidRPr="00516E4A">
              <w:t>Оксана Сергеевна</w:t>
            </w:r>
          </w:p>
        </w:tc>
        <w:tc>
          <w:tcPr>
            <w:tcW w:w="1644" w:type="dxa"/>
            <w:vMerge w:val="restart"/>
          </w:tcPr>
          <w:p w:rsidR="00C81D9C" w:rsidRDefault="00C81D9C" w:rsidP="00881C8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C81D9C" w:rsidRDefault="00881C89" w:rsidP="00881C89">
            <w:pPr>
              <w:pStyle w:val="ConsPlusNormal"/>
              <w:jc w:val="center"/>
            </w:pPr>
            <w:r>
              <w:t>623</w:t>
            </w:r>
            <w:r w:rsidR="00A12CD4">
              <w:t xml:space="preserve"> </w:t>
            </w:r>
            <w:bookmarkStart w:id="0" w:name="_GoBack"/>
            <w:bookmarkEnd w:id="0"/>
            <w:r>
              <w:t>320,20</w:t>
            </w:r>
          </w:p>
        </w:tc>
        <w:tc>
          <w:tcPr>
            <w:tcW w:w="1269" w:type="dxa"/>
          </w:tcPr>
          <w:p w:rsidR="00C81D9C" w:rsidRDefault="000A4427" w:rsidP="00881C89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024" w:type="dxa"/>
          </w:tcPr>
          <w:p w:rsidR="00C81D9C" w:rsidRDefault="00C81D9C" w:rsidP="00881C89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C81D9C" w:rsidRDefault="00C81D9C" w:rsidP="00881C8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1D9C" w:rsidRDefault="00C81D9C" w:rsidP="00881C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1D9C" w:rsidRDefault="008E5CCD" w:rsidP="00881C89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C81D9C" w:rsidRDefault="008E5CCD" w:rsidP="00881C89">
            <w:pPr>
              <w:pStyle w:val="ConsPlusNormal"/>
              <w:jc w:val="center"/>
            </w:pPr>
            <w:r>
              <w:t>68,7</w:t>
            </w:r>
          </w:p>
        </w:tc>
        <w:tc>
          <w:tcPr>
            <w:tcW w:w="1757" w:type="dxa"/>
          </w:tcPr>
          <w:p w:rsidR="00C81D9C" w:rsidRDefault="008E5CCD" w:rsidP="00881C89">
            <w:pPr>
              <w:pStyle w:val="ConsPlusNormal"/>
              <w:jc w:val="center"/>
            </w:pPr>
            <w:r>
              <w:t>РФ</w:t>
            </w:r>
          </w:p>
        </w:tc>
      </w:tr>
      <w:tr w:rsidR="00C81D9C" w:rsidTr="008B6A68">
        <w:tc>
          <w:tcPr>
            <w:tcW w:w="2289" w:type="dxa"/>
          </w:tcPr>
          <w:p w:rsidR="00C81D9C" w:rsidRPr="00C81D9C" w:rsidRDefault="00B131C5" w:rsidP="00881C89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</w:t>
            </w:r>
            <w:r w:rsidR="008B6A68">
              <w:rPr>
                <w:sz w:val="22"/>
              </w:rPr>
              <w:t xml:space="preserve"> (а)</w:t>
            </w:r>
          </w:p>
        </w:tc>
        <w:tc>
          <w:tcPr>
            <w:tcW w:w="1644" w:type="dxa"/>
            <w:vMerge/>
          </w:tcPr>
          <w:p w:rsidR="00C81D9C" w:rsidRDefault="00C81D9C" w:rsidP="00881C89">
            <w:pPr>
              <w:jc w:val="center"/>
            </w:pPr>
          </w:p>
        </w:tc>
        <w:tc>
          <w:tcPr>
            <w:tcW w:w="1814" w:type="dxa"/>
          </w:tcPr>
          <w:p w:rsidR="00C81D9C" w:rsidRDefault="000A4427" w:rsidP="00881C89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269" w:type="dxa"/>
          </w:tcPr>
          <w:p w:rsidR="00C81D9C" w:rsidRDefault="000A4427" w:rsidP="00881C89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024" w:type="dxa"/>
          </w:tcPr>
          <w:p w:rsidR="00C81D9C" w:rsidRDefault="00C81D9C" w:rsidP="00881C89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C81D9C" w:rsidRDefault="00C81D9C" w:rsidP="00881C8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1D9C" w:rsidRPr="008E5CCD" w:rsidRDefault="008E5CCD" w:rsidP="00881C89">
            <w:pPr>
              <w:pStyle w:val="ConsPlusNormal"/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CHEVROLET CRUZE</w:t>
            </w:r>
            <w:r>
              <w:t>,</w:t>
            </w:r>
            <w:r>
              <w:rPr>
                <w:lang w:val="en-US"/>
              </w:rPr>
              <w:t>2012</w:t>
            </w:r>
          </w:p>
        </w:tc>
        <w:tc>
          <w:tcPr>
            <w:tcW w:w="1417" w:type="dxa"/>
          </w:tcPr>
          <w:p w:rsidR="00C81D9C" w:rsidRDefault="008E5CCD" w:rsidP="00881C89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C81D9C" w:rsidRDefault="008E5CCD" w:rsidP="00881C89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1757" w:type="dxa"/>
          </w:tcPr>
          <w:p w:rsidR="00C81D9C" w:rsidRDefault="008E5CCD" w:rsidP="00881C89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Default="00C81D9C" w:rsidP="000A4427"/>
    <w:sectPr w:rsidR="00C81D9C" w:rsidSect="000A4427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9F3"/>
    <w:multiLevelType w:val="hybridMultilevel"/>
    <w:tmpl w:val="53484EC4"/>
    <w:lvl w:ilvl="0" w:tplc="47C0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A4427"/>
    <w:rsid w:val="000E1377"/>
    <w:rsid w:val="0012614D"/>
    <w:rsid w:val="001B1D8F"/>
    <w:rsid w:val="001E25D1"/>
    <w:rsid w:val="002558C0"/>
    <w:rsid w:val="002B49E6"/>
    <w:rsid w:val="00302A8E"/>
    <w:rsid w:val="003961D9"/>
    <w:rsid w:val="003A2A75"/>
    <w:rsid w:val="00464737"/>
    <w:rsid w:val="00484112"/>
    <w:rsid w:val="004848F3"/>
    <w:rsid w:val="00497493"/>
    <w:rsid w:val="004A113A"/>
    <w:rsid w:val="004D620C"/>
    <w:rsid w:val="00516E4A"/>
    <w:rsid w:val="005B15A0"/>
    <w:rsid w:val="00600309"/>
    <w:rsid w:val="00620F81"/>
    <w:rsid w:val="006F26B0"/>
    <w:rsid w:val="00751445"/>
    <w:rsid w:val="00756D70"/>
    <w:rsid w:val="007D368C"/>
    <w:rsid w:val="00881C89"/>
    <w:rsid w:val="008B630B"/>
    <w:rsid w:val="008B6A68"/>
    <w:rsid w:val="008E5CCD"/>
    <w:rsid w:val="00903DE4"/>
    <w:rsid w:val="009247B1"/>
    <w:rsid w:val="00A12CD4"/>
    <w:rsid w:val="00A32C09"/>
    <w:rsid w:val="00A6547C"/>
    <w:rsid w:val="00A71DD6"/>
    <w:rsid w:val="00B131C5"/>
    <w:rsid w:val="00B25BC4"/>
    <w:rsid w:val="00B9503F"/>
    <w:rsid w:val="00C81D9C"/>
    <w:rsid w:val="00CF00E4"/>
    <w:rsid w:val="00D32751"/>
    <w:rsid w:val="00D4572D"/>
    <w:rsid w:val="00D66578"/>
    <w:rsid w:val="00DB2F02"/>
    <w:rsid w:val="00DD0B2B"/>
    <w:rsid w:val="00DE7D66"/>
    <w:rsid w:val="00E60A21"/>
    <w:rsid w:val="00F2159C"/>
    <w:rsid w:val="00FD77F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37AD8-62F0-4319-A9ED-04BA53D4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73B8-DE73-416A-A264-210D105C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20</cp:revision>
  <cp:lastPrinted>2022-04-20T05:47:00Z</cp:lastPrinted>
  <dcterms:created xsi:type="dcterms:W3CDTF">2019-03-21T08:46:00Z</dcterms:created>
  <dcterms:modified xsi:type="dcterms:W3CDTF">2022-05-31T06:11:00Z</dcterms:modified>
</cp:coreProperties>
</file>