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DE7A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по проекту предоставления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разрешения на условно разрешенный вид использования «Магазины»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50:29:0060210:161, площадью 871 </w:t>
      </w:r>
      <w:proofErr w:type="spellStart"/>
      <w:proofErr w:type="gramStart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обл. Московская, р-н Воскресенский, с/пос. </w:t>
      </w:r>
      <w:proofErr w:type="spellStart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proofErr w:type="spellEnd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Новлянское</w:t>
      </w:r>
      <w:proofErr w:type="spellEnd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, дом 54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режиме «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онлайн-трансляции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7AD1" w:rsidRDefault="00DE7AD1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Pr="006827B9">
          <w:rPr>
            <w:rStyle w:val="a3"/>
          </w:rPr>
          <w:t>https://us06web.zoom.us/j/84378070569?pwd=SXFwTDlRaytkU0Y3V0pGRFM0MUQ2dz09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DE7AD1" w:rsidRPr="00DE7A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843 7807 0569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DE7AD1" w:rsidRPr="00DE7AD1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643171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7A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  <w:bookmarkStart w:id="0" w:name="_GoBack"/>
      <w:bookmarkEnd w:id="0"/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градостроительству Московской области 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по проекту предоставления разрешения на условно разрешенный вид использования «Магазины» для земельного участка с кадастровым номером 50:29:0060210:161, площадью 871 </w:t>
      </w:r>
      <w:proofErr w:type="spellStart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обл. Московская, р-н Воскресенский, с/пос. </w:t>
      </w:r>
      <w:proofErr w:type="spellStart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proofErr w:type="spellEnd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Новлянское</w:t>
      </w:r>
      <w:proofErr w:type="spellEnd"/>
      <w:r w:rsidR="00DE7AD1" w:rsidRPr="00DE7AD1">
        <w:rPr>
          <w:rFonts w:ascii="Times New Roman" w:eastAsia="Times New Roman" w:hAnsi="Times New Roman"/>
          <w:sz w:val="24"/>
          <w:szCs w:val="24"/>
          <w:lang w:eastAsia="ru-RU"/>
        </w:rPr>
        <w:t>, дом 54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1635"/>
    <w:rsid w:val="002D7572"/>
    <w:rsid w:val="00303297"/>
    <w:rsid w:val="003B5858"/>
    <w:rsid w:val="004A774A"/>
    <w:rsid w:val="004B2ACE"/>
    <w:rsid w:val="005D36DD"/>
    <w:rsid w:val="006742C9"/>
    <w:rsid w:val="00690E1B"/>
    <w:rsid w:val="00696D96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C5370"/>
    <w:rsid w:val="00BD2AE7"/>
    <w:rsid w:val="00D9427B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83EB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4378070569?pwd=SXFwTDlRaytkU0Y3V0pGRFM0MUQ2d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2023-04-25T14:09:00Z</dcterms:created>
  <dcterms:modified xsi:type="dcterms:W3CDTF">2023-04-25T14:09:00Z</dcterms:modified>
</cp:coreProperties>
</file>