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5C" w:rsidRDefault="0073465C" w:rsidP="0073465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73465C" w:rsidRPr="0073465C" w:rsidRDefault="0073465C" w:rsidP="0073465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  <w:t>Взаимодействие органов государственной власти Московской области с предпринимательским сообществом по вопросам противодействия коррупции</w:t>
      </w:r>
    </w:p>
    <w:p w:rsidR="0073465C" w:rsidRPr="0073465C" w:rsidRDefault="0073465C" w:rsidP="0073465C">
      <w:pPr>
        <w:spacing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3465C" w:rsidRPr="0073465C" w:rsidRDefault="0073465C" w:rsidP="0073465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Министерством труда и социальной защиты Российской Федерации проведен мониторинг участия представителей предпринимательского сообщества в сфере противодействия коррупции, а также мониторинг коллегиальных органов, на которых осуществляется взаимодействие органов государственной власти и предпринимательского сообщества по вопросам профилактики и противодействия коррупции.</w:t>
      </w:r>
    </w:p>
    <w:p w:rsidR="0073465C" w:rsidRPr="0073465C" w:rsidRDefault="0073465C" w:rsidP="0073465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Минтрудом России отмечена положительная практика непосредственного участия представителей органов государственной власти Московской области в инициативно созданных предпринимателями коллегиях, рабочих группах и объединениях по вопросам противодействия коррупции. Целью подобных объединений является защита предпринимателей от коррупционных действий со стороны должностных лиц.</w:t>
      </w:r>
    </w:p>
    <w:p w:rsidR="0073465C" w:rsidRPr="0073465C" w:rsidRDefault="0073465C" w:rsidP="0073465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рамках исполнения плана комиссии по координации работы по противодействию коррупции в Московской области Министерством информационных и социальных коммуникаций Московской области проводятся социологические исследования среди различных слоев населения, дается оценка уровня коррупции и эффективности принимаемых мер на территории региона.</w:t>
      </w:r>
    </w:p>
    <w:p w:rsidR="0073465C" w:rsidRPr="0073465C" w:rsidRDefault="0073465C" w:rsidP="0073465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Аппаратом уполномоченного по защите прав предпринимателей в Московской области проводится анализ деятельности субъектов малого и среднего предпринимательства, результаты анализа формируются в отчет, который заслушивается на комиссии по координации работы по противодействию коррупции в Московской области. Решением комиссии даются рекомендации заинтересованным органам государственной власти о необходимости устранения всех факторов, способствующих повышению уровня коррупции в Московской области.</w:t>
      </w:r>
    </w:p>
    <w:p w:rsidR="0073465C" w:rsidRPr="0073465C" w:rsidRDefault="0073465C" w:rsidP="0073465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Главным управлением инициировано включение в раздел о контрольно-надзорной деятельности инвестиционного портала Московской области подраздела о противодействии коррупции. Теперь у предпринимателей появилась возможность ознакомиться с комплексом мер и механизмов выявления, анализа, оценки рисков </w:t>
      </w:r>
      <w:proofErr w:type="spellStart"/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коррупционно</w:t>
      </w:r>
      <w:proofErr w:type="spellEnd"/>
      <w:r w:rsidRPr="007346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опасных аспектов деятельности и обеспечения комплексной защиты бизнеса от угроз, а также получать информацию о компаниях и предпринимателях, выявлять недобросовестные организации.</w:t>
      </w:r>
    </w:p>
    <w:p w:rsidR="0069030E" w:rsidRDefault="0069030E">
      <w:pPr>
        <w:rPr>
          <w:rFonts w:ascii="Times New Roman" w:hAnsi="Times New Roman" w:cs="Times New Roman"/>
          <w:sz w:val="24"/>
          <w:szCs w:val="24"/>
        </w:rPr>
      </w:pPr>
    </w:p>
    <w:p w:rsidR="0073465C" w:rsidRDefault="0073465C">
      <w:pPr>
        <w:rPr>
          <w:rFonts w:ascii="Times New Roman" w:hAnsi="Times New Roman" w:cs="Times New Roman"/>
          <w:sz w:val="24"/>
          <w:szCs w:val="24"/>
        </w:rPr>
      </w:pPr>
    </w:p>
    <w:p w:rsidR="0073465C" w:rsidRDefault="0073465C">
      <w:pPr>
        <w:rPr>
          <w:rFonts w:ascii="Times New Roman" w:hAnsi="Times New Roman" w:cs="Times New Roman"/>
          <w:sz w:val="24"/>
          <w:szCs w:val="24"/>
        </w:rPr>
      </w:pPr>
    </w:p>
    <w:p w:rsidR="0073465C" w:rsidRDefault="0073465C">
      <w:pPr>
        <w:rPr>
          <w:rFonts w:ascii="Times New Roman" w:hAnsi="Times New Roman" w:cs="Times New Roman"/>
          <w:sz w:val="24"/>
          <w:szCs w:val="24"/>
        </w:rPr>
      </w:pPr>
    </w:p>
    <w:p w:rsidR="0073465C" w:rsidRDefault="0073465C">
      <w:pPr>
        <w:rPr>
          <w:rFonts w:ascii="Times New Roman" w:hAnsi="Times New Roman" w:cs="Times New Roman"/>
          <w:sz w:val="24"/>
          <w:szCs w:val="24"/>
        </w:rPr>
      </w:pPr>
    </w:p>
    <w:p w:rsidR="0073465C" w:rsidRDefault="007346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465C" w:rsidSect="0073465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5C"/>
    <w:rsid w:val="0069030E"/>
    <w:rsid w:val="007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45B"/>
  <w15:chartTrackingRefBased/>
  <w15:docId w15:val="{13101188-528A-485F-8E67-B1F47A6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903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5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2022-09-21T12:02:00Z</dcterms:created>
  <dcterms:modified xsi:type="dcterms:W3CDTF">2022-09-21T12:08:00Z</dcterms:modified>
</cp:coreProperties>
</file>