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561" w:rsidRPr="00054F1D" w:rsidRDefault="00AD7561" w:rsidP="00AD7561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7561" w:rsidRPr="00054F1D" w:rsidRDefault="00AD7561" w:rsidP="00AD7561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7561" w:rsidRPr="00054F1D" w:rsidRDefault="00AD7561" w:rsidP="00AD7561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7561" w:rsidRPr="00054F1D" w:rsidRDefault="00AD7561" w:rsidP="00AD7561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7561" w:rsidRPr="00054F1D" w:rsidRDefault="00AD7561" w:rsidP="00AD7561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7561" w:rsidRPr="00054F1D" w:rsidRDefault="00AD7561" w:rsidP="00AD7561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7561" w:rsidRPr="00054F1D" w:rsidRDefault="00AD7561" w:rsidP="00AD7561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7561" w:rsidRPr="00054F1D" w:rsidRDefault="00AD7561" w:rsidP="00AD75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54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ОБОСНОВЫВАЮЩИЕ МАТЕРИАЛЫ К СХЕМЕ ТЕПЛОСНАБЖЕНИЯ ГОРОДСКОГО ОКРУГА </w:t>
      </w:r>
      <w:r w:rsidR="002C2C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ВОСКРЕСЕНСК</w:t>
      </w:r>
      <w:r w:rsidRPr="00054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МОСКОВСКОЙ ОБЛАСТИ НА ПЕРИОД С 20</w:t>
      </w:r>
      <w:r w:rsidR="002C2C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</w:t>
      </w:r>
      <w:r w:rsidRPr="00054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20</w:t>
      </w:r>
      <w:r w:rsidR="00FE20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40</w:t>
      </w:r>
      <w:r w:rsidR="003F67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</w:p>
    <w:p w:rsidR="00AD7561" w:rsidRPr="00054F1D" w:rsidRDefault="00AD7561" w:rsidP="00AD7561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7561" w:rsidRPr="00054F1D" w:rsidRDefault="00AD7561" w:rsidP="00AD75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54F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КНИГА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B227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</w:p>
    <w:p w:rsidR="00AD7561" w:rsidRPr="00054F1D" w:rsidRDefault="00AD7561" w:rsidP="00AD75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D7561" w:rsidRPr="00054F1D" w:rsidRDefault="00AD7561" w:rsidP="00AD75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D7561" w:rsidRPr="00054F1D" w:rsidRDefault="00AD7561" w:rsidP="00AD75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D7561" w:rsidRPr="00054F1D" w:rsidRDefault="00AD7561" w:rsidP="00AD75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D7561" w:rsidRPr="00054F1D" w:rsidRDefault="00AD7561" w:rsidP="00AD75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D7561" w:rsidRPr="00054F1D" w:rsidRDefault="00B227F5" w:rsidP="00AD75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РЕЕСТР ЕДИНЫХ ТЕПЛОСНАБЖАЮЩИХ ОРГАНИЗАЦИЙ</w:t>
      </w:r>
    </w:p>
    <w:p w:rsidR="00AD7561" w:rsidRPr="00054F1D" w:rsidRDefault="00AD7561" w:rsidP="00AD7561">
      <w:pPr>
        <w:tabs>
          <w:tab w:val="left" w:pos="6315"/>
        </w:tabs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7561" w:rsidRPr="00054F1D" w:rsidRDefault="00AD7561" w:rsidP="00AD7561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AD7561" w:rsidRPr="00054F1D" w:rsidRDefault="00AD7561" w:rsidP="00AD7561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AD7561" w:rsidRDefault="00AD7561">
      <w: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991595791"/>
        <w:docPartObj>
          <w:docPartGallery w:val="Table of Contents"/>
          <w:docPartUnique/>
        </w:docPartObj>
      </w:sdtPr>
      <w:sdtEndPr/>
      <w:sdtContent>
        <w:p w:rsidR="00125C08" w:rsidRPr="00270AB2" w:rsidRDefault="00125C08" w:rsidP="00125C08">
          <w:pPr>
            <w:pStyle w:val="a9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270AB2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125C08" w:rsidRPr="00270AB2" w:rsidRDefault="00125C08" w:rsidP="00125C08">
          <w:pPr>
            <w:pStyle w:val="11"/>
            <w:tabs>
              <w:tab w:val="right" w:leader="dot" w:pos="9769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270AB2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270AB2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270AB2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777833" w:history="1">
            <w:r w:rsidRPr="00270AB2">
              <w:rPr>
                <w:rStyle w:val="aa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15.1.Реестр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</w:t>
            </w:r>
            <w:r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_Toc19777833 \h </w:instrText>
            </w:r>
            <w:r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93D7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5C08" w:rsidRPr="00270AB2" w:rsidRDefault="0096634C" w:rsidP="00125C08">
          <w:pPr>
            <w:pStyle w:val="11"/>
            <w:tabs>
              <w:tab w:val="right" w:leader="dot" w:pos="9769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9777834" w:history="1">
            <w:r w:rsidR="00125C08" w:rsidRPr="00270AB2">
              <w:rPr>
                <w:rStyle w:val="aa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15.2.Реестр единых теплоснабжающих организаций, содержащий перечень систем теплоснабжения, входящих в состав единой теплоснабжающей организации</w:t>
            </w:r>
            <w:r w:rsidR="00125C08"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25C08"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5C08"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_Toc19777834 \h </w:instrText>
            </w:r>
            <w:r w:rsidR="00125C08"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25C08"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93D7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125C08"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5C08" w:rsidRPr="00270AB2" w:rsidRDefault="0096634C" w:rsidP="00125C08">
          <w:pPr>
            <w:pStyle w:val="11"/>
            <w:tabs>
              <w:tab w:val="right" w:leader="dot" w:pos="9769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9777835" w:history="1">
            <w:r w:rsidR="00125C08" w:rsidRPr="00270AB2">
              <w:rPr>
                <w:rStyle w:val="aa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15.3.Основания, в том числе критерии, в соответствии с которыми теплоснабжающей организации присвоен статус единой теплоснабжающей организации</w:t>
            </w:r>
            <w:r w:rsidR="00125C08"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25C08"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5C08"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_Toc19777835 \h </w:instrText>
            </w:r>
            <w:r w:rsidR="00125C08"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25C08"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93D7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125C08"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5C08" w:rsidRPr="00270AB2" w:rsidRDefault="0096634C" w:rsidP="00125C08">
          <w:pPr>
            <w:pStyle w:val="11"/>
            <w:tabs>
              <w:tab w:val="right" w:leader="dot" w:pos="9769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9777836" w:history="1">
            <w:r w:rsidR="00125C08" w:rsidRPr="00270AB2">
              <w:rPr>
                <w:rStyle w:val="aa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15.4.Заявки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      </w:r>
            <w:r w:rsidR="00125C08"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25C08"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5C08"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_Toc19777836 \h </w:instrText>
            </w:r>
            <w:r w:rsidR="00125C08"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25C08"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93D7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125C08"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5C08" w:rsidRPr="00270AB2" w:rsidRDefault="0096634C" w:rsidP="00125C08">
          <w:pPr>
            <w:pStyle w:val="11"/>
            <w:tabs>
              <w:tab w:val="right" w:leader="dot" w:pos="9769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9777837" w:history="1">
            <w:r w:rsidR="00125C08" w:rsidRPr="00270AB2">
              <w:rPr>
                <w:rStyle w:val="aa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15.5.Описание границ зон деятельности единой теплоснабжающей организации (организаций)</w:t>
            </w:r>
            <w:r w:rsidR="00125C08"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25C08"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5C08"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_Toc19777837 \h </w:instrText>
            </w:r>
            <w:r w:rsidR="00125C08"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25C08"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93D7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125C08"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5C08" w:rsidRPr="00270AB2" w:rsidRDefault="0096634C" w:rsidP="00125C08">
          <w:pPr>
            <w:pStyle w:val="11"/>
            <w:tabs>
              <w:tab w:val="right" w:leader="dot" w:pos="9769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9777838" w:history="1">
            <w:r w:rsidR="00125C08" w:rsidRPr="00270AB2">
              <w:rPr>
                <w:rStyle w:val="aa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15.6.Описание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теплоснабжения, и актуализированные сведения в реестре систем теплоснабжения и реестре единых теплоснабжающих организаций (в случае необходимости) с описанием оснований для внесения изменений</w:t>
            </w:r>
            <w:r w:rsidR="00125C08"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25C08"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5C08"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_Toc19777838 \h </w:instrText>
            </w:r>
            <w:r w:rsidR="00125C08"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25C08"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93D7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125C08" w:rsidRPr="00270AB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5C08" w:rsidRDefault="00125C08" w:rsidP="00125C08">
          <w:pPr>
            <w:jc w:val="both"/>
          </w:pPr>
          <w:r w:rsidRPr="00270AB2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AD7561" w:rsidRDefault="00AD7561" w:rsidP="00AD7561"/>
    <w:p w:rsidR="00AD7561" w:rsidRDefault="00AD7561">
      <w:r>
        <w:br w:type="page"/>
      </w:r>
    </w:p>
    <w:p w:rsidR="0042609B" w:rsidRDefault="0042609B" w:rsidP="00B227F5">
      <w:pPr>
        <w:pStyle w:val="1"/>
        <w:jc w:val="both"/>
        <w:rPr>
          <w:color w:val="auto"/>
        </w:rPr>
        <w:sectPr w:rsidR="0042609B" w:rsidSect="00125C08">
          <w:footerReference w:type="default" r:id="rId9"/>
          <w:pgSz w:w="11906" w:h="16838"/>
          <w:pgMar w:top="1134" w:right="851" w:bottom="1134" w:left="1276" w:header="709" w:footer="709" w:gutter="0"/>
          <w:cols w:space="708"/>
          <w:titlePg/>
          <w:docGrid w:linePitch="360"/>
        </w:sectPr>
      </w:pPr>
      <w:bookmarkStart w:id="0" w:name="_Toc19777833"/>
      <w:bookmarkStart w:id="1" w:name="_GoBack"/>
      <w:bookmarkEnd w:id="1"/>
    </w:p>
    <w:p w:rsidR="00AD7561" w:rsidRDefault="00B227F5" w:rsidP="00677C44">
      <w:pPr>
        <w:pStyle w:val="1"/>
        <w:spacing w:before="0" w:line="240" w:lineRule="auto"/>
        <w:jc w:val="both"/>
        <w:rPr>
          <w:color w:val="auto"/>
        </w:rPr>
      </w:pPr>
      <w:r w:rsidRPr="00B227F5">
        <w:rPr>
          <w:color w:val="auto"/>
        </w:rPr>
        <w:lastRenderedPageBreak/>
        <w:t>15.1.Реестр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</w:t>
      </w:r>
      <w:bookmarkEnd w:id="0"/>
    </w:p>
    <w:p w:rsidR="00EF4E51" w:rsidRDefault="005040D0" w:rsidP="005040D0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5040D0">
        <w:rPr>
          <w:rFonts w:ascii="Times New Roman" w:hAnsi="Times New Roman" w:cs="Times New Roman"/>
          <w:sz w:val="28"/>
          <w:szCs w:val="28"/>
        </w:rPr>
        <w:t>Таблица 15.1.1 – Реестр систем теплоснабжения</w:t>
      </w:r>
      <w:r w:rsidR="0059500F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06"/>
        <w:gridCol w:w="3004"/>
        <w:gridCol w:w="2879"/>
        <w:gridCol w:w="3306"/>
      </w:tblGrid>
      <w:tr w:rsidR="00EF4E51" w:rsidRPr="00786F20" w:rsidTr="00EF4E51">
        <w:trPr>
          <w:trHeight w:val="230"/>
          <w:tblHeader/>
        </w:trPr>
        <w:tc>
          <w:tcPr>
            <w:tcW w:w="40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2A1C7"/>
            <w:noWrap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0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Тепловой источник</w:t>
            </w:r>
          </w:p>
        </w:tc>
        <w:tc>
          <w:tcPr>
            <w:tcW w:w="144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165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Теплоснабжающая организация</w:t>
            </w:r>
          </w:p>
        </w:tc>
      </w:tr>
      <w:tr w:rsidR="00EF4E51" w:rsidRPr="00786F20" w:rsidTr="00EF4E51">
        <w:trPr>
          <w:trHeight w:val="230"/>
          <w:tblHeader/>
        </w:trPr>
        <w:tc>
          <w:tcPr>
            <w:tcW w:w="4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Новлянский квартал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ул. Цесиса, 23 стр.3, стр.4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3 квартала 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пер. Физкультурный, 12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4 квартала 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ул. Менделеева, 32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Больничного квартала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Больничный проезд, 3, корп. 7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«Маришкино» (Москворечье)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Маришкино, ул. Отдыха, 2а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ул. Рабочая 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ул. Рабочая, 137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«Московская»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ул. Московская, 24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№3 ул. Фурманова 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ул. Фурманова, 10а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ул. Мичурина 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ул. Мичурина, 1в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«Белинского»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ул. Белинского, 12а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№1 п. Лопатинский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мкр. Лопатинский, Старая промплощадка, д.5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№3 Лопатинский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мкр. Лопатинский, Комсомольская, 33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ул. Интернатская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 Хорлово, ул. Интернатская д. 5а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Советская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 Хорлово, ул. Советская, 108г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ул. Школьная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 Хорлово, ул. Школьная, д. 2б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"Баня"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 Хорлово, ул. Зайцева, д. 1б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д.Ратчино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с.Ратчино, ул. Сельская, 1/1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д.Степанщино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Степанщино стр. 51/1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с.Косяково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Косяково, ул. Молодежная, стр. 8/1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с.Невское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Невское, стр.1/4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ДРП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Степанщино, ДРП-5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с.Конобеево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Конобеево , ул. Коммунальная,  д.1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с.Барановское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Барановское, ул. Центральная, д.131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с. Усадище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Усадище, ул. Южная, д.11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д.Леоново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Леоново, ул. Школьная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д.Щербово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Щербово, ул. Малага, д.9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с. Ашитково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Ашитково, ул. Почтовая, д. 17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п. Виноградово (школа)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 Виноградово, ул. Коммунистическая, д. 9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Котельня д. Золотово (фабрика)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Золотово, ул. Фабричная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д. Золотово (школа)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Золотово, ул. Моховая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д.Губино (школа)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Губино, Центральная, д.88 б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д.Ратмирово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Ратмирово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 1 г.Белоозерский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г.Белоозерский, ул.Коммунальная, д.6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 2 г.Белоозерский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г.Белоозерский, ул.Пионерская, стр. 24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№3 д. Цибино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Цибино, пер.Школьный, стр. 11/1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Фаустово, ул.Железнодо-рожная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 Фаустово, ул.Железнодо-рожная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"Белоозерское ЖКХ"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№3А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 область, г.о.Воскресенск, г.Белоозерский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ФКП "ГкНИПАС"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д.Чемодурово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Чемодурово, ул. Советская, д. 6б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"ВТС"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ТЭЦ АО «ВМУ»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Заводская улица, 1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«ВМУ»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КТС 019 п. им. Цюрупы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 область, Воскресенский район, п.им.Цюрупы, ул.Гражданская, д.35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"Теплоэнергетическое предприятие"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Крышная котельная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Зелинского дом 4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"Инстрой-ХХ1 век"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Котельная ОАО "Воскресенск- Техноткань"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 область, Воскресенский район, п. Хорлово, пл.Ленина д.1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"Воскресенск- Техноткань"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ОАО "Фетр" 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ул. Быковского,1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"Фетр"</w:t>
            </w:r>
          </w:p>
        </w:tc>
      </w:tr>
      <w:tr w:rsidR="00EF4E51" w:rsidRPr="00786F20" w:rsidTr="00EF4E51">
        <w:trPr>
          <w:trHeight w:val="2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ОАО "РЖД"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о. Воскресенск, п. станции Берендино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E51" w:rsidRPr="00786F20" w:rsidRDefault="00EF4E51" w:rsidP="00EF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F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"РЖД"</w:t>
            </w:r>
          </w:p>
        </w:tc>
      </w:tr>
    </w:tbl>
    <w:p w:rsidR="00EF4E51" w:rsidRDefault="00EF4E51" w:rsidP="005040D0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  <w:sectPr w:rsidR="00EF4E51" w:rsidSect="0059500F">
          <w:pgSz w:w="11906" w:h="16838"/>
          <w:pgMar w:top="1134" w:right="851" w:bottom="1134" w:left="1276" w:header="709" w:footer="709" w:gutter="0"/>
          <w:cols w:space="708"/>
          <w:titlePg/>
          <w:docGrid w:linePitch="360"/>
        </w:sectPr>
      </w:pPr>
    </w:p>
    <w:p w:rsidR="005040D0" w:rsidRDefault="005040D0" w:rsidP="005040D0">
      <w:pPr>
        <w:pStyle w:val="1"/>
        <w:jc w:val="both"/>
        <w:rPr>
          <w:color w:val="auto"/>
        </w:rPr>
      </w:pPr>
      <w:bookmarkStart w:id="2" w:name="_Toc19777834"/>
      <w:r w:rsidRPr="005040D0">
        <w:rPr>
          <w:color w:val="auto"/>
        </w:rPr>
        <w:lastRenderedPageBreak/>
        <w:t>15.2.Реестр единых теплоснабжающих организаций, содержащий перечень систем теплоснабжения, входящих в состав единой теплоснабжающей организации</w:t>
      </w:r>
      <w:bookmarkEnd w:id="2"/>
    </w:p>
    <w:p w:rsidR="006605E5" w:rsidRDefault="006605E5" w:rsidP="00632A0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605E5" w:rsidRDefault="006605E5" w:rsidP="00632A0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г.о. Воскресенск планируется заключение концессионного соглашения. В дальнейшем после проведения соответствующих процедур объекты </w:t>
      </w:r>
      <w:r w:rsidRPr="00D95606">
        <w:rPr>
          <w:rFonts w:ascii="Times New Roman" w:hAnsi="Times New Roman" w:cs="Times New Roman"/>
          <w:sz w:val="28"/>
          <w:szCs w:val="28"/>
        </w:rPr>
        <w:t>МУП «Белоозёрское ЖКХ»</w:t>
      </w:r>
      <w:r w:rsidR="007506D1">
        <w:rPr>
          <w:rFonts w:ascii="Times New Roman" w:hAnsi="Times New Roman" w:cs="Times New Roman"/>
          <w:sz w:val="28"/>
          <w:szCs w:val="28"/>
        </w:rPr>
        <w:t xml:space="preserve"> будут переданы в ведение ООО «Газпром теплоэнерго МО».</w:t>
      </w:r>
    </w:p>
    <w:p w:rsidR="007506D1" w:rsidRDefault="007506D1" w:rsidP="00632A0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Схемой теплоснабжения в качестве единой теплоснабжающей организации рекомендуется назначить ООО «Газпром теплоэнерго МО» и </w:t>
      </w:r>
      <w:r w:rsidRPr="00A941E9">
        <w:rPr>
          <w:rFonts w:ascii="Times New Roman" w:hAnsi="Times New Roman" w:cs="Times New Roman"/>
          <w:sz w:val="28"/>
          <w:szCs w:val="28"/>
        </w:rPr>
        <w:t>АО "Теплоэнергетическое предприятие"</w:t>
      </w:r>
      <w:r w:rsidRPr="005950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06D1" w:rsidRDefault="007506D1" w:rsidP="007506D1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Таблица 15.2.1 – Реестр единых теплоснабжающих организаций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15"/>
        <w:gridCol w:w="4550"/>
        <w:gridCol w:w="3631"/>
      </w:tblGrid>
      <w:tr w:rsidR="007506D1" w:rsidRPr="00E00F90" w:rsidTr="00C23798">
        <w:trPr>
          <w:trHeight w:val="20"/>
        </w:trPr>
        <w:tc>
          <w:tcPr>
            <w:tcW w:w="9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7506D1" w:rsidRPr="00E00F90" w:rsidRDefault="007506D1" w:rsidP="00C2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0F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ЕТО</w:t>
            </w:r>
          </w:p>
        </w:tc>
        <w:tc>
          <w:tcPr>
            <w:tcW w:w="227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7506D1" w:rsidRPr="00E00F90" w:rsidRDefault="007506D1" w:rsidP="00C2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0F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ЕТО</w:t>
            </w:r>
          </w:p>
        </w:tc>
        <w:tc>
          <w:tcPr>
            <w:tcW w:w="181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7506D1" w:rsidRPr="00E00F90" w:rsidRDefault="007506D1" w:rsidP="00C2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0F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Зона ответственности ЕТО</w:t>
            </w:r>
          </w:p>
        </w:tc>
      </w:tr>
      <w:tr w:rsidR="007506D1" w:rsidRPr="00E00F90" w:rsidTr="00C23798">
        <w:trPr>
          <w:trHeight w:val="20"/>
        </w:trPr>
        <w:tc>
          <w:tcPr>
            <w:tcW w:w="9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06D1" w:rsidRPr="0086703E" w:rsidRDefault="007506D1" w:rsidP="00C2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70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06D1" w:rsidRPr="0086703E" w:rsidRDefault="007506D1" w:rsidP="00C2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506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ООО «Газпром теплоэнерго МО»</w:t>
            </w:r>
          </w:p>
        </w:tc>
        <w:tc>
          <w:tcPr>
            <w:tcW w:w="18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06D1" w:rsidRDefault="007506D1" w:rsidP="00C23798">
            <w:pPr>
              <w:spacing w:after="0"/>
              <w:jc w:val="center"/>
            </w:pPr>
            <w:r w:rsidRPr="003424D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г.о.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Воскресенск</w:t>
            </w:r>
          </w:p>
        </w:tc>
      </w:tr>
      <w:tr w:rsidR="007506D1" w:rsidRPr="00E00F90" w:rsidTr="00C23798">
        <w:trPr>
          <w:trHeight w:val="20"/>
        </w:trPr>
        <w:tc>
          <w:tcPr>
            <w:tcW w:w="9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06D1" w:rsidRPr="0086703E" w:rsidRDefault="007506D1" w:rsidP="00C2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06D1" w:rsidRPr="0086703E" w:rsidRDefault="007506D1" w:rsidP="00C2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3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АО "Теплоэнергетическое предприятие"</w:t>
            </w:r>
          </w:p>
        </w:tc>
        <w:tc>
          <w:tcPr>
            <w:tcW w:w="18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06D1" w:rsidRDefault="007506D1" w:rsidP="00C23798">
            <w:pPr>
              <w:spacing w:after="0"/>
              <w:jc w:val="center"/>
            </w:pPr>
            <w:r w:rsidRPr="003424D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г.о.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Воскресенск</w:t>
            </w:r>
          </w:p>
        </w:tc>
      </w:tr>
    </w:tbl>
    <w:p w:rsidR="007506D1" w:rsidRDefault="007506D1" w:rsidP="0042609B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7506D1" w:rsidSect="0059500F">
          <w:pgSz w:w="11907" w:h="16839" w:code="9"/>
          <w:pgMar w:top="1134" w:right="851" w:bottom="1134" w:left="1276" w:header="709" w:footer="709" w:gutter="0"/>
          <w:cols w:space="708"/>
          <w:titlePg/>
          <w:docGrid w:linePitch="360"/>
        </w:sectPr>
      </w:pPr>
    </w:p>
    <w:p w:rsidR="004567AB" w:rsidRDefault="004567AB" w:rsidP="004567AB">
      <w:pPr>
        <w:pStyle w:val="1"/>
        <w:jc w:val="both"/>
        <w:rPr>
          <w:color w:val="auto"/>
        </w:rPr>
      </w:pPr>
      <w:bookmarkStart w:id="3" w:name="_Toc19777835"/>
      <w:r w:rsidRPr="004567AB">
        <w:rPr>
          <w:color w:val="auto"/>
        </w:rPr>
        <w:lastRenderedPageBreak/>
        <w:t>15.3.Основания, в том числе критерии, в соответствии с которыми теплоснабжающей организации присвоен статус единой теплоснабжающей организации</w:t>
      </w:r>
      <w:bookmarkEnd w:id="3"/>
    </w:p>
    <w:p w:rsidR="00204409" w:rsidRPr="00204409" w:rsidRDefault="00204409" w:rsidP="00204409">
      <w:pPr>
        <w:autoSpaceDE w:val="0"/>
        <w:autoSpaceDN w:val="0"/>
        <w:adjustRightInd w:val="0"/>
        <w:spacing w:before="240"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4409">
        <w:rPr>
          <w:rFonts w:ascii="Times New Roman" w:hAnsi="Times New Roman" w:cs="Times New Roman"/>
          <w:color w:val="000000"/>
          <w:sz w:val="28"/>
          <w:szCs w:val="28"/>
        </w:rPr>
        <w:t xml:space="preserve">Решение по определению единой теплоснабжающей организации осуществляется на основании критериев, установленных в «Правилах организации теплоснабжения в Российской Федерации», утверждённых Постановлением Правительства Российской Федерации от 8 августа 2012 г. № 808 «Об организации теплоснабжения в Российской Федерации и о внесении изменений в некоторые акты Правительства Российской Федерации». </w:t>
      </w:r>
    </w:p>
    <w:p w:rsidR="00204409" w:rsidRPr="00204409" w:rsidRDefault="00204409" w:rsidP="00204409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4409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пункту 7 «Правил организации теплоснабжения в Российской Федерации» критериями определения единой теплоснабжающей организации являются: </w:t>
      </w:r>
    </w:p>
    <w:p w:rsidR="00204409" w:rsidRPr="00204409" w:rsidRDefault="00204409" w:rsidP="00204409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4409">
        <w:rPr>
          <w:rFonts w:ascii="Times New Roman" w:hAnsi="Times New Roman" w:cs="Times New Roman"/>
          <w:color w:val="000000"/>
          <w:sz w:val="28"/>
          <w:szCs w:val="28"/>
        </w:rPr>
        <w:t xml:space="preserve">- владение на праве собственности или ином законном основании источниками тепловой энергии с наибольшей тепловой мощностью и (или) тепловыми сетями с наибольшей емкостью в границах зоны деятельности единой теплоснабжающей организации; </w:t>
      </w:r>
    </w:p>
    <w:p w:rsidR="00204409" w:rsidRPr="00204409" w:rsidRDefault="00204409" w:rsidP="00204409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4409">
        <w:rPr>
          <w:rFonts w:ascii="Times New Roman" w:hAnsi="Times New Roman" w:cs="Times New Roman"/>
          <w:color w:val="000000"/>
          <w:sz w:val="28"/>
          <w:szCs w:val="28"/>
        </w:rPr>
        <w:t xml:space="preserve">- размер собственного капитала; </w:t>
      </w:r>
    </w:p>
    <w:p w:rsidR="00204409" w:rsidRPr="00204409" w:rsidRDefault="00204409" w:rsidP="00204409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04409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способность в лучшей мере обеспечить надежность теплоснабжения в соответствующей системе теплоснабжения.</w:t>
      </w:r>
    </w:p>
    <w:p w:rsidR="00204409" w:rsidRPr="00204409" w:rsidRDefault="00204409" w:rsidP="00204409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044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определения указанных критериев уполномоченный орган при разработке схемы теплоснабжения вправе запрашивать у теплоснабжающих и теплосетевых организаций соответствующие сведения.</w:t>
      </w:r>
    </w:p>
    <w:p w:rsidR="00204409" w:rsidRPr="00204409" w:rsidRDefault="00204409" w:rsidP="00204409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4409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пункту 8 «Правил организации теплоснабжения в Российской Федерации» в случае, если заявка на присвоение статуса единой теплоснабжающей организации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данной организации. </w:t>
      </w:r>
    </w:p>
    <w:p w:rsidR="00204409" w:rsidRPr="00204409" w:rsidRDefault="00204409" w:rsidP="00204409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440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Показатели рабочей мощности источников тепловой энергии и емкости тепловых сетей определяются на основании данных схемы (проекта схемы) теплоснабжения поселения, городского округа. </w:t>
      </w:r>
    </w:p>
    <w:p w:rsidR="00204409" w:rsidRPr="00204409" w:rsidRDefault="00204409" w:rsidP="00204409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044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Согласно пункту 9 «Правил организации теплоснабжения в Российской Федерации» в случае, если заявки на присвоение статуса единой теплоснабжающей организации поданы от организации, которая владеет на праве собственности или ином законном основании источниками тепловой энергии с наибольшей рабочей тепловой мощностью, и от организации,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той организации из указанных, которая имеет наибольший размер собственного капитала. В случае если размеры собственных капиталов этих организаций различаются не более чем на 5 процентов, статус единой теплоснабжающей организации присваивается организации, способной в лучшей мере обеспечить надежность теплоснабжения в соответствующей системе теплоснабжения. </w:t>
      </w:r>
    </w:p>
    <w:p w:rsidR="00204409" w:rsidRPr="00204409" w:rsidRDefault="00204409" w:rsidP="00204409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0440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Размер собственного капитала определяется по данным бухгалтерской отчетности, составленной на последнюю отчетную дату перед подачей заявки на присвоение организации статуса единой теплоснабжающей организации с отметкой налогового органа о ее принятии.</w:t>
      </w:r>
    </w:p>
    <w:p w:rsidR="00204409" w:rsidRPr="00204409" w:rsidRDefault="00204409" w:rsidP="00204409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0440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Согласно пункту 11 «Правил организации теплоснабжения в Российской Федерации» в случае, если организациями не подано ни одной заявки на присвоение статуса единой теплоснабжающей организации, статус единой теплоснабжающей организации присваивается организации, владеющей в соответствующей зоне деятельности источниками тепловой энергии с наибольшей рабочей тепловой мощностью и (или) тепловыми сетями с наибольшей тепловой емкостью.</w:t>
      </w:r>
    </w:p>
    <w:p w:rsidR="006A5E5F" w:rsidRDefault="006A5E5F" w:rsidP="00CA3723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5E5F" w:rsidRDefault="006A5E5F" w:rsidP="00CA3723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0EDD" w:rsidRDefault="003B0EDD" w:rsidP="003B0EDD">
      <w:pPr>
        <w:pStyle w:val="1"/>
        <w:jc w:val="both"/>
        <w:rPr>
          <w:color w:val="auto"/>
        </w:rPr>
      </w:pPr>
      <w:bookmarkStart w:id="4" w:name="_Toc19777836"/>
      <w:r w:rsidRPr="003B0EDD">
        <w:rPr>
          <w:color w:val="auto"/>
        </w:rPr>
        <w:lastRenderedPageBreak/>
        <w:t>15.4.</w:t>
      </w:r>
      <w:r w:rsidR="000E34BE">
        <w:rPr>
          <w:color w:val="auto"/>
        </w:rPr>
        <w:t xml:space="preserve"> </w:t>
      </w:r>
      <w:r w:rsidRPr="003B0EDD">
        <w:rPr>
          <w:color w:val="auto"/>
        </w:rPr>
        <w:t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</w:r>
      <w:bookmarkEnd w:id="4"/>
    </w:p>
    <w:p w:rsidR="0086703E" w:rsidRDefault="00D95606" w:rsidP="00D95606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5606">
        <w:rPr>
          <w:rFonts w:ascii="Times New Roman" w:hAnsi="Times New Roman" w:cs="Times New Roman"/>
          <w:sz w:val="28"/>
          <w:szCs w:val="28"/>
        </w:rPr>
        <w:t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на момент разработки не поступали.</w:t>
      </w:r>
    </w:p>
    <w:p w:rsidR="003B0EDD" w:rsidRDefault="005D17E3" w:rsidP="005D17E3">
      <w:pPr>
        <w:pStyle w:val="1"/>
        <w:jc w:val="both"/>
        <w:rPr>
          <w:color w:val="auto"/>
        </w:rPr>
      </w:pPr>
      <w:bookmarkStart w:id="5" w:name="_Toc19777837"/>
      <w:r w:rsidRPr="005D17E3">
        <w:rPr>
          <w:color w:val="auto"/>
        </w:rPr>
        <w:t>15.5.</w:t>
      </w:r>
      <w:r w:rsidR="00113912">
        <w:rPr>
          <w:color w:val="auto"/>
        </w:rPr>
        <w:t xml:space="preserve"> </w:t>
      </w:r>
      <w:r w:rsidRPr="005D17E3">
        <w:rPr>
          <w:color w:val="auto"/>
        </w:rPr>
        <w:t>Описание границ зон деятельности единой теплоснабжающей организации (организаций)</w:t>
      </w:r>
      <w:bookmarkEnd w:id="5"/>
    </w:p>
    <w:p w:rsidR="00C17BAF" w:rsidRDefault="00C17BAF" w:rsidP="00C17BA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7BAF" w:rsidRDefault="00C17BAF" w:rsidP="00C17BA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г.о. Воскресенск планируется заключение концессионного соглашения. В дальнейшем после проведения соответствующих процедур объекты </w:t>
      </w:r>
      <w:r w:rsidRPr="00D95606">
        <w:rPr>
          <w:rFonts w:ascii="Times New Roman" w:hAnsi="Times New Roman" w:cs="Times New Roman"/>
          <w:sz w:val="28"/>
          <w:szCs w:val="28"/>
        </w:rPr>
        <w:t>МУП «Белоозёрское ЖКХ»</w:t>
      </w:r>
      <w:r>
        <w:rPr>
          <w:rFonts w:ascii="Times New Roman" w:hAnsi="Times New Roman" w:cs="Times New Roman"/>
          <w:sz w:val="28"/>
          <w:szCs w:val="28"/>
        </w:rPr>
        <w:t xml:space="preserve"> будут переданы в ведение ООО «Газпром теплоэнерго МО».</w:t>
      </w:r>
    </w:p>
    <w:p w:rsidR="00C17BAF" w:rsidRDefault="00C17BAF" w:rsidP="00C17BA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Схемой теплоснабжения в качестве единой теплоснабжающей организации рекомендуется назначить ООО «Газпром теплоэнерго МО» и </w:t>
      </w:r>
      <w:r w:rsidRPr="00A941E9">
        <w:rPr>
          <w:rFonts w:ascii="Times New Roman" w:hAnsi="Times New Roman" w:cs="Times New Roman"/>
          <w:sz w:val="28"/>
          <w:szCs w:val="28"/>
        </w:rPr>
        <w:t>АО "Теплоэнергетическое предприятие"</w:t>
      </w:r>
      <w:r w:rsidRPr="005950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7BAF" w:rsidRDefault="00C17BAF" w:rsidP="00C17BAF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Таблица 15.5.1 – Границы зон деятельности ЕТО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15"/>
        <w:gridCol w:w="4550"/>
        <w:gridCol w:w="3630"/>
      </w:tblGrid>
      <w:tr w:rsidR="00C17BAF" w:rsidRPr="00E00F90" w:rsidTr="00C23798">
        <w:trPr>
          <w:trHeight w:val="20"/>
        </w:trPr>
        <w:tc>
          <w:tcPr>
            <w:tcW w:w="9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C17BAF" w:rsidRPr="00E00F90" w:rsidRDefault="00C17BAF" w:rsidP="00C2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0F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ЕТО</w:t>
            </w:r>
          </w:p>
        </w:tc>
        <w:tc>
          <w:tcPr>
            <w:tcW w:w="227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C17BAF" w:rsidRPr="00E00F90" w:rsidRDefault="00C17BAF" w:rsidP="00C2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0F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ЕТО</w:t>
            </w:r>
          </w:p>
        </w:tc>
        <w:tc>
          <w:tcPr>
            <w:tcW w:w="181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C17BAF" w:rsidRPr="00E00F90" w:rsidRDefault="00C17BAF" w:rsidP="00C2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0F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Зона ответственности ЕТО</w:t>
            </w:r>
          </w:p>
        </w:tc>
      </w:tr>
      <w:tr w:rsidR="00C17BAF" w:rsidRPr="00E00F90" w:rsidTr="00C23798">
        <w:trPr>
          <w:trHeight w:val="20"/>
        </w:trPr>
        <w:tc>
          <w:tcPr>
            <w:tcW w:w="9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BAF" w:rsidRPr="0086703E" w:rsidRDefault="00C17BAF" w:rsidP="00C2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70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BAF" w:rsidRPr="0086703E" w:rsidRDefault="00C17BAF" w:rsidP="00C2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506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ООО «Газпром теплоэнерго МО»</w:t>
            </w:r>
          </w:p>
        </w:tc>
        <w:tc>
          <w:tcPr>
            <w:tcW w:w="18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BAF" w:rsidRDefault="00C17BAF" w:rsidP="00C23798">
            <w:pPr>
              <w:spacing w:after="0"/>
              <w:jc w:val="center"/>
            </w:pPr>
            <w:r w:rsidRPr="003424D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г.о.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Воскресенск</w:t>
            </w:r>
          </w:p>
        </w:tc>
      </w:tr>
      <w:tr w:rsidR="00C17BAF" w:rsidRPr="00E00F90" w:rsidTr="00C23798">
        <w:trPr>
          <w:trHeight w:val="20"/>
        </w:trPr>
        <w:tc>
          <w:tcPr>
            <w:tcW w:w="9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7BAF" w:rsidRPr="0086703E" w:rsidRDefault="00C17BAF" w:rsidP="00C2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7BAF" w:rsidRPr="0086703E" w:rsidRDefault="00C17BAF" w:rsidP="00C2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3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АО "Теплоэнергетическое предприятие"</w:t>
            </w:r>
          </w:p>
        </w:tc>
        <w:tc>
          <w:tcPr>
            <w:tcW w:w="18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7BAF" w:rsidRDefault="00C17BAF" w:rsidP="00C23798">
            <w:pPr>
              <w:spacing w:after="0"/>
              <w:jc w:val="center"/>
            </w:pPr>
            <w:r w:rsidRPr="003424D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г.о.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Воскресенск</w:t>
            </w:r>
          </w:p>
        </w:tc>
      </w:tr>
    </w:tbl>
    <w:p w:rsidR="00C17BAF" w:rsidRDefault="00C17BAF" w:rsidP="00F32D23">
      <w:pPr>
        <w:spacing w:before="240"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833B3" w:rsidRPr="009833B3" w:rsidRDefault="009833B3" w:rsidP="009833B3">
      <w:pPr>
        <w:pStyle w:val="1"/>
        <w:jc w:val="both"/>
        <w:rPr>
          <w:color w:val="auto"/>
        </w:rPr>
      </w:pPr>
      <w:bookmarkStart w:id="6" w:name="_Toc19777838"/>
      <w:r w:rsidRPr="009833B3">
        <w:rPr>
          <w:rFonts w:eastAsia="Times New Roman"/>
          <w:color w:val="auto"/>
        </w:rPr>
        <w:t>15.6.Описание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теплоснабжения, и актуализированные сведения в реестре систем теплоснабжения и реестре единых теплоснабжающих организаций (в случае необходимости) с описанием оснований для внесения изменений</w:t>
      </w:r>
      <w:bookmarkEnd w:id="6"/>
    </w:p>
    <w:p w:rsidR="009833B3" w:rsidRPr="009833B3" w:rsidRDefault="009833B3" w:rsidP="00F32D23">
      <w:pPr>
        <w:spacing w:before="360" w:line="360" w:lineRule="auto"/>
        <w:ind w:firstLine="851"/>
        <w:jc w:val="both"/>
      </w:pPr>
      <w:r w:rsidRPr="002D1924">
        <w:rPr>
          <w:rFonts w:ascii="Times New Roman" w:hAnsi="Times New Roman" w:cs="Times New Roman"/>
          <w:sz w:val="28"/>
          <w:szCs w:val="28"/>
        </w:rPr>
        <w:t xml:space="preserve">Схема теплоснабжения г.о. </w:t>
      </w:r>
      <w:r w:rsidR="00D95606">
        <w:rPr>
          <w:rFonts w:ascii="Times New Roman" w:hAnsi="Times New Roman" w:cs="Times New Roman"/>
          <w:sz w:val="28"/>
          <w:szCs w:val="28"/>
        </w:rPr>
        <w:t>Воскресенск</w:t>
      </w:r>
      <w:r w:rsidRPr="002D1924">
        <w:rPr>
          <w:rFonts w:ascii="Times New Roman" w:hAnsi="Times New Roman" w:cs="Times New Roman"/>
          <w:sz w:val="28"/>
          <w:szCs w:val="28"/>
        </w:rPr>
        <w:t xml:space="preserve"> разрабатывается впервые, поэтому выполнение описания изменений не представляется возможным.</w:t>
      </w:r>
    </w:p>
    <w:sectPr w:rsidR="009833B3" w:rsidRPr="009833B3" w:rsidSect="00125C08">
      <w:pgSz w:w="11906" w:h="16838" w:code="9"/>
      <w:pgMar w:top="1134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34C" w:rsidRDefault="0096634C" w:rsidP="00125C08">
      <w:pPr>
        <w:spacing w:after="0" w:line="240" w:lineRule="auto"/>
      </w:pPr>
      <w:r>
        <w:separator/>
      </w:r>
    </w:p>
  </w:endnote>
  <w:endnote w:type="continuationSeparator" w:id="0">
    <w:p w:rsidR="0096634C" w:rsidRDefault="0096634C" w:rsidP="00125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7134821"/>
      <w:docPartObj>
        <w:docPartGallery w:val="Page Numbers (Bottom of Page)"/>
        <w:docPartUnique/>
      </w:docPartObj>
    </w:sdtPr>
    <w:sdtEndPr/>
    <w:sdtContent>
      <w:p w:rsidR="00EF4E51" w:rsidRDefault="00EF4E51" w:rsidP="00125C0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D76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34C" w:rsidRDefault="0096634C" w:rsidP="00125C08">
      <w:pPr>
        <w:spacing w:after="0" w:line="240" w:lineRule="auto"/>
      </w:pPr>
      <w:r>
        <w:separator/>
      </w:r>
    </w:p>
  </w:footnote>
  <w:footnote w:type="continuationSeparator" w:id="0">
    <w:p w:rsidR="0096634C" w:rsidRDefault="0096634C" w:rsidP="00125C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0767D"/>
    <w:multiLevelType w:val="hybridMultilevel"/>
    <w:tmpl w:val="88C6A2EC"/>
    <w:lvl w:ilvl="0" w:tplc="B4606A8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4346B3C"/>
    <w:multiLevelType w:val="hybridMultilevel"/>
    <w:tmpl w:val="24BA40AA"/>
    <w:lvl w:ilvl="0" w:tplc="96DC190C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A8D"/>
    <w:rsid w:val="000300DC"/>
    <w:rsid w:val="0003600B"/>
    <w:rsid w:val="00044FF9"/>
    <w:rsid w:val="00047B42"/>
    <w:rsid w:val="000A2D6F"/>
    <w:rsid w:val="000B16DD"/>
    <w:rsid w:val="000D2D86"/>
    <w:rsid w:val="000E34BE"/>
    <w:rsid w:val="00113912"/>
    <w:rsid w:val="00125C08"/>
    <w:rsid w:val="001421B9"/>
    <w:rsid w:val="00170D61"/>
    <w:rsid w:val="001C41A9"/>
    <w:rsid w:val="001C5B72"/>
    <w:rsid w:val="001D6FFA"/>
    <w:rsid w:val="00204409"/>
    <w:rsid w:val="002105CB"/>
    <w:rsid w:val="002138B6"/>
    <w:rsid w:val="00270888"/>
    <w:rsid w:val="00270AB2"/>
    <w:rsid w:val="00280F70"/>
    <w:rsid w:val="002C2C35"/>
    <w:rsid w:val="002D4249"/>
    <w:rsid w:val="0033242A"/>
    <w:rsid w:val="00333244"/>
    <w:rsid w:val="00336F4E"/>
    <w:rsid w:val="00346375"/>
    <w:rsid w:val="003532FE"/>
    <w:rsid w:val="00382A7D"/>
    <w:rsid w:val="003B0EDD"/>
    <w:rsid w:val="003B4C8E"/>
    <w:rsid w:val="003F675D"/>
    <w:rsid w:val="0042609B"/>
    <w:rsid w:val="004424F4"/>
    <w:rsid w:val="004567AB"/>
    <w:rsid w:val="004A1362"/>
    <w:rsid w:val="004C0E95"/>
    <w:rsid w:val="004C1AB5"/>
    <w:rsid w:val="005040D0"/>
    <w:rsid w:val="00527A8D"/>
    <w:rsid w:val="00545FDC"/>
    <w:rsid w:val="0056241C"/>
    <w:rsid w:val="0059500F"/>
    <w:rsid w:val="005D17E3"/>
    <w:rsid w:val="005F07A6"/>
    <w:rsid w:val="00600C12"/>
    <w:rsid w:val="006134EA"/>
    <w:rsid w:val="00632A04"/>
    <w:rsid w:val="006539A9"/>
    <w:rsid w:val="006605E5"/>
    <w:rsid w:val="00677C44"/>
    <w:rsid w:val="006915C3"/>
    <w:rsid w:val="006A1AE3"/>
    <w:rsid w:val="006A5E5F"/>
    <w:rsid w:val="006E28FF"/>
    <w:rsid w:val="006F7010"/>
    <w:rsid w:val="0074365B"/>
    <w:rsid w:val="007506D1"/>
    <w:rsid w:val="007953A0"/>
    <w:rsid w:val="007A1282"/>
    <w:rsid w:val="007B009E"/>
    <w:rsid w:val="00843B51"/>
    <w:rsid w:val="008474C9"/>
    <w:rsid w:val="0086703E"/>
    <w:rsid w:val="008739DC"/>
    <w:rsid w:val="008B032B"/>
    <w:rsid w:val="008B650C"/>
    <w:rsid w:val="008C35DB"/>
    <w:rsid w:val="008F59E9"/>
    <w:rsid w:val="0096634C"/>
    <w:rsid w:val="009833B3"/>
    <w:rsid w:val="00A10A77"/>
    <w:rsid w:val="00A172D8"/>
    <w:rsid w:val="00A20D08"/>
    <w:rsid w:val="00A35156"/>
    <w:rsid w:val="00A4267C"/>
    <w:rsid w:val="00A5178B"/>
    <w:rsid w:val="00A90022"/>
    <w:rsid w:val="00AA487A"/>
    <w:rsid w:val="00AB1BB6"/>
    <w:rsid w:val="00AD7561"/>
    <w:rsid w:val="00B0029F"/>
    <w:rsid w:val="00B12563"/>
    <w:rsid w:val="00B1682D"/>
    <w:rsid w:val="00B227F5"/>
    <w:rsid w:val="00B33B44"/>
    <w:rsid w:val="00B55831"/>
    <w:rsid w:val="00BA4F28"/>
    <w:rsid w:val="00C01DF3"/>
    <w:rsid w:val="00C17BAF"/>
    <w:rsid w:val="00C271EE"/>
    <w:rsid w:val="00C84538"/>
    <w:rsid w:val="00C93D76"/>
    <w:rsid w:val="00CA0F83"/>
    <w:rsid w:val="00CA3723"/>
    <w:rsid w:val="00CB1350"/>
    <w:rsid w:val="00CD50BA"/>
    <w:rsid w:val="00CE7375"/>
    <w:rsid w:val="00D1457C"/>
    <w:rsid w:val="00D34386"/>
    <w:rsid w:val="00D515E9"/>
    <w:rsid w:val="00D813C7"/>
    <w:rsid w:val="00D95606"/>
    <w:rsid w:val="00DB2051"/>
    <w:rsid w:val="00E00F90"/>
    <w:rsid w:val="00E120F6"/>
    <w:rsid w:val="00E26D65"/>
    <w:rsid w:val="00E442A0"/>
    <w:rsid w:val="00E5096B"/>
    <w:rsid w:val="00E56184"/>
    <w:rsid w:val="00E81D40"/>
    <w:rsid w:val="00EA00A0"/>
    <w:rsid w:val="00EA0440"/>
    <w:rsid w:val="00EF4E51"/>
    <w:rsid w:val="00EF7766"/>
    <w:rsid w:val="00F32D23"/>
    <w:rsid w:val="00F47051"/>
    <w:rsid w:val="00FD50C3"/>
    <w:rsid w:val="00FE20B2"/>
    <w:rsid w:val="00FE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561"/>
  </w:style>
  <w:style w:type="paragraph" w:styleId="1">
    <w:name w:val="heading 1"/>
    <w:basedOn w:val="a"/>
    <w:next w:val="a"/>
    <w:link w:val="10"/>
    <w:uiPriority w:val="9"/>
    <w:qFormat/>
    <w:rsid w:val="00B227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27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25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5C0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25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5C08"/>
  </w:style>
  <w:style w:type="paragraph" w:styleId="a7">
    <w:name w:val="footer"/>
    <w:basedOn w:val="a"/>
    <w:link w:val="a8"/>
    <w:uiPriority w:val="99"/>
    <w:unhideWhenUsed/>
    <w:rsid w:val="00125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5C08"/>
  </w:style>
  <w:style w:type="paragraph" w:styleId="a9">
    <w:name w:val="TOC Heading"/>
    <w:basedOn w:val="1"/>
    <w:next w:val="a"/>
    <w:uiPriority w:val="39"/>
    <w:semiHidden/>
    <w:unhideWhenUsed/>
    <w:qFormat/>
    <w:rsid w:val="00125C08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25C08"/>
    <w:pPr>
      <w:spacing w:after="100"/>
    </w:pPr>
  </w:style>
  <w:style w:type="character" w:styleId="aa">
    <w:name w:val="Hyperlink"/>
    <w:basedOn w:val="a0"/>
    <w:uiPriority w:val="99"/>
    <w:unhideWhenUsed/>
    <w:rsid w:val="00125C0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C271EE"/>
    <w:pPr>
      <w:ind w:left="720"/>
      <w:contextualSpacing/>
    </w:pPr>
  </w:style>
  <w:style w:type="table" w:styleId="ac">
    <w:name w:val="Table Grid"/>
    <w:aliases w:val="Table Grid Report"/>
    <w:basedOn w:val="a1"/>
    <w:uiPriority w:val="59"/>
    <w:rsid w:val="00426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ДЛЯ ТАБЛ"/>
    <w:basedOn w:val="a"/>
    <w:qFormat/>
    <w:rsid w:val="006E28F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561"/>
  </w:style>
  <w:style w:type="paragraph" w:styleId="1">
    <w:name w:val="heading 1"/>
    <w:basedOn w:val="a"/>
    <w:next w:val="a"/>
    <w:link w:val="10"/>
    <w:uiPriority w:val="9"/>
    <w:qFormat/>
    <w:rsid w:val="00B227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27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25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5C0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25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5C08"/>
  </w:style>
  <w:style w:type="paragraph" w:styleId="a7">
    <w:name w:val="footer"/>
    <w:basedOn w:val="a"/>
    <w:link w:val="a8"/>
    <w:uiPriority w:val="99"/>
    <w:unhideWhenUsed/>
    <w:rsid w:val="00125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5C08"/>
  </w:style>
  <w:style w:type="paragraph" w:styleId="a9">
    <w:name w:val="TOC Heading"/>
    <w:basedOn w:val="1"/>
    <w:next w:val="a"/>
    <w:uiPriority w:val="39"/>
    <w:semiHidden/>
    <w:unhideWhenUsed/>
    <w:qFormat/>
    <w:rsid w:val="00125C08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25C08"/>
    <w:pPr>
      <w:spacing w:after="100"/>
    </w:pPr>
  </w:style>
  <w:style w:type="character" w:styleId="aa">
    <w:name w:val="Hyperlink"/>
    <w:basedOn w:val="a0"/>
    <w:uiPriority w:val="99"/>
    <w:unhideWhenUsed/>
    <w:rsid w:val="00125C0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C271EE"/>
    <w:pPr>
      <w:ind w:left="720"/>
      <w:contextualSpacing/>
    </w:pPr>
  </w:style>
  <w:style w:type="table" w:styleId="ac">
    <w:name w:val="Table Grid"/>
    <w:aliases w:val="Table Grid Report"/>
    <w:basedOn w:val="a1"/>
    <w:uiPriority w:val="59"/>
    <w:rsid w:val="00426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ДЛЯ ТАБЛ"/>
    <w:basedOn w:val="a"/>
    <w:qFormat/>
    <w:rsid w:val="006E28F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0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7243E-21B6-47B7-A06F-B1C0D3979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8</Pages>
  <Words>1723</Words>
  <Characters>9827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R.Pokrasin</dc:creator>
  <cp:lastModifiedBy>М.Константинова</cp:lastModifiedBy>
  <cp:revision>150</cp:revision>
  <cp:lastPrinted>2020-06-09T10:50:00Z</cp:lastPrinted>
  <dcterms:created xsi:type="dcterms:W3CDTF">2019-09-18T11:54:00Z</dcterms:created>
  <dcterms:modified xsi:type="dcterms:W3CDTF">2021-05-27T09:24:00Z</dcterms:modified>
</cp:coreProperties>
</file>