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74" w:rsidRPr="002342AB" w:rsidRDefault="00C81D9C" w:rsidP="00CD4F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42AB">
        <w:rPr>
          <w:rFonts w:ascii="Times New Roman" w:hAnsi="Times New Roman" w:cs="Times New Roman"/>
          <w:sz w:val="24"/>
          <w:szCs w:val="24"/>
        </w:rPr>
        <w:t>СВЕДЕНИЯ</w:t>
      </w:r>
      <w:r w:rsidR="00CD4F74" w:rsidRPr="002342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F74" w:rsidRPr="002342AB" w:rsidRDefault="00CD4F74" w:rsidP="00CD4F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42AB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proofErr w:type="spellStart"/>
      <w:r w:rsidR="001D4F3A" w:rsidRPr="002342AB">
        <w:rPr>
          <w:rFonts w:ascii="Times New Roman" w:hAnsi="Times New Roman" w:cs="Times New Roman"/>
          <w:sz w:val="24"/>
          <w:szCs w:val="24"/>
        </w:rPr>
        <w:t>Гимрановой</w:t>
      </w:r>
      <w:proofErr w:type="spellEnd"/>
      <w:r w:rsidR="001D4F3A" w:rsidRPr="002342AB">
        <w:rPr>
          <w:rFonts w:ascii="Times New Roman" w:hAnsi="Times New Roman" w:cs="Times New Roman"/>
          <w:sz w:val="24"/>
          <w:szCs w:val="24"/>
        </w:rPr>
        <w:t xml:space="preserve"> Юлии </w:t>
      </w:r>
      <w:proofErr w:type="spellStart"/>
      <w:r w:rsidR="001D4F3A" w:rsidRPr="002342AB">
        <w:rPr>
          <w:rFonts w:ascii="Times New Roman" w:hAnsi="Times New Roman" w:cs="Times New Roman"/>
          <w:sz w:val="24"/>
          <w:szCs w:val="24"/>
        </w:rPr>
        <w:t>Юлаевны</w:t>
      </w:r>
      <w:proofErr w:type="spellEnd"/>
      <w:r w:rsidRPr="002342AB">
        <w:rPr>
          <w:rFonts w:ascii="Times New Roman" w:hAnsi="Times New Roman" w:cs="Times New Roman"/>
          <w:sz w:val="24"/>
          <w:szCs w:val="24"/>
        </w:rPr>
        <w:t xml:space="preserve">, директора муниципального </w:t>
      </w:r>
    </w:p>
    <w:p w:rsidR="00CD4F74" w:rsidRPr="002342AB" w:rsidRDefault="00CD4F74" w:rsidP="00CD4F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42AB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«Средняя общеобразовательная школа № </w:t>
      </w:r>
      <w:r w:rsidR="001D4F3A" w:rsidRPr="002342AB">
        <w:rPr>
          <w:rFonts w:ascii="Times New Roman" w:hAnsi="Times New Roman" w:cs="Times New Roman"/>
          <w:sz w:val="24"/>
          <w:szCs w:val="24"/>
        </w:rPr>
        <w:t>26</w:t>
      </w:r>
      <w:r w:rsidRPr="002342AB">
        <w:rPr>
          <w:rFonts w:ascii="Times New Roman" w:hAnsi="Times New Roman" w:cs="Times New Roman"/>
          <w:sz w:val="24"/>
          <w:szCs w:val="24"/>
        </w:rPr>
        <w:t xml:space="preserve">», членов </w:t>
      </w:r>
      <w:r w:rsidR="001D4F3A" w:rsidRPr="002342AB">
        <w:rPr>
          <w:rFonts w:ascii="Times New Roman" w:hAnsi="Times New Roman" w:cs="Times New Roman"/>
          <w:sz w:val="24"/>
          <w:szCs w:val="24"/>
        </w:rPr>
        <w:t>ее</w:t>
      </w:r>
      <w:r w:rsidRPr="002342AB">
        <w:rPr>
          <w:rFonts w:ascii="Times New Roman" w:hAnsi="Times New Roman" w:cs="Times New Roman"/>
          <w:sz w:val="24"/>
          <w:szCs w:val="24"/>
        </w:rPr>
        <w:t xml:space="preserve"> сем</w:t>
      </w:r>
      <w:r w:rsidR="001D4F3A" w:rsidRPr="002342AB">
        <w:rPr>
          <w:rFonts w:ascii="Times New Roman" w:hAnsi="Times New Roman" w:cs="Times New Roman"/>
          <w:sz w:val="24"/>
          <w:szCs w:val="24"/>
        </w:rPr>
        <w:t>ьи</w:t>
      </w:r>
      <w:r w:rsidRPr="002342AB">
        <w:rPr>
          <w:rFonts w:ascii="Times New Roman" w:hAnsi="Times New Roman" w:cs="Times New Roman"/>
          <w:sz w:val="24"/>
          <w:szCs w:val="24"/>
        </w:rPr>
        <w:t xml:space="preserve"> с 1 января по 31 декабря 2019 года </w:t>
      </w:r>
    </w:p>
    <w:p w:rsidR="00C81D9C" w:rsidRPr="002342AB" w:rsidRDefault="00CD4F74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42AB">
        <w:rPr>
          <w:rFonts w:ascii="Times New Roman" w:hAnsi="Times New Roman" w:cs="Times New Roman"/>
          <w:sz w:val="24"/>
          <w:szCs w:val="24"/>
        </w:rPr>
        <w:t xml:space="preserve">для размещения  на официальном сайте </w:t>
      </w:r>
      <w:r w:rsidR="008B6A68" w:rsidRPr="002342AB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2342AB" w:rsidRDefault="00497493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60"/>
        <w:gridCol w:w="1473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RPr="002342AB" w:rsidTr="002342AB">
        <w:tc>
          <w:tcPr>
            <w:tcW w:w="2460" w:type="dxa"/>
            <w:vMerge w:val="restart"/>
          </w:tcPr>
          <w:p w:rsidR="00C81D9C" w:rsidRPr="002342AB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2342AB">
              <w:rPr>
                <w:szCs w:val="24"/>
              </w:rPr>
              <w:t xml:space="preserve">Фамилия, имя, отчество лица, представившего сведения </w:t>
            </w:r>
            <w:hyperlink w:anchor="P159" w:history="1">
              <w:r w:rsidRPr="002342AB">
                <w:rPr>
                  <w:color w:val="0000FF"/>
                  <w:szCs w:val="24"/>
                </w:rPr>
                <w:t>&lt;*&gt;</w:t>
              </w:r>
            </w:hyperlink>
          </w:p>
        </w:tc>
        <w:tc>
          <w:tcPr>
            <w:tcW w:w="1473" w:type="dxa"/>
            <w:vMerge w:val="restart"/>
          </w:tcPr>
          <w:p w:rsidR="00C81D9C" w:rsidRPr="002342AB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2342AB">
              <w:rPr>
                <w:szCs w:val="24"/>
              </w:rPr>
              <w:t xml:space="preserve">Должность лица, </w:t>
            </w:r>
            <w:proofErr w:type="spellStart"/>
            <w:proofErr w:type="gramStart"/>
            <w:r w:rsidRPr="002342AB">
              <w:rPr>
                <w:szCs w:val="24"/>
              </w:rPr>
              <w:t>представив</w:t>
            </w:r>
            <w:r w:rsidR="008B630B" w:rsidRPr="002342AB">
              <w:rPr>
                <w:szCs w:val="24"/>
              </w:rPr>
              <w:t>-</w:t>
            </w:r>
            <w:r w:rsidRPr="002342AB">
              <w:rPr>
                <w:szCs w:val="24"/>
              </w:rPr>
              <w:t>шего</w:t>
            </w:r>
            <w:proofErr w:type="spellEnd"/>
            <w:proofErr w:type="gramEnd"/>
            <w:r w:rsidRPr="002342AB">
              <w:rPr>
                <w:szCs w:val="24"/>
              </w:rPr>
              <w:t xml:space="preserve"> сведения </w:t>
            </w:r>
            <w:hyperlink w:anchor="P160" w:history="1">
              <w:r w:rsidRPr="002342AB">
                <w:rPr>
                  <w:color w:val="0000FF"/>
                  <w:szCs w:val="24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2342AB" w:rsidRDefault="00C81D9C" w:rsidP="008B630B">
            <w:pPr>
              <w:pStyle w:val="ConsPlusNormal"/>
              <w:jc w:val="center"/>
              <w:rPr>
                <w:szCs w:val="24"/>
              </w:rPr>
            </w:pPr>
            <w:proofErr w:type="spellStart"/>
            <w:proofErr w:type="gramStart"/>
            <w:r w:rsidRPr="002342AB">
              <w:rPr>
                <w:szCs w:val="24"/>
              </w:rPr>
              <w:t>Декларирован</w:t>
            </w:r>
            <w:r w:rsidR="008B630B" w:rsidRPr="002342AB">
              <w:rPr>
                <w:szCs w:val="24"/>
              </w:rPr>
              <w:t>-</w:t>
            </w:r>
            <w:r w:rsidRPr="002342AB">
              <w:rPr>
                <w:szCs w:val="24"/>
              </w:rPr>
              <w:t>ный</w:t>
            </w:r>
            <w:proofErr w:type="spellEnd"/>
            <w:proofErr w:type="gramEnd"/>
            <w:r w:rsidRPr="002342AB">
              <w:rPr>
                <w:szCs w:val="24"/>
              </w:rPr>
              <w:t xml:space="preserve"> годовой доход за 20</w:t>
            </w:r>
            <w:r w:rsidR="008B630B" w:rsidRPr="002342AB">
              <w:rPr>
                <w:szCs w:val="24"/>
              </w:rPr>
              <w:t>1</w:t>
            </w:r>
            <w:r w:rsidR="008B6A68" w:rsidRPr="002342AB">
              <w:rPr>
                <w:szCs w:val="24"/>
              </w:rPr>
              <w:t>9</w:t>
            </w:r>
            <w:r w:rsidR="008B630B" w:rsidRPr="002342AB">
              <w:rPr>
                <w:szCs w:val="24"/>
              </w:rPr>
              <w:t xml:space="preserve"> </w:t>
            </w:r>
            <w:r w:rsidRPr="002342AB">
              <w:rPr>
                <w:szCs w:val="24"/>
              </w:rPr>
              <w:t>год</w:t>
            </w:r>
          </w:p>
          <w:p w:rsidR="00C81D9C" w:rsidRPr="002342AB" w:rsidRDefault="00C81D9C" w:rsidP="008B630B">
            <w:pPr>
              <w:pStyle w:val="ConsPlusNormal"/>
              <w:jc w:val="center"/>
              <w:rPr>
                <w:szCs w:val="24"/>
              </w:rPr>
            </w:pPr>
            <w:r w:rsidRPr="002342AB">
              <w:rPr>
                <w:szCs w:val="24"/>
              </w:rP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2342AB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2342AB">
              <w:rPr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2342AB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2342AB">
              <w:rPr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2342AB" w:rsidTr="002342AB">
        <w:tc>
          <w:tcPr>
            <w:tcW w:w="2460" w:type="dxa"/>
            <w:vMerge/>
          </w:tcPr>
          <w:p w:rsidR="00C81D9C" w:rsidRPr="002342AB" w:rsidRDefault="00C81D9C" w:rsidP="00180EF0"/>
        </w:tc>
        <w:tc>
          <w:tcPr>
            <w:tcW w:w="1473" w:type="dxa"/>
            <w:vMerge/>
          </w:tcPr>
          <w:p w:rsidR="00C81D9C" w:rsidRPr="002342AB" w:rsidRDefault="00C81D9C" w:rsidP="00180EF0"/>
        </w:tc>
        <w:tc>
          <w:tcPr>
            <w:tcW w:w="1814" w:type="dxa"/>
            <w:vMerge/>
          </w:tcPr>
          <w:p w:rsidR="00C81D9C" w:rsidRPr="002342AB" w:rsidRDefault="00C81D9C" w:rsidP="00180EF0"/>
        </w:tc>
        <w:tc>
          <w:tcPr>
            <w:tcW w:w="1269" w:type="dxa"/>
          </w:tcPr>
          <w:p w:rsidR="00C81D9C" w:rsidRPr="002342AB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2342AB">
              <w:rPr>
                <w:szCs w:val="24"/>
              </w:rPr>
              <w:t xml:space="preserve">вид объектов </w:t>
            </w:r>
            <w:proofErr w:type="spellStart"/>
            <w:proofErr w:type="gramStart"/>
            <w:r w:rsidRPr="002342AB">
              <w:rPr>
                <w:szCs w:val="24"/>
              </w:rPr>
              <w:t>недвижи</w:t>
            </w:r>
            <w:r w:rsidR="008B630B" w:rsidRPr="002342AB">
              <w:rPr>
                <w:szCs w:val="24"/>
              </w:rPr>
              <w:t>-</w:t>
            </w:r>
            <w:r w:rsidRPr="002342AB">
              <w:rPr>
                <w:szCs w:val="24"/>
              </w:rPr>
              <w:t>мого</w:t>
            </w:r>
            <w:proofErr w:type="spellEnd"/>
            <w:proofErr w:type="gramEnd"/>
            <w:r w:rsidRPr="002342AB">
              <w:rPr>
                <w:szCs w:val="24"/>
              </w:rPr>
              <w:t xml:space="preserve"> имущества </w:t>
            </w:r>
            <w:hyperlink w:anchor="P161" w:history="1">
              <w:r w:rsidRPr="002342AB">
                <w:rPr>
                  <w:color w:val="0000FF"/>
                  <w:szCs w:val="24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Pr="002342AB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2342AB">
              <w:rPr>
                <w:szCs w:val="24"/>
              </w:rPr>
              <w:t>площадь (кв. м)</w:t>
            </w:r>
          </w:p>
        </w:tc>
        <w:tc>
          <w:tcPr>
            <w:tcW w:w="1669" w:type="dxa"/>
          </w:tcPr>
          <w:p w:rsidR="00C81D9C" w:rsidRPr="002342AB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2342AB">
              <w:rPr>
                <w:szCs w:val="24"/>
              </w:rPr>
              <w:t xml:space="preserve">страна расположения </w:t>
            </w:r>
            <w:hyperlink w:anchor="P162" w:history="1">
              <w:r w:rsidRPr="002342AB">
                <w:rPr>
                  <w:color w:val="0000FF"/>
                  <w:szCs w:val="24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2342AB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2342AB">
              <w:rPr>
                <w:szCs w:val="24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2342AB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2342AB">
              <w:rPr>
                <w:szCs w:val="24"/>
              </w:rPr>
              <w:t xml:space="preserve">вид объектов </w:t>
            </w:r>
            <w:proofErr w:type="spellStart"/>
            <w:proofErr w:type="gramStart"/>
            <w:r w:rsidRPr="002342AB">
              <w:rPr>
                <w:szCs w:val="24"/>
              </w:rPr>
              <w:t>недвижимо</w:t>
            </w:r>
            <w:r w:rsidR="008B630B" w:rsidRPr="002342AB">
              <w:rPr>
                <w:szCs w:val="24"/>
              </w:rPr>
              <w:t>-</w:t>
            </w:r>
            <w:r w:rsidRPr="002342AB">
              <w:rPr>
                <w:szCs w:val="24"/>
              </w:rPr>
              <w:t>го</w:t>
            </w:r>
            <w:proofErr w:type="spellEnd"/>
            <w:proofErr w:type="gramEnd"/>
            <w:r w:rsidRPr="002342AB">
              <w:rPr>
                <w:szCs w:val="24"/>
              </w:rPr>
              <w:t xml:space="preserve"> имущества</w:t>
            </w:r>
          </w:p>
        </w:tc>
        <w:tc>
          <w:tcPr>
            <w:tcW w:w="1191" w:type="dxa"/>
          </w:tcPr>
          <w:p w:rsidR="00C81D9C" w:rsidRPr="002342AB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2342AB">
              <w:rPr>
                <w:szCs w:val="24"/>
              </w:rPr>
              <w:t>площадь (кв. м)</w:t>
            </w:r>
          </w:p>
        </w:tc>
        <w:tc>
          <w:tcPr>
            <w:tcW w:w="1757" w:type="dxa"/>
          </w:tcPr>
          <w:p w:rsidR="00C81D9C" w:rsidRPr="002342AB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2342AB">
              <w:rPr>
                <w:szCs w:val="24"/>
              </w:rPr>
              <w:t xml:space="preserve">страна расположения </w:t>
            </w:r>
            <w:hyperlink w:anchor="P162" w:history="1">
              <w:r w:rsidRPr="002342AB">
                <w:rPr>
                  <w:color w:val="0000FF"/>
                  <w:szCs w:val="24"/>
                </w:rPr>
                <w:t>&lt;****&gt;</w:t>
              </w:r>
            </w:hyperlink>
          </w:p>
        </w:tc>
      </w:tr>
      <w:tr w:rsidR="009801EC" w:rsidRPr="002342AB" w:rsidTr="002342AB">
        <w:tc>
          <w:tcPr>
            <w:tcW w:w="2460" w:type="dxa"/>
          </w:tcPr>
          <w:p w:rsidR="009801EC" w:rsidRPr="002342AB" w:rsidRDefault="001D4F3A" w:rsidP="001D4F3A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2342AB">
              <w:rPr>
                <w:szCs w:val="24"/>
              </w:rPr>
              <w:t>Гимранова</w:t>
            </w:r>
            <w:proofErr w:type="spellEnd"/>
          </w:p>
          <w:p w:rsidR="001D4F3A" w:rsidRPr="002342AB" w:rsidRDefault="001D4F3A" w:rsidP="001D4F3A">
            <w:pPr>
              <w:pStyle w:val="ConsPlusNormal"/>
              <w:jc w:val="center"/>
              <w:rPr>
                <w:szCs w:val="24"/>
              </w:rPr>
            </w:pPr>
            <w:r w:rsidRPr="002342AB">
              <w:rPr>
                <w:szCs w:val="24"/>
              </w:rPr>
              <w:t>Юлия</w:t>
            </w:r>
          </w:p>
          <w:p w:rsidR="001D4F3A" w:rsidRPr="002342AB" w:rsidRDefault="001D4F3A" w:rsidP="001D4F3A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2342AB">
              <w:rPr>
                <w:szCs w:val="24"/>
              </w:rPr>
              <w:t>Юлаевна</w:t>
            </w:r>
            <w:proofErr w:type="spellEnd"/>
          </w:p>
        </w:tc>
        <w:tc>
          <w:tcPr>
            <w:tcW w:w="1473" w:type="dxa"/>
            <w:vMerge w:val="restart"/>
          </w:tcPr>
          <w:p w:rsidR="009801EC" w:rsidRPr="002342AB" w:rsidRDefault="009801EC" w:rsidP="001D4F3A">
            <w:pPr>
              <w:pStyle w:val="ConsPlusNormal"/>
              <w:jc w:val="center"/>
              <w:rPr>
                <w:szCs w:val="24"/>
              </w:rPr>
            </w:pPr>
            <w:r w:rsidRPr="002342AB">
              <w:rPr>
                <w:szCs w:val="24"/>
              </w:rPr>
              <w:t>Директор</w:t>
            </w:r>
          </w:p>
        </w:tc>
        <w:tc>
          <w:tcPr>
            <w:tcW w:w="1814" w:type="dxa"/>
          </w:tcPr>
          <w:p w:rsidR="009801EC" w:rsidRPr="002342AB" w:rsidRDefault="001D4F3A" w:rsidP="001D4F3A">
            <w:pPr>
              <w:pStyle w:val="ConsPlusNormal"/>
              <w:jc w:val="center"/>
              <w:rPr>
                <w:szCs w:val="24"/>
              </w:rPr>
            </w:pPr>
            <w:r w:rsidRPr="002342AB">
              <w:rPr>
                <w:szCs w:val="24"/>
              </w:rPr>
              <w:t>7065978,32</w:t>
            </w:r>
          </w:p>
          <w:p w:rsidR="009801EC" w:rsidRPr="002342AB" w:rsidRDefault="001D4F3A" w:rsidP="001D4F3A">
            <w:pPr>
              <w:pStyle w:val="ConsPlusNormal"/>
              <w:jc w:val="center"/>
              <w:rPr>
                <w:szCs w:val="24"/>
              </w:rPr>
            </w:pPr>
            <w:r w:rsidRPr="002342AB">
              <w:rPr>
                <w:szCs w:val="24"/>
              </w:rPr>
              <w:t>(</w:t>
            </w:r>
            <w:r w:rsidR="009801EC" w:rsidRPr="002342AB">
              <w:rPr>
                <w:szCs w:val="24"/>
              </w:rPr>
              <w:t>с учетом других выплат</w:t>
            </w:r>
            <w:r w:rsidRPr="002342AB">
              <w:rPr>
                <w:szCs w:val="24"/>
              </w:rPr>
              <w:t>)</w:t>
            </w:r>
          </w:p>
        </w:tc>
        <w:tc>
          <w:tcPr>
            <w:tcW w:w="1269" w:type="dxa"/>
          </w:tcPr>
          <w:p w:rsidR="009801EC" w:rsidRPr="002342AB" w:rsidRDefault="002342AB" w:rsidP="001D4F3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1D4F3A" w:rsidRPr="002342AB">
              <w:rPr>
                <w:szCs w:val="24"/>
              </w:rPr>
              <w:t>е имеет</w:t>
            </w:r>
          </w:p>
        </w:tc>
        <w:tc>
          <w:tcPr>
            <w:tcW w:w="1024" w:type="dxa"/>
          </w:tcPr>
          <w:p w:rsidR="009801EC" w:rsidRPr="002342AB" w:rsidRDefault="009801EC" w:rsidP="001D4F3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69" w:type="dxa"/>
          </w:tcPr>
          <w:p w:rsidR="009801EC" w:rsidRPr="002342AB" w:rsidRDefault="009801EC" w:rsidP="001D4F3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9801EC" w:rsidRPr="002342AB" w:rsidRDefault="002342AB" w:rsidP="001D4F3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1D4F3A" w:rsidRPr="002342AB">
              <w:rPr>
                <w:szCs w:val="24"/>
              </w:rPr>
              <w:t>е имеет</w:t>
            </w:r>
          </w:p>
        </w:tc>
        <w:tc>
          <w:tcPr>
            <w:tcW w:w="1417" w:type="dxa"/>
          </w:tcPr>
          <w:p w:rsidR="009801EC" w:rsidRPr="002342AB" w:rsidRDefault="002342AB" w:rsidP="001D4F3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ж</w:t>
            </w:r>
            <w:r w:rsidR="001D4F3A" w:rsidRPr="002342AB">
              <w:rPr>
                <w:szCs w:val="24"/>
              </w:rPr>
              <w:t>илой дом</w:t>
            </w:r>
          </w:p>
        </w:tc>
        <w:tc>
          <w:tcPr>
            <w:tcW w:w="1191" w:type="dxa"/>
          </w:tcPr>
          <w:p w:rsidR="009801EC" w:rsidRPr="002342AB" w:rsidRDefault="001D4F3A" w:rsidP="001D4F3A">
            <w:pPr>
              <w:pStyle w:val="ConsPlusNormal"/>
              <w:jc w:val="center"/>
              <w:rPr>
                <w:szCs w:val="24"/>
              </w:rPr>
            </w:pPr>
            <w:r w:rsidRPr="002342AB">
              <w:rPr>
                <w:szCs w:val="24"/>
              </w:rPr>
              <w:t>289.1</w:t>
            </w:r>
          </w:p>
        </w:tc>
        <w:tc>
          <w:tcPr>
            <w:tcW w:w="1757" w:type="dxa"/>
          </w:tcPr>
          <w:p w:rsidR="009801EC" w:rsidRPr="002342AB" w:rsidRDefault="001D4F3A" w:rsidP="001D4F3A">
            <w:pPr>
              <w:pStyle w:val="ConsPlusNormal"/>
              <w:jc w:val="center"/>
              <w:rPr>
                <w:szCs w:val="24"/>
              </w:rPr>
            </w:pPr>
            <w:r w:rsidRPr="002342AB">
              <w:rPr>
                <w:szCs w:val="24"/>
              </w:rPr>
              <w:t>РФ</w:t>
            </w:r>
          </w:p>
        </w:tc>
      </w:tr>
      <w:tr w:rsidR="00B24B6D" w:rsidRPr="002342AB" w:rsidTr="002342AB">
        <w:tc>
          <w:tcPr>
            <w:tcW w:w="2460" w:type="dxa"/>
            <w:vMerge w:val="restart"/>
          </w:tcPr>
          <w:p w:rsidR="00B24B6D" w:rsidRPr="002342AB" w:rsidRDefault="00B24B6D" w:rsidP="001D4F3A">
            <w:pPr>
              <w:pStyle w:val="ConsPlusNormal"/>
              <w:jc w:val="center"/>
              <w:rPr>
                <w:szCs w:val="24"/>
              </w:rPr>
            </w:pPr>
            <w:r w:rsidRPr="002342AB">
              <w:rPr>
                <w:szCs w:val="24"/>
              </w:rPr>
              <w:t>Супруг</w:t>
            </w:r>
          </w:p>
        </w:tc>
        <w:tc>
          <w:tcPr>
            <w:tcW w:w="1473" w:type="dxa"/>
            <w:vMerge/>
          </w:tcPr>
          <w:p w:rsidR="00B24B6D" w:rsidRPr="002342AB" w:rsidRDefault="00B24B6D" w:rsidP="001D4F3A">
            <w:pPr>
              <w:jc w:val="center"/>
            </w:pPr>
          </w:p>
        </w:tc>
        <w:tc>
          <w:tcPr>
            <w:tcW w:w="1814" w:type="dxa"/>
            <w:vMerge w:val="restart"/>
          </w:tcPr>
          <w:p w:rsidR="00B24B6D" w:rsidRPr="002342AB" w:rsidRDefault="00B24B6D" w:rsidP="001D4F3A">
            <w:pPr>
              <w:pStyle w:val="ConsPlusNormal"/>
              <w:jc w:val="center"/>
              <w:rPr>
                <w:szCs w:val="24"/>
              </w:rPr>
            </w:pPr>
            <w:r w:rsidRPr="002342AB">
              <w:rPr>
                <w:szCs w:val="24"/>
              </w:rPr>
              <w:t>1982252,33</w:t>
            </w:r>
          </w:p>
        </w:tc>
        <w:tc>
          <w:tcPr>
            <w:tcW w:w="1269" w:type="dxa"/>
          </w:tcPr>
          <w:p w:rsidR="00B24B6D" w:rsidRPr="002342AB" w:rsidRDefault="00B24B6D" w:rsidP="001D4F3A">
            <w:pPr>
              <w:jc w:val="center"/>
            </w:pPr>
            <w:r>
              <w:t>з</w:t>
            </w:r>
            <w:r w:rsidRPr="002342AB">
              <w:t>емельный участок</w:t>
            </w:r>
          </w:p>
        </w:tc>
        <w:tc>
          <w:tcPr>
            <w:tcW w:w="1024" w:type="dxa"/>
          </w:tcPr>
          <w:p w:rsidR="00B24B6D" w:rsidRPr="002342AB" w:rsidRDefault="00B24B6D" w:rsidP="001D4F3A">
            <w:pPr>
              <w:pStyle w:val="ConsPlusNormal"/>
              <w:jc w:val="center"/>
              <w:rPr>
                <w:szCs w:val="24"/>
              </w:rPr>
            </w:pPr>
            <w:r w:rsidRPr="002342AB">
              <w:rPr>
                <w:szCs w:val="24"/>
              </w:rPr>
              <w:t>1200,0</w:t>
            </w:r>
          </w:p>
        </w:tc>
        <w:tc>
          <w:tcPr>
            <w:tcW w:w="1669" w:type="dxa"/>
          </w:tcPr>
          <w:p w:rsidR="00B24B6D" w:rsidRPr="002342AB" w:rsidRDefault="00B24B6D" w:rsidP="001D4F3A">
            <w:pPr>
              <w:pStyle w:val="ConsPlusNormal"/>
              <w:jc w:val="center"/>
              <w:rPr>
                <w:szCs w:val="24"/>
              </w:rPr>
            </w:pPr>
            <w:r w:rsidRPr="002342AB">
              <w:rPr>
                <w:szCs w:val="24"/>
              </w:rPr>
              <w:t>РФ</w:t>
            </w:r>
          </w:p>
        </w:tc>
        <w:tc>
          <w:tcPr>
            <w:tcW w:w="1701" w:type="dxa"/>
            <w:vMerge w:val="restart"/>
          </w:tcPr>
          <w:p w:rsidR="00B24B6D" w:rsidRPr="002342AB" w:rsidRDefault="00B24B6D" w:rsidP="001D4F3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л</w:t>
            </w:r>
            <w:r w:rsidRPr="002342AB">
              <w:rPr>
                <w:szCs w:val="24"/>
              </w:rPr>
              <w:t>егковой автомобиль</w:t>
            </w:r>
          </w:p>
          <w:p w:rsidR="00B24B6D" w:rsidRPr="002342AB" w:rsidRDefault="00B24B6D" w:rsidP="001D4F3A">
            <w:pPr>
              <w:pStyle w:val="ConsPlusNormal"/>
              <w:jc w:val="center"/>
              <w:rPr>
                <w:szCs w:val="24"/>
              </w:rPr>
            </w:pPr>
            <w:r w:rsidRPr="002342AB">
              <w:rPr>
                <w:szCs w:val="24"/>
                <w:lang w:val="en-US"/>
              </w:rPr>
              <w:t>BMB X5</w:t>
            </w:r>
          </w:p>
        </w:tc>
        <w:tc>
          <w:tcPr>
            <w:tcW w:w="1417" w:type="dxa"/>
            <w:vMerge w:val="restart"/>
          </w:tcPr>
          <w:p w:rsidR="00B24B6D" w:rsidRPr="002342AB" w:rsidRDefault="00B24B6D" w:rsidP="001D4F3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B24B6D" w:rsidRPr="002342AB" w:rsidRDefault="00B24B6D" w:rsidP="001D4F3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B24B6D" w:rsidRPr="002342AB" w:rsidRDefault="00B24B6D" w:rsidP="001D4F3A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B24B6D" w:rsidRPr="002342AB" w:rsidTr="002342AB">
        <w:tc>
          <w:tcPr>
            <w:tcW w:w="2460" w:type="dxa"/>
            <w:vMerge/>
          </w:tcPr>
          <w:p w:rsidR="00B24B6D" w:rsidRPr="002342AB" w:rsidRDefault="00B24B6D" w:rsidP="001D4F3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73" w:type="dxa"/>
            <w:vMerge/>
          </w:tcPr>
          <w:p w:rsidR="00B24B6D" w:rsidRPr="002342AB" w:rsidRDefault="00B24B6D" w:rsidP="001D4F3A">
            <w:pPr>
              <w:jc w:val="center"/>
            </w:pPr>
          </w:p>
        </w:tc>
        <w:tc>
          <w:tcPr>
            <w:tcW w:w="1814" w:type="dxa"/>
            <w:vMerge/>
          </w:tcPr>
          <w:p w:rsidR="00B24B6D" w:rsidRPr="002342AB" w:rsidRDefault="00B24B6D" w:rsidP="001D4F3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69" w:type="dxa"/>
          </w:tcPr>
          <w:p w:rsidR="00B24B6D" w:rsidRPr="002342AB" w:rsidRDefault="00B24B6D" w:rsidP="001D4F3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ж</w:t>
            </w:r>
            <w:r w:rsidRPr="002342AB">
              <w:rPr>
                <w:szCs w:val="24"/>
              </w:rPr>
              <w:t>илой дом</w:t>
            </w:r>
          </w:p>
        </w:tc>
        <w:tc>
          <w:tcPr>
            <w:tcW w:w="1024" w:type="dxa"/>
          </w:tcPr>
          <w:p w:rsidR="00B24B6D" w:rsidRPr="002342AB" w:rsidRDefault="00B24B6D" w:rsidP="001D4F3A">
            <w:pPr>
              <w:pStyle w:val="ConsPlusNormal"/>
              <w:jc w:val="center"/>
              <w:rPr>
                <w:szCs w:val="24"/>
              </w:rPr>
            </w:pPr>
            <w:r w:rsidRPr="002342AB">
              <w:rPr>
                <w:szCs w:val="24"/>
              </w:rPr>
              <w:t>289.1</w:t>
            </w:r>
          </w:p>
        </w:tc>
        <w:tc>
          <w:tcPr>
            <w:tcW w:w="1669" w:type="dxa"/>
          </w:tcPr>
          <w:p w:rsidR="00B24B6D" w:rsidRPr="002342AB" w:rsidRDefault="00B24B6D" w:rsidP="001D4F3A">
            <w:pPr>
              <w:pStyle w:val="ConsPlusNormal"/>
              <w:jc w:val="center"/>
              <w:rPr>
                <w:szCs w:val="24"/>
              </w:rPr>
            </w:pPr>
            <w:r w:rsidRPr="002342AB">
              <w:rPr>
                <w:szCs w:val="24"/>
              </w:rPr>
              <w:t>РФ</w:t>
            </w:r>
          </w:p>
        </w:tc>
        <w:tc>
          <w:tcPr>
            <w:tcW w:w="1701" w:type="dxa"/>
            <w:vMerge/>
          </w:tcPr>
          <w:p w:rsidR="00B24B6D" w:rsidRPr="002342AB" w:rsidRDefault="00B24B6D" w:rsidP="001D4F3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B24B6D" w:rsidRPr="002342AB" w:rsidRDefault="00B24B6D" w:rsidP="001D4F3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91" w:type="dxa"/>
            <w:vMerge/>
          </w:tcPr>
          <w:p w:rsidR="00B24B6D" w:rsidRPr="002342AB" w:rsidRDefault="00B24B6D" w:rsidP="001D4F3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  <w:vMerge/>
          </w:tcPr>
          <w:p w:rsidR="00B24B6D" w:rsidRPr="002342AB" w:rsidRDefault="00B24B6D" w:rsidP="001D4F3A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B24B6D" w:rsidRPr="002342AB" w:rsidTr="002342AB">
        <w:tc>
          <w:tcPr>
            <w:tcW w:w="2460" w:type="dxa"/>
          </w:tcPr>
          <w:p w:rsidR="00B24B6D" w:rsidRPr="002342AB" w:rsidRDefault="00B24B6D" w:rsidP="002342AB">
            <w:pPr>
              <w:pStyle w:val="ConsPlusNormal"/>
              <w:jc w:val="center"/>
              <w:rPr>
                <w:szCs w:val="24"/>
              </w:rPr>
            </w:pPr>
            <w:r w:rsidRPr="002342AB">
              <w:rPr>
                <w:szCs w:val="24"/>
              </w:rPr>
              <w:t xml:space="preserve">Несовершеннолетний ребенок </w:t>
            </w:r>
          </w:p>
        </w:tc>
        <w:tc>
          <w:tcPr>
            <w:tcW w:w="1473" w:type="dxa"/>
            <w:vMerge/>
          </w:tcPr>
          <w:p w:rsidR="00B24B6D" w:rsidRPr="002342AB" w:rsidRDefault="00B24B6D" w:rsidP="001D4F3A">
            <w:pPr>
              <w:jc w:val="center"/>
            </w:pPr>
          </w:p>
        </w:tc>
        <w:tc>
          <w:tcPr>
            <w:tcW w:w="1814" w:type="dxa"/>
          </w:tcPr>
          <w:p w:rsidR="00B24B6D" w:rsidRPr="002342AB" w:rsidRDefault="00B24B6D" w:rsidP="001D4F3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69" w:type="dxa"/>
          </w:tcPr>
          <w:p w:rsidR="00B24B6D" w:rsidRPr="002342AB" w:rsidRDefault="00B24B6D" w:rsidP="001D4F3A">
            <w:pPr>
              <w:jc w:val="center"/>
            </w:pPr>
            <w:r>
              <w:t>к</w:t>
            </w:r>
            <w:r w:rsidRPr="002342AB">
              <w:t>вартира ¼ доли</w:t>
            </w:r>
          </w:p>
        </w:tc>
        <w:tc>
          <w:tcPr>
            <w:tcW w:w="1024" w:type="dxa"/>
          </w:tcPr>
          <w:p w:rsidR="00B24B6D" w:rsidRPr="002342AB" w:rsidRDefault="00B24B6D" w:rsidP="001D4F3A">
            <w:pPr>
              <w:pStyle w:val="ConsPlusNormal"/>
              <w:jc w:val="center"/>
              <w:rPr>
                <w:szCs w:val="24"/>
              </w:rPr>
            </w:pPr>
            <w:r w:rsidRPr="002342AB">
              <w:rPr>
                <w:szCs w:val="24"/>
              </w:rPr>
              <w:t>76,0</w:t>
            </w:r>
          </w:p>
        </w:tc>
        <w:tc>
          <w:tcPr>
            <w:tcW w:w="1669" w:type="dxa"/>
          </w:tcPr>
          <w:p w:rsidR="00B24B6D" w:rsidRPr="002342AB" w:rsidRDefault="00B24B6D" w:rsidP="001D4F3A">
            <w:pPr>
              <w:pStyle w:val="ConsPlusNormal"/>
              <w:jc w:val="center"/>
              <w:rPr>
                <w:szCs w:val="24"/>
              </w:rPr>
            </w:pPr>
            <w:r w:rsidRPr="002342AB">
              <w:rPr>
                <w:szCs w:val="24"/>
              </w:rPr>
              <w:t>РФ</w:t>
            </w:r>
          </w:p>
        </w:tc>
        <w:tc>
          <w:tcPr>
            <w:tcW w:w="1701" w:type="dxa"/>
            <w:vMerge/>
          </w:tcPr>
          <w:p w:rsidR="00B24B6D" w:rsidRPr="002342AB" w:rsidRDefault="00B24B6D" w:rsidP="001D4F3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B24B6D" w:rsidRPr="002342AB" w:rsidRDefault="00B24B6D" w:rsidP="00E419A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ж</w:t>
            </w:r>
            <w:r w:rsidRPr="002342AB">
              <w:rPr>
                <w:szCs w:val="24"/>
              </w:rPr>
              <w:t>илой дом</w:t>
            </w:r>
          </w:p>
        </w:tc>
        <w:tc>
          <w:tcPr>
            <w:tcW w:w="1191" w:type="dxa"/>
          </w:tcPr>
          <w:p w:rsidR="00B24B6D" w:rsidRPr="002342AB" w:rsidRDefault="00B24B6D" w:rsidP="00E419AE">
            <w:pPr>
              <w:pStyle w:val="ConsPlusNormal"/>
              <w:jc w:val="center"/>
              <w:rPr>
                <w:szCs w:val="24"/>
              </w:rPr>
            </w:pPr>
            <w:r w:rsidRPr="002342AB">
              <w:rPr>
                <w:szCs w:val="24"/>
              </w:rPr>
              <w:t>289.1</w:t>
            </w:r>
          </w:p>
        </w:tc>
        <w:tc>
          <w:tcPr>
            <w:tcW w:w="1757" w:type="dxa"/>
          </w:tcPr>
          <w:p w:rsidR="00B24B6D" w:rsidRPr="002342AB" w:rsidRDefault="00B24B6D" w:rsidP="00E419AE">
            <w:pPr>
              <w:pStyle w:val="ConsPlusNormal"/>
              <w:jc w:val="center"/>
              <w:rPr>
                <w:szCs w:val="24"/>
              </w:rPr>
            </w:pPr>
            <w:r w:rsidRPr="002342AB">
              <w:rPr>
                <w:szCs w:val="24"/>
              </w:rPr>
              <w:t>РФ</w:t>
            </w:r>
          </w:p>
        </w:tc>
      </w:tr>
    </w:tbl>
    <w:p w:rsidR="001D4F3A" w:rsidRPr="002342AB" w:rsidRDefault="001D4F3A" w:rsidP="002342AB">
      <w:pPr>
        <w:autoSpaceDE w:val="0"/>
        <w:autoSpaceDN w:val="0"/>
        <w:adjustRightInd w:val="0"/>
        <w:ind w:firstLine="540"/>
        <w:jc w:val="both"/>
      </w:pPr>
    </w:p>
    <w:sectPr w:rsidR="001D4F3A" w:rsidRPr="002342A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84999"/>
    <w:rsid w:val="000E1377"/>
    <w:rsid w:val="0012614D"/>
    <w:rsid w:val="001D4F3A"/>
    <w:rsid w:val="001E25D1"/>
    <w:rsid w:val="002342AB"/>
    <w:rsid w:val="002558C0"/>
    <w:rsid w:val="003961D9"/>
    <w:rsid w:val="003A2A75"/>
    <w:rsid w:val="00464737"/>
    <w:rsid w:val="00484112"/>
    <w:rsid w:val="004848F3"/>
    <w:rsid w:val="00497493"/>
    <w:rsid w:val="004A113A"/>
    <w:rsid w:val="005B15A0"/>
    <w:rsid w:val="00600309"/>
    <w:rsid w:val="00751445"/>
    <w:rsid w:val="00756D70"/>
    <w:rsid w:val="007D368C"/>
    <w:rsid w:val="008B630B"/>
    <w:rsid w:val="008B6A68"/>
    <w:rsid w:val="00903DE4"/>
    <w:rsid w:val="009801EC"/>
    <w:rsid w:val="00A32C09"/>
    <w:rsid w:val="00A6547C"/>
    <w:rsid w:val="00AD199D"/>
    <w:rsid w:val="00B131C5"/>
    <w:rsid w:val="00B24B6D"/>
    <w:rsid w:val="00B9503F"/>
    <w:rsid w:val="00C42C03"/>
    <w:rsid w:val="00C644E0"/>
    <w:rsid w:val="00C81D9C"/>
    <w:rsid w:val="00CD4F74"/>
    <w:rsid w:val="00D32751"/>
    <w:rsid w:val="00D66578"/>
    <w:rsid w:val="00DB2F02"/>
    <w:rsid w:val="00DD0B2B"/>
    <w:rsid w:val="00DE7D66"/>
    <w:rsid w:val="00EB7247"/>
    <w:rsid w:val="00F2159C"/>
    <w:rsid w:val="00FA3A9B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FA3A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3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EB2E2-01F3-4F10-928C-861508F2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10</cp:revision>
  <cp:lastPrinted>2020-04-16T14:03:00Z</cp:lastPrinted>
  <dcterms:created xsi:type="dcterms:W3CDTF">2020-03-12T18:57:00Z</dcterms:created>
  <dcterms:modified xsi:type="dcterms:W3CDTF">2020-04-29T14:15:00Z</dcterms:modified>
</cp:coreProperties>
</file>