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</w:tblGrid>
      <w:tr w:rsidR="00A933B0" w:rsidRPr="00A933B0" w:rsidTr="006F543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от </w:t>
            </w:r>
            <w:r w:rsidR="00572223" w:rsidRPr="006F543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30.06.2020 № 249/23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388"/>
      <w:bookmarkEnd w:id="0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предложений и замечаний по вопросам, рассматриваемым 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общественных обсуждениях в сфере градостроительной деятельности 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в городском округе Воскресенск московской области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1. Термины и определения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B6265E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625" w:history="1">
        <w:r w:rsidR="00A933B0"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Термины</w:t>
        </w:r>
      </w:hyperlink>
      <w:r w:rsidR="00A933B0" w:rsidRPr="00A933B0">
        <w:rPr>
          <w:rFonts w:eastAsia="Times New Roman" w:cs="Calibri"/>
          <w:szCs w:val="20"/>
          <w:lang w:eastAsia="ru-RU"/>
        </w:rPr>
        <w:t xml:space="preserve"> </w:t>
      </w:r>
      <w:r w:rsidR="00A933B0" w:rsidRPr="00A933B0">
        <w:rPr>
          <w:rFonts w:ascii="Times New Roman" w:eastAsia="Times New Roman" w:hAnsi="Times New Roman"/>
          <w:sz w:val="24"/>
          <w:szCs w:val="24"/>
          <w:lang w:eastAsia="ru-RU"/>
        </w:rPr>
        <w:t>и определения, используемые в настоящем Порядке предоставления предложений и замечаний по вопросу, рассматриваемому на общественных обсуждениях в сфере градостроительной деятельности (далее - Порядок), указаны в Приложении 1 к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Порядок регламентирует процедуру рассмотрения предложений и замечаний по вопросу, рассматриваемому на общественных обсуждениях (далее - рассмотрение предложений и замечаний), требования к порядку ее выполнения, в том числе особенности выполнения административных процедур в электронной форме, формы контроля исполнения настоящего Порядка Администрацией городского округа Воскресенск, а также органами местного самоуправления городского округа Московской области, рассматривающими предложения и замечания (далее - уполномоченные органы), должностными лицами уполномоченных органов.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2. Лица, имеющие право на предоставление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402"/>
      <w:bookmarkEnd w:id="1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 Лицами, имеющими право на предоставление предложений и замечаний, являются (далее - Заявитель):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2.1.1. Физические лица: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04"/>
      <w:bookmarkEnd w:id="2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2.1.1.1. Являющиеся правообладателями земельных участков и(или) объектов капитального строительства, правообладателями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на общественных обсуждениях.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405"/>
      <w:bookmarkEnd w:id="3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2.1.1.2. Постоянно проживающие на территории городского округа Воскресенск Московской области, применительно к которой рассматривается проект на общественных обсуждениях.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2.1.1.3. В отношении проекта, указанного в </w:t>
      </w:r>
      <w:hyperlink w:anchor="P63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«г»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64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«д» пункта 2.1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об организации и проведении общественных обсуждений по вопросам градостроительной деятельности в городском округе Воскресенск Московской области (далее - Положение):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407"/>
      <w:bookmarkEnd w:id="4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1)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408"/>
      <w:bookmarkEnd w:id="5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2)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409"/>
      <w:bookmarkEnd w:id="6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3)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410"/>
      <w:bookmarkEnd w:id="7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4) 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411"/>
      <w:bookmarkEnd w:id="8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2.1.2. Юридические лица и индивидуальные предприниматели: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2.1.2.1. Являющиеся правообладателями земельных участков и (или) объектов капитального строительства, правообладателями помещений, являющихся частью указанных объектов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капитального строительства, расположенных в границах территории, применительно к которой рассматривается вопрос на общественных обсуждениях.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2.1.2.2. В отношении проектов, указанных в </w:t>
      </w:r>
      <w:hyperlink w:anchor="P63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«г»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64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«д» пункта 2.1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1)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2) 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416"/>
      <w:bookmarkEnd w:id="9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2.2.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2.3. Интересы лиц, указанных в </w:t>
      </w:r>
      <w:hyperlink w:anchor="P402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могут представлять лица, действующие в интересах Заявителя на основании документа, удостоверяющего их полномочия представлять Заявителя, либо в соответствии с законодательством Российской Федерации (законные представители) (далее - представитель Заявителя).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Органы власти и органы местного самоуправления не являются Заявителями (представителями Заявителей) на предоставление предложений и замечаний.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порядку информирования о порядке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hyperlink w:anchor="P66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Информация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месте нахождения, графике работы, контактных телефонах, адресах официальных сайтов в сети Интернет уполномоченных органов и организаций, участвующих в рассмотрении и информировании о порядке рассмотрения предложений и замечаний, приведена в Приложении 2 к настоящему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hyperlink w:anchor="P713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Порядок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замечаний, порядке, форме и месте размещения информации о порядке рассмотрения предложений и замечаний приведен в Приложении 3 к настоящему Порядку.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Органы и организации, участвующие в рассмотрении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4.1. Ответственным за рассмотрение предложений и замечаний по проектам, настоящего Порядка является Администрация городского округа Воскресенск Московской области (далее - уполномоченный орган).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4.2. Комитет по архитектуре и градостроительству Московской области осуществляет мониторинг поступивших предложений и замечаний в уполномоченный орган через Портал государственных и муниципальных услуг Московской области, а также государственный контроль осуществления уполномоченным органом государственных полномочий в сфере организации и проведения общественных обсуждений.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для обращения и результаты рассмотрения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5.1. Заявитель (представитель Заявителя) направляет предложения и замечания в уполномоченный орган посредством: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5.1.1. Интерактивной формы заполнения заявления на Портале государственных и муниципальных услуг Московской области (далее - РПГУ).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5.1.2. В письменной форме в адрес организатора общественных обсуждений.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5.1.3. Посредством официального сайта или информационных систем.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5.1.4.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5.2. В МФЦ Заявителю (Представителю заявителя) обеспечивается бесплатный доступ к РПГУ для предоставления услуги в электронной форме. Перечень МФЦ указан в </w:t>
      </w:r>
      <w:hyperlink w:anchor="P66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5.3. Результатом рассмотрения предложений и замечаний является: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5.3.1. </w:t>
      </w:r>
      <w:hyperlink w:anchor="P74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Уведомление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 включении предложений и замечаний по вопросу, рассматриваемому на общественных обсуждениях, в протокол общественных обсуждений по форме, установленной в Приложении 4 к Порядку, подписанное и заверенное усиленной квалифицированной подписью уполномоченного должностного лица уполномоченного органа. Перечень уполномоченных на подписание должностных лиц устанавливается правовым актом руководителя уполномоченного органа.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5.3.2. </w:t>
      </w:r>
      <w:hyperlink w:anchor="P77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Уведомление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включения предложений и замечаний по вопросу, рассматриваемому на общественных обсуждениях, в протокол общественных обсуждений по форме, установленной в Приложении 5 к настоящему Порядку, подписанное и заверенное усиленной квалифицированной подписью уполномоченного должностного лица уполномоченного органа. Перечень уполномоченных на подписание должностных лиц устанавливается руководителем уполномоченного органа.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5.4. Результат рассмотрения предложений и замечаний уполномоченного органа подписывается уполномоченным должностным лицом уполномоченного органа и выдается Заявителю (Представителю заявителя) в уполномоченном органе либо направляется Заявителю (Представителю заявителя) способом, указанным в обращении.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5.5. Результат рассмотрения предложений и замечаний, поступивших через РПГУ, оформляется в виде электронного документа, подписанного усиленной квалифицированной электронной подписью уполномоченного должностного лица уполномоченного органа, и направляется специалистом уполномоченного органа в личный кабинет Заявителя (Представителя заявителя) на РПГУ посредством государственной информационной системы обеспечения градостроительной деятельности Московской области (далее - ИСОГД), установленной в уполномоченном органе.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5.6. Сведения о результате рассмотрения предложений и замечаний указываются в протоколе общественных обсуждений.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5.7. Результат рассмотрения предложений и замечаний на бумажном носителе хранится в уполномоченном органе.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5.8. Факт рассмотрения предложений и замечаний с приложением результата рассмотрения предложений и замечаний фиксируется в ИСОГД.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6. Срок регистрации заявления на рассмотрение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6.1. Заявление, поданное в электронной форме посредством официального сайта или через РПГУ до 16.00 рабочего дня, регистрируется в уполномоченном органе в день его подачи. Заявление, поданное посредством официального сайта или через РПГУ после 16.00 рабочего дня либо в нерабочий день, регистрируется в уполномоченном органе на следующий рабочий день.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6.2. Заявление в письменной форме, направленное в адрес организатора общественных обсуждений, регистрируется в уполномоченном органе не позднее следующего рабочего дня с момента его получения.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7.1. Срок рассмотрения предложений и замечаний не может превышать 8 рабочих дней с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даты регистрации заявления в Администрации городского округа Воскресенск.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7.2. 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8. Правовые основания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8.1. Основными нормативными правовыми актами, регулирующими рассмотрение предложений и замечаний, является Градостроительный </w:t>
      </w:r>
      <w:hyperlink r:id="rId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кодекс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Федеральный </w:t>
      </w:r>
      <w:hyperlink r:id="rId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hyperlink w:anchor="P81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Список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нормативных актов, применяемых при рассмотрении предложений и замечаний, приведен в Приложении 6 к настоящему Порядку.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9. Исчерпывающий перечень документов, необходимых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для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469"/>
      <w:bookmarkEnd w:id="10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9.1. Обязательными для предоставления документами, необходимыми для рассмотрения предложений и замечаний, являются: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9.1.1. В случае обращения Заявителя, указанного в </w:t>
      </w:r>
      <w:hyperlink w:anchor="P40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2.1.1.2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07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0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3 пункта 2.1.1.3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9.1.1.1. </w:t>
      </w:r>
      <w:hyperlink w:anchor="P83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Заявление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, подписанное непосредственно самим Заявителем, по форме, приведенной в Приложении 7 к настоящему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472"/>
      <w:bookmarkEnd w:id="11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9.1.1.2.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9.1.2. В случае обращения Заявителя, указанного в </w:t>
      </w:r>
      <w:hyperlink w:anchor="P404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2.1.1.1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0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1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4 пункта 2.1.1.3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9.1.2.1. </w:t>
      </w:r>
      <w:hyperlink w:anchor="P83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Заявление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, подписанное непосредственно самим Заявителем, по форме, приведенной в Приложении 7 к настоящему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475"/>
      <w:bookmarkEnd w:id="12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9.1.2.2. Документ, удостоверяющий личность Заявителя.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476"/>
      <w:bookmarkEnd w:id="13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9.1.2.3.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</w:t>
      </w:r>
      <w:hyperlink r:id="rId1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13.07.2015 № 218-ФЗ «О государственной регистрации прав на недвижимое имущество и сделок с ним», сведения о которых не содержатся в Едином государственном реестре недвижимости.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9.1.3. В случае обращения Заявителя, указанного в </w:t>
      </w:r>
      <w:hyperlink w:anchor="P41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2.1.2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1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9.1.3.1. </w:t>
      </w:r>
      <w:hyperlink w:anchor="P83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Заявление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, подписанное непосредственно самим Заявителем, по форме, приведенной в Приложении 7 к настоящему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479"/>
      <w:bookmarkEnd w:id="14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9.1.3.2. Документ, удостоверяющий личность лица, имеющего право действовать без доверенности от имени юридического лица.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P480"/>
      <w:bookmarkEnd w:id="15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9.1.3.3. Документы, подтверждающие полномочия лица действовать от имени юридического лица.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481"/>
      <w:bookmarkEnd w:id="16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9.1.3.4.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</w:t>
      </w:r>
      <w:hyperlink r:id="rId1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13.07.2015 № 218-ФЗ «О государственной регистрации прав на недвижимое имущество и сделок с ним», сведения о которых не содержатся в Едином государственном реестре недвижимости.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9.2. 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документам, указанным в </w:t>
      </w:r>
      <w:hyperlink w:anchor="P50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10.1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предоставляются: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483"/>
      <w:bookmarkEnd w:id="17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9.2.1. Документ, удостоверяющий личность Представителя заявителя, уполномоченного на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подачу документов и получение результата рассмотрения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P484"/>
      <w:bookmarkEnd w:id="18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9.2.2. 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- доверенность за подписью руководителя юридического лица или иного уполномоченного лица, для представителя физического лица - доверенность, удостоверенная в порядке, установленном законодательством Российской Федерации.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P485"/>
      <w:bookmarkEnd w:id="19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9.3. В случае обращения для рассмотрения предложений и замечаний Представителя заявителя, уполномоченного на подписание и подачу документов, а также получение результата рассмотрения предложений и замечаний, в дополнение к обязательным документам, указанным в </w:t>
      </w:r>
      <w:hyperlink w:anchor="P50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10.1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предоставляются: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P486"/>
      <w:bookmarkEnd w:id="20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9.3.1. Документ, удостоверяющий личность Представителя заявителя, уполномоченного на подписание и подачу документов, а также получение результата.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P487"/>
      <w:bookmarkEnd w:id="21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9.3.2. Документ, подтверждающий полномочия Представителя заявителя: для представителя юридического лица - доверенность за подписью руководителя юридического лица или иного уполномоченного лица, для представителя физического лица - доверенность, удостоверенная в порядке, установленном законодательством Российской Федерации.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9.4. Уполномоченный орган не вправе требовать от Заявителя предоставления дополнительных документов, кроме указанных в </w:t>
      </w:r>
      <w:hyperlink w:anchor="P46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9.1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48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9.5. При направлении документов почтовым отправлением документы, указанные в </w:t>
      </w:r>
      <w:hyperlink w:anchor="P472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9.1.1.2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7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9.1.2.2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7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9.1.2.3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7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9.1.3.2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8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9.1.3.3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8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9.1.3.4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83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9.2.1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84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9.2.2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8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9.3.1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87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9.3.2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представляются в форме нотариально удостоверенных копий (в случае, если не представляются оригиналы).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9.6.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2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27.07.2006№ 152-ФЗ «О персональных данных».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9.7. В целях осуществления рассмотрения предложений и замечаний уполномоченным органом в порядке межведомственного взаимодействия запрашиваются: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9.7.1. Выписка из Единого государственного реестра юридических лиц (при обращении юридических лиц) в территориальном органе Федеральной налоговой службы по Московской области (для проверки полномочий).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9.7.2. Выписка из Единого государственного реестра индивидуальных предпринимателей (при обращении индивидуальных предпринимателей) в территориальном органе Федеральной налоговой службы по Московской области (для проверки полномочий).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9.7.3. Правоустанавливающие (либо правоудостоверяющие) документы на земельный участок и (или) объект капитального строительства, помещение, являющееся частью объекта капитального строительства, в Федеральной службе государственной регистрации, кадастра и картографии по Московской области (для определения правообладателя объекта и проверки полномочий).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2" w:name="P496"/>
      <w:bookmarkEnd w:id="22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10. Исчерпывающий перечень оснований для отказа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в регистрации документов, необходимых для рассмотрения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P500"/>
      <w:bookmarkEnd w:id="23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10.1. Основаниями для отказа в регистрации заявления на рассмотрение предложений и замечаний являются: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а) несоответствие категории Заявителя кругу лиц, указанных в </w:t>
      </w:r>
      <w:hyperlink w:anchor="P40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2.1.1.2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07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P40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3 пункта 2.1.1.3 раздела 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б) предложения и замечания поданы после срока окончания приема предложений и замечаний, указанного в оповещении о начале проведения общественных обсуждений;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предоставление неполного комплекта документов, предусмотренного </w:t>
      </w:r>
      <w:hyperlink w:anchor="P46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9.1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48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г) некорректное заполнение обязательных полей в заявлении, формируемом с использованием специальной интерактивной формы на РПГУ (отсутствие заполнения,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недостоверное, неполное либо неправильное, не соответствует требованиям, установленным настоящим Порядком);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д) предоставление документов, не соответствующих требованиям </w:t>
      </w:r>
      <w:hyperlink w:anchor="P58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пункта 17.3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е) обращение за действиями, выполнение которых не предусмотрено настоящим Порядком;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ж) представление документов, содержащих незаверенные исправления, подчистки, помарки;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з) представление документов, текст которых не поддается прочтению.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10.2. </w:t>
      </w:r>
      <w:hyperlink w:anchor="P96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Решение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 регистрации документов, необходимых для рассмотрения предложений и замечаний, оформляется по форме согласно Приложению 8 к настоящему Порядку и выдается Заявителю (Представителю заявителя) в уполномоченном органе либо направляется почтовым отправлением.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10.3. В случае обращения Заявителя (Представителя заявителя) через РПГУ решение об отказе в регистрации документов, необходимых для рассмотрения предложений и замечаний, оформляется по </w:t>
      </w:r>
      <w:hyperlink w:anchor="P77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5 к настоящему Порядку в виде электронного документа, подписанного ЭП уполномоченного должностного лица уполномоченного органа, и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10.4. Не является основанием для отказа непредоставление документов, указанных в </w:t>
      </w:r>
      <w:hyperlink w:anchor="P46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п. 9.1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48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9.3 раздела 9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(для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46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пп. 9.1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48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9.3 раздела 9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может использоваться единая система идентификации и аутентификации.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11. Исчерпывающий перечень оснований для отказа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в рассмотрении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11.1. Основаниями для отказа в рассмотрении предложений и замечаний являются: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11.1.1. Выявление факта представления участником общественных обсуждений недостоверных сведений.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11.1.2. Предложения и замечания не соответствуют предмету общественных обсуждений.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11.2. </w:t>
      </w:r>
      <w:hyperlink w:anchor="P77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Уведомление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во включении предложений и замечаний по вопросу, рассматриваемому на общественных обсуждениях, в протокол общественных обсуждений оформляется по форме согласно Приложению 5 к настоящему Порядку и выдается Заявителю (Представителю заявителя) в уполномоченном органе либо направляется почтовым отправлением.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11.3. В случае обращения Заявителя (Представителя заявителя) через РПГУ </w:t>
      </w:r>
      <w:hyperlink w:anchor="P77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уведомление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во включении предложений и замечаний по вопросу, рассматриваемому на общественных обсуждениях, в протокол общественных обсуждений оформляется по форме согласно Приложению 5 к настоящему Порядку в виде электронного документа, подписанного ЭП уполномоченного должностного лица уполномоченного органа, и направляется в личный кабинет Заявителя (Представителя заявителя) на РПГУ.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12. Порядок, размер и основания взимания государственной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пошлины или иной платы, взимаемой за рассмотрение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12.1. Рассмотрение предложений и замечаний предоставляется бесплатно.</w:t>
      </w:r>
    </w:p>
    <w:p w:rsidR="00A933B0" w:rsidRPr="00A933B0" w:rsidRDefault="00572223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13. Способы предоставления Заявителем документов,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 для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13.1. 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участники, прошедшие в соответствии с </w:t>
      </w:r>
      <w:hyperlink r:id="rId13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частью 12 статьи 5.1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1) посредством официального сайта городского округа Воскресенск в сети Интернет;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2) посредством информационных систем (в случае проведения общественных обсуждений);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3) посредством интерактивной портальной формы на РПГУ;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4) в письменной форме в адрес организатора общественных обсуждений;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13.2. Обращение Заявителя (Представителя заявителя) посредством РПГУ.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13.2.1. Для рассмотрения предложений и замечаний Заявитель (представитель Заявителя, уполномоченный на подписание заявления) авторизуется в Единой системе идентификации и аутентификации (далее - ЕСИА), затем переходит к заполнению интерактивной формы заполнения заявления на РПГУ,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указанными в </w:t>
      </w:r>
      <w:hyperlink w:anchor="P49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10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13.2.2.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13.2.3. Отправленное заявление и документы поступают в ИСОГД.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13.3. Обращение Заявителя (представителя Заявителя) в уполномоченный орган.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 график работы уполномоченного органа указаны в </w:t>
      </w:r>
      <w:hyperlink w:anchor="P66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13.4. Обращение Заявителя (Представителя заявителя) посредством почтового отправления.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адрес, по которому Заявитель (представитель Заявителя) может направить предложения и замечания, указан в </w:t>
      </w:r>
      <w:hyperlink w:anchor="P66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2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14. Способы получения Заявителем результатов рассмотрения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14.1. Заявитель (представитель Заявителя) уведомляется о ходе рассмотрения и результате рассмотрения предложений и замечаний следующими способами: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14.1.1. Через личный кабинет на РПГУ.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14.1.2. Посредством сервиса РПГУ «Узнать статус заявления».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14.1.3. Кроме того, Заявитель (представитель Заявителя) может самостоятельно получить информацию о готовности результата рассмотрения предложений и замечаний по телефону 8(496) 442-17-69.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14.2. Результат рассмотрения предложений и замечаний может быть получен следующими способами: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14.2.1. Через личный кабинет на РПГУ в виде электронного документа.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14.2.2. В уполномоченном органе на бумажном носителе.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Дата и время получения результата рассмотрения предложений и замечаний сообщаются Заявителю (представителю Заявителя) при приеме от него документов.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14.2.3. Почтовым отправлением на бумажном носителе.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14.3. Сведения о результате рассмотрения предложений и замечаний указываются в протоколе общественных обсуждений. Заключение о результатах общественных обсуждений, в котором указывается количество поступивших предложений и замечаний по проекту (вопросу),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рассмотренному на 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городского округа Воскресенск.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223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15. Требования к помещениям, в которых принимаются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и замечания, 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к местам ожидания и приема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Заявителей, размещению и оформлению визуальной, текстовой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и мультимедийной информации о порядке рассмотрения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15.1. Помещения, в которых принимаются предложения и замечания,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15.2. 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а также маломобильных групп населения.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15.3. Иные требования к помещениям, в которых принимаются предложения и замечания, приведены в </w:t>
      </w:r>
      <w:hyperlink w:anchor="P1032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Приложениях 9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105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10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16. Рассмотрение предложений и замечаний в электронной форме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16.1. В электронной форме документы, указанные в </w:t>
      </w:r>
      <w:hyperlink w:anchor="P49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10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подаются посредством РПГУ.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16.2. При подаче посредством РПГУ документы, указанные в </w:t>
      </w:r>
      <w:hyperlink w:anchor="P49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пункте 10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16.3. Все оригиналы документов должны быть отсканированы в одном из распространенных графических форматов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Многостраничный документ прилагается единым электронным файлом, содержащим полное количество страниц бумажного оригинала.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16.4. Заявитель (представитель Заявителя) имеет возможность отслеживать ход обработки документов в личном кабинете, по электронной почте, указанной в заявлении или с помощью сервиса РПГУ «Узнать статус заявления».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16.5. Заявитель вправе отозвать заявление, поданное посредством РПГУ, путем обращения в Администрацию городского округа в течение срока рассмотрения предложений и замечаний.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17. Порядок осуществления текущего контроля за соблюдением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и исполнением должностными лицами, муниципальными служащими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и специалистами уполномоченного органа положений Порядка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и иных нормативных правовых актов, устанавливающих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рассмотрению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17.1. Текущий контроль за соблюдением и исполнением должностными лицами уполномоченного органа настоящего Порядка и иных нормативных правовых актов, устанавливающих требования к рассмотрению предложений и замечаний,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уполномоченного органа.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17.2. Требованиями к порядку и формам Текущего контроля за предоставлением рассмотрения предложений и замечаний являются: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17.2.1. Независимость.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17.2.2. Тщательность.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17.3. Независимость Текущего контроля заключается в том, что должностное лицо, уполномоченное на его осуществление, не зависит от должностного лица, муниципального служащего, специалиста уполномоченного органа, участвующего в рассмотрении предложений и замечаний,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17.4. Должностные лица, осуществляющие Текущий контроль за рассмотрением предложений и замечаний, должны принимать меры по предотвращению конфликта интересов при рассмотрении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17.5. Тщательность осуществления Текущего контроля за рассмотрением предложений и замечаний состоит в своевременном и точном исполнении уполномоченными лицами обязанностей, предусмотренных настоящим разделом.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18. Порядок и периодичность осуществления плановых и внеплановых проверок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полноты и качества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18.1. Порядок и периодичность осуществления плановых и внеплановых проверок полноты и качества рассмотрения предложений и замечаний устанавливается организационно-распорядительным документом Администрации.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18.2. При выявлении в ходе проверок нарушений исполнения положений настоящего Порядка и законодательства Российской Федерации и законодательства Московской области, устанавливающего требования к рассмотрению предложений и замечаний, в том числе по жалобам на решения и (или) действия (бездействия) должностных лиц Администрации, принимаются меры по устранению таких нарушений.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223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19. Положения, характеризующие требования к порядку и формам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контроля </w:t>
      </w:r>
    </w:p>
    <w:p w:rsidR="00572223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за рассмотрением предложений и замечаний, в том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числе со стороны граждан, 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19.1. Контроль за рассмотрением предложений и замечаний осуществляется в порядке и формах, предусмотренных подразделами 17 и 18 настоящего Порядка.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19.2.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рассмотрении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19.3. 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правонарушениях, Законом Московской области от 04.05.2016 № 37/2016-ОЗ «Кодекс Московской области об административных правонарушениях». 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19.4. Граждане, их объединения и организации для осуществления контроля за рассмотрением предложений и замечаний имеют право направлять в уполномоченный орган индивидуальные и коллективные обращения с предложениями по совершенствованию порядка рассмотрения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19.5. Контроль за рассмотрением предложений и замечаний, в том числе со стороны граждан, их объединений и организаций, осуществляется посредством открытости деятельности уполномоченного органа при рассмотрении предложений и замечаний, получения полной, актуальной и достоверной информации о порядке рассмотрения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19.6. Заявители (представители Заявителей) могут контролировать рассмотрение предложений и замечаний путем получения информации о ходе рассмотрения предложений и замечаний, в том числе о сроках завершения административных процедур (действий), по телефону, путем письменного обращения, в том числе по электронной почте и через РПГУ.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4" w:name="P625"/>
      <w:bookmarkEnd w:id="24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 И ОПРЕДЕЛЕНИЯ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В Порядке используются следующие термины и определения: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Порядок - порядок предоставления предложений по вопросу, рассматриваемому на общественных обсуждениях в сфере градостроительной деятельности.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Генеральный план городского округа - документ территориального планирования муниципального образования.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Рассмотрение предложений и замечаний - рассмотрение предложений и замечаний, предоставленных по вопросу, рассматриваемому на общественных обсуждениях.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документы, поданные с помощью ЕСИА, считаются подписанными простой электронной подписью.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Заявитель - лицо, обращающееся с заявлением о рассмотрении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Заявитель, зарегистрированный в ЕСИА, - лицо, обращающееся с заявлением о рассмотрении предложений и замечаний,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Заявитель, не зарегистрированный в ЕСИА, - лицо, обращающееся с заявлением о рассмотрении предложений и замечаний, не имеющее учетную запись в ЕСИА либо зарегистрированное в ЕСИА без прохождения проверки и подтверждения личности пользователя надлежащим образом.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Заявление - запрос о рассмотрении предложений и замечаний, представленный любым предусмотренным Порядком способом.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ИС - информационная система.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заявлений, поданных посредством РПГУ.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ИСОГД - государственная информационная система обеспечения градостроительной деятельности Московской области.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- Администрация городского округа Московской области.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Простая электронная подпись 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Общественные обсуждения - мероприятия, проводимые с целью выявления мнения жителей и иных заинтересованных лиц, являющихся правообладателями объектов недвижимости, по отдельному вопросу градостроительной деятельности.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РПГУ - 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адресу: http://uslugi.mosreg.ru.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Сеть Интернет - информационно-телекоммуникационная сеть Интернет.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Сервис РПГУ «Узнать статус заявления» - сервис РПГУ, позволяющий получить актуальную информацию о текущем статусе (этапе) ранее поданного заявления.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Усиленная квалифицированная электронная подпись (ЭП) - 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Файл документа - электронный образ документа, полученный путем сканирования документа в бумажной форме.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Электронный документ - документ, информация которого предоставлена в электронной форме и подписана усиленной квалифицированной электронной подписью; документ на бумажном носителе, преобразованный в электронную форму путем сканирования с сохранением его реквизитов.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5" w:name="P661"/>
      <w:bookmarkEnd w:id="25"/>
      <w:r w:rsidRPr="00A933B0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A933B0" w:rsidRPr="00A933B0" w:rsidRDefault="00A933B0" w:rsidP="00A93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Администрации, структурных подразделений Администрации, и МФЦ</w:t>
      </w:r>
    </w:p>
    <w:p w:rsidR="00A933B0" w:rsidRPr="00A933B0" w:rsidRDefault="00A933B0" w:rsidP="00A933B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>1. Администрация городского округа Воскресенск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Место нахождения Администрации городского округа Воскресенск:  Московская область,    г. Воскресенск, пл. Ленина, д. 3.</w:t>
      </w:r>
    </w:p>
    <w:p w:rsidR="00A933B0" w:rsidRPr="00A933B0" w:rsidRDefault="00A933B0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A933B0" w:rsidRDefault="00A933B0" w:rsidP="0057222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работы Администрации городского округа Воскресенск:</w:t>
      </w:r>
    </w:p>
    <w:p w:rsidR="00572223" w:rsidRPr="00A933B0" w:rsidRDefault="00572223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643"/>
      </w:tblGrid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782" w:type="pct"/>
            <w:vMerge w:val="restar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8-30 до 17-30, перерыв на обед с 13-00 до 13-45</w:t>
            </w:r>
          </w:p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82" w:type="pct"/>
            <w:vMerge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782" w:type="pct"/>
            <w:vMerge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82" w:type="pct"/>
            <w:vMerge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782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8-30 до 16-15, перерыв на обед с 13-00 до 13-45</w:t>
            </w:r>
          </w:p>
        </w:tc>
      </w:tr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782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A933B0" w:rsidRPr="00A933B0" w:rsidTr="00A933B0">
        <w:trPr>
          <w:jc w:val="center"/>
        </w:trPr>
        <w:tc>
          <w:tcPr>
            <w:tcW w:w="1218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782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72223" w:rsidRDefault="00572223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A933B0" w:rsidRDefault="00A933B0" w:rsidP="0057222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приема Заявителей в Администрации городского округа Воскресенск:</w:t>
      </w:r>
    </w:p>
    <w:p w:rsidR="00572223" w:rsidRPr="00A933B0" w:rsidRDefault="00572223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7839"/>
      </w:tblGrid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10-00 до 12-00, с 14-00 до 16-00</w:t>
            </w:r>
          </w:p>
        </w:tc>
      </w:tr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10-00 до 12-00, с 14-00 до 16-00</w:t>
            </w:r>
          </w:p>
        </w:tc>
      </w:tr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10-00 до 12-00, с 14-00 до 16-00</w:t>
            </w:r>
          </w:p>
        </w:tc>
      </w:tr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10-00 до 12-00, с 14-00 до 16-00</w:t>
            </w:r>
          </w:p>
        </w:tc>
      </w:tr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10-00 до 12-00, с 14-00 до 16-00</w:t>
            </w:r>
          </w:p>
        </w:tc>
      </w:tr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A933B0" w:rsidRPr="00A933B0" w:rsidTr="00A933B0">
        <w:trPr>
          <w:jc w:val="center"/>
        </w:trPr>
        <w:tc>
          <w:tcPr>
            <w:tcW w:w="1121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79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A933B0" w:rsidRPr="00A933B0" w:rsidRDefault="00A933B0" w:rsidP="00A9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Почтовый адрес Администрации городского округа Воскресенск: </w:t>
      </w:r>
    </w:p>
    <w:p w:rsidR="00A933B0" w:rsidRPr="00A933B0" w:rsidRDefault="00A933B0" w:rsidP="00A9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140200, Московская область, г. Воскресенск, пл. Ленина, д.3</w:t>
      </w:r>
    </w:p>
    <w:p w:rsidR="00A933B0" w:rsidRPr="00A933B0" w:rsidRDefault="00A933B0" w:rsidP="00A9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Контактный телефон: 8-496-442-04-50.</w:t>
      </w:r>
    </w:p>
    <w:p w:rsidR="00A933B0" w:rsidRPr="00A933B0" w:rsidRDefault="00A933B0" w:rsidP="00A933B0">
      <w:p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iCs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Официальный сайт городского округа Воскресенск в сети Интернет: </w:t>
      </w:r>
      <w:r w:rsidRPr="00A933B0">
        <w:rPr>
          <w:rFonts w:ascii="Times New Roman" w:hAnsi="Times New Roman"/>
          <w:sz w:val="24"/>
          <w:szCs w:val="24"/>
          <w:lang w:val="en-US"/>
        </w:rPr>
        <w:t>www</w:t>
      </w:r>
      <w:r w:rsidRPr="00A933B0">
        <w:rPr>
          <w:rFonts w:ascii="Times New Roman" w:hAnsi="Times New Roman"/>
          <w:sz w:val="24"/>
          <w:szCs w:val="24"/>
        </w:rPr>
        <w:t>.</w:t>
      </w:r>
      <w:r w:rsidRPr="00A933B0">
        <w:rPr>
          <w:rFonts w:ascii="Times New Roman" w:hAnsi="Times New Roman"/>
          <w:sz w:val="24"/>
          <w:szCs w:val="24"/>
          <w:lang w:val="en-US"/>
        </w:rPr>
        <w:t>vos</w:t>
      </w:r>
      <w:r w:rsidRPr="00A933B0">
        <w:rPr>
          <w:rFonts w:ascii="Times New Roman" w:hAnsi="Times New Roman"/>
          <w:sz w:val="24"/>
          <w:szCs w:val="24"/>
        </w:rPr>
        <w:t>-</w:t>
      </w:r>
      <w:r w:rsidRPr="00A933B0">
        <w:rPr>
          <w:rFonts w:ascii="Times New Roman" w:hAnsi="Times New Roman"/>
          <w:sz w:val="24"/>
          <w:szCs w:val="24"/>
          <w:lang w:val="en-US"/>
        </w:rPr>
        <w:t>mo</w:t>
      </w:r>
      <w:r w:rsidRPr="00A933B0">
        <w:rPr>
          <w:rFonts w:ascii="Times New Roman" w:hAnsi="Times New Roman"/>
          <w:sz w:val="24"/>
          <w:szCs w:val="24"/>
        </w:rPr>
        <w:t>.</w:t>
      </w:r>
      <w:r w:rsidRPr="00A933B0">
        <w:rPr>
          <w:rFonts w:ascii="Times New Roman" w:hAnsi="Times New Roman"/>
          <w:sz w:val="24"/>
          <w:szCs w:val="24"/>
          <w:lang w:val="en-US"/>
        </w:rPr>
        <w:t>ru</w:t>
      </w:r>
      <w:r w:rsidRPr="00A933B0">
        <w:rPr>
          <w:rFonts w:ascii="Times New Roman" w:hAnsi="Times New Roman"/>
          <w:sz w:val="24"/>
          <w:szCs w:val="24"/>
        </w:rPr>
        <w:t>.</w:t>
      </w:r>
    </w:p>
    <w:p w:rsidR="00A933B0" w:rsidRPr="00A933B0" w:rsidRDefault="00A933B0" w:rsidP="00A933B0">
      <w:pPr>
        <w:widowControl w:val="0"/>
        <w:autoSpaceDE w:val="0"/>
        <w:autoSpaceDN w:val="0"/>
        <w:adjustRightInd w:val="0"/>
        <w:spacing w:after="160" w:line="240" w:lineRule="auto"/>
        <w:outlineLvl w:val="2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Адрес электронной почты Администрации в сети Интернет: </w:t>
      </w:r>
      <w:r w:rsidRPr="00A933B0">
        <w:rPr>
          <w:rFonts w:ascii="Times New Roman" w:hAnsi="Times New Roman"/>
          <w:color w:val="3333FF"/>
          <w:sz w:val="24"/>
          <w:szCs w:val="24"/>
          <w:u w:val="single"/>
          <w:lang w:val="en-US"/>
        </w:rPr>
        <w:t>glava</w:t>
      </w:r>
      <w:r w:rsidRPr="00A933B0">
        <w:rPr>
          <w:rFonts w:ascii="Times New Roman" w:hAnsi="Times New Roman"/>
          <w:color w:val="3333FF"/>
          <w:sz w:val="24"/>
          <w:szCs w:val="24"/>
          <w:u w:val="single"/>
        </w:rPr>
        <w:t>@</w:t>
      </w:r>
      <w:r w:rsidRPr="00A933B0">
        <w:rPr>
          <w:rFonts w:ascii="Times New Roman" w:hAnsi="Times New Roman"/>
          <w:color w:val="3333FF"/>
          <w:sz w:val="24"/>
          <w:szCs w:val="24"/>
          <w:u w:val="single"/>
          <w:lang w:val="en-US"/>
        </w:rPr>
        <w:t>vmr</w:t>
      </w:r>
      <w:r w:rsidRPr="00A933B0">
        <w:rPr>
          <w:rFonts w:ascii="Times New Roman" w:hAnsi="Times New Roman"/>
          <w:color w:val="3333FF"/>
          <w:sz w:val="24"/>
          <w:szCs w:val="24"/>
          <w:u w:val="single"/>
        </w:rPr>
        <w:t>-</w:t>
      </w:r>
      <w:r w:rsidRPr="00A933B0">
        <w:rPr>
          <w:rFonts w:ascii="Times New Roman" w:hAnsi="Times New Roman"/>
          <w:color w:val="3333FF"/>
          <w:sz w:val="24"/>
          <w:szCs w:val="24"/>
          <w:u w:val="single"/>
          <w:lang w:val="en-US"/>
        </w:rPr>
        <w:t>mo</w:t>
      </w:r>
      <w:r w:rsidRPr="00A933B0">
        <w:rPr>
          <w:rFonts w:ascii="Times New Roman" w:hAnsi="Times New Roman"/>
          <w:color w:val="3333FF"/>
          <w:sz w:val="24"/>
          <w:szCs w:val="24"/>
          <w:u w:val="single"/>
        </w:rPr>
        <w:t>.</w:t>
      </w:r>
      <w:r w:rsidRPr="00A933B0">
        <w:rPr>
          <w:rFonts w:ascii="Times New Roman" w:hAnsi="Times New Roman"/>
          <w:color w:val="3333FF"/>
          <w:sz w:val="24"/>
          <w:szCs w:val="24"/>
          <w:u w:val="single"/>
          <w:lang w:val="en-US"/>
        </w:rPr>
        <w:t>ru</w:t>
      </w:r>
      <w:r w:rsidRPr="00A933B0">
        <w:rPr>
          <w:rFonts w:ascii="Times New Roman" w:hAnsi="Times New Roman"/>
          <w:sz w:val="24"/>
          <w:szCs w:val="24"/>
        </w:rPr>
        <w:t>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>2. Отдел подготовки разрешительной документации управления архитектуры и градостроительства Администрации городского округа Воскресенск.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lastRenderedPageBreak/>
        <w:t>Место нахождения отдела подготовки разрешительной документации управления архитектуры и градостроительства Администрации: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140200, Московская область, г. Воскресенск, ул. Советская, д.4б, 1 этаж, каб. 19.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работы отдела подготовки разрешительной документации управления архитектуры и градостроительства Администрации:</w:t>
      </w:r>
    </w:p>
    <w:p w:rsidR="00A933B0" w:rsidRPr="00A933B0" w:rsidRDefault="00A933B0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6"/>
      </w:tblGrid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8-30 до 17-30, перерыв на обед с 13-00 до 13-45</w:t>
            </w:r>
          </w:p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8-30 до 16-15, перерыв на обед с 13-00 до 13-45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A933B0" w:rsidRPr="00A933B0" w:rsidRDefault="00A933B0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A933B0" w:rsidRPr="00A933B0" w:rsidRDefault="00A933B0" w:rsidP="00A9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приема Заявителей в отделе подготовки разрешительной документации управления архитектуры и градостроительства Администрации:</w:t>
      </w:r>
    </w:p>
    <w:p w:rsidR="00A933B0" w:rsidRPr="00A933B0" w:rsidRDefault="00A933B0" w:rsidP="00A933B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6"/>
      </w:tblGrid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неприемный день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неприемный день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С 10-00 до 16-30, перерыв на обед с 13-00 до 13-45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неприемный день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color w:val="000000"/>
                <w:sz w:val="24"/>
                <w:szCs w:val="24"/>
              </w:rPr>
              <w:t>неприемный день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A933B0" w:rsidRPr="00A933B0" w:rsidTr="00A933B0">
        <w:trPr>
          <w:jc w:val="center"/>
        </w:trPr>
        <w:tc>
          <w:tcPr>
            <w:tcW w:w="1155" w:type="pct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A933B0" w:rsidRPr="00A933B0" w:rsidRDefault="00A933B0" w:rsidP="00A933B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933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72223" w:rsidRDefault="00572223" w:rsidP="00A9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Почтовый адрес отдела подготовки разрешительной документации управления архитектуры и градостроительства Администрации городского округа Воскресенск: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140200, Московская область, г. Воскресенск, пл. Ленина, д.3.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Контактный телефон: 8(496) 442-22-29.</w:t>
      </w:r>
    </w:p>
    <w:p w:rsidR="00A933B0" w:rsidRPr="00A933B0" w:rsidRDefault="00A933B0" w:rsidP="005722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Адрес электронной почты отдела подготовки разрешительной документации управления архитектуры и градостроительства Администрации в сети Интернет: </w:t>
      </w:r>
      <w:hyperlink r:id="rId14" w:history="1">
        <w:r w:rsidRPr="00A933B0">
          <w:rPr>
            <w:rFonts w:ascii="Times New Roman" w:hAnsi="Times New Roman"/>
            <w:color w:val="0000FF"/>
            <w:sz w:val="24"/>
            <w:szCs w:val="24"/>
            <w:u w:val="single"/>
          </w:rPr>
          <w:t>graddoc@vmr-mo.ru</w:t>
        </w:r>
      </w:hyperlink>
      <w:r w:rsidRPr="00A933B0">
        <w:rPr>
          <w:rFonts w:ascii="Times New Roman" w:hAnsi="Times New Roman"/>
          <w:sz w:val="24"/>
          <w:szCs w:val="24"/>
        </w:rPr>
        <w:t>.</w:t>
      </w:r>
    </w:p>
    <w:p w:rsidR="00A933B0" w:rsidRPr="00A933B0" w:rsidRDefault="00A933B0" w:rsidP="00A933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933B0" w:rsidRPr="00A933B0" w:rsidRDefault="00A933B0" w:rsidP="00572223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b/>
          <w:sz w:val="24"/>
          <w:szCs w:val="24"/>
        </w:rPr>
        <w:t>3. Многофункциональные центры предоставления государственных и муниципальных услуг» на территории городского округа Воскресенск.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1. Городской округ Воскресенск, г. Воскресенск, ул. Энгельса, д.14А.</w:t>
      </w:r>
    </w:p>
    <w:p w:rsidR="00A933B0" w:rsidRPr="00A933B0" w:rsidRDefault="00A933B0" w:rsidP="00572223">
      <w:pPr>
        <w:autoSpaceDE w:val="0"/>
        <w:autoSpaceDN w:val="0"/>
        <w:adjustRightInd w:val="0"/>
        <w:spacing w:after="16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работы МФЦ: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796"/>
      </w:tblGrid>
      <w:tr w:rsidR="00A933B0" w:rsidRPr="00A933B0" w:rsidTr="006F5437">
        <w:trPr>
          <w:trHeight w:val="305"/>
        </w:trPr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</w:t>
            </w: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сенье: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lastRenderedPageBreak/>
        <w:t>2. Городской округ Воскресенск, г. Воскресенск, ул. Дзержинского, д.2, пом. 1.</w:t>
      </w:r>
    </w:p>
    <w:p w:rsidR="00A933B0" w:rsidRPr="00A933B0" w:rsidRDefault="00A933B0" w:rsidP="00572223">
      <w:pPr>
        <w:autoSpaceDE w:val="0"/>
        <w:autoSpaceDN w:val="0"/>
        <w:adjustRightInd w:val="0"/>
        <w:spacing w:after="16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работы МФЦ: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796"/>
      </w:tblGrid>
      <w:tr w:rsidR="00A933B0" w:rsidRPr="00A933B0" w:rsidTr="006F5437">
        <w:trPr>
          <w:trHeight w:val="305"/>
        </w:trPr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B6265E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margin-left:107.5pt;margin-top:-721.3pt;width:376.1pt;height:.6pt;flip:y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eMKg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"/>
              </w:pict>
            </w:r>
            <w:r w:rsidR="00A933B0"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</w:t>
            </w: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сенье: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A933B0" w:rsidRPr="00A933B0" w:rsidRDefault="00A933B0" w:rsidP="00572223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3. Городской округ Воскресенск, г. Белоозерский, ул. 60 лет Октября, д.8.</w:t>
      </w:r>
    </w:p>
    <w:p w:rsidR="00A933B0" w:rsidRPr="00A933B0" w:rsidRDefault="00A933B0" w:rsidP="00572223">
      <w:pPr>
        <w:autoSpaceDE w:val="0"/>
        <w:autoSpaceDN w:val="0"/>
        <w:adjustRightInd w:val="0"/>
        <w:spacing w:after="16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График работы МФЦ: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796"/>
      </w:tblGrid>
      <w:tr w:rsidR="00A933B0" w:rsidRPr="00A933B0" w:rsidTr="006F5437">
        <w:trPr>
          <w:trHeight w:val="305"/>
        </w:trPr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B6265E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AutoShape 11" o:spid="_x0000_s1029" type="#_x0000_t32" style="position:absolute;margin-left:107.5pt;margin-top:-721.3pt;width:376.1pt;height:.6pt;flip:y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"/>
              </w:pict>
            </w:r>
            <w:r w:rsidR="00A933B0"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С 8.00 до 20.00</w:t>
            </w:r>
          </w:p>
        </w:tc>
      </w:tr>
      <w:tr w:rsidR="00A933B0" w:rsidRPr="00A933B0" w:rsidTr="006F5437">
        <w:tc>
          <w:tcPr>
            <w:tcW w:w="2410" w:type="dxa"/>
            <w:shd w:val="clear" w:color="auto" w:fill="auto"/>
          </w:tcPr>
          <w:p w:rsidR="00A933B0" w:rsidRPr="006F5437" w:rsidRDefault="00A933B0" w:rsidP="006F54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</w:t>
            </w:r>
            <w:r w:rsidRPr="006F543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сенье: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933B0" w:rsidRPr="006F5437" w:rsidRDefault="00A933B0" w:rsidP="006F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A933B0" w:rsidRPr="00A933B0" w:rsidRDefault="00A933B0" w:rsidP="00A9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Почтовые адреса МФЦ: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1. 140209, Московская область, г.о. Воскресенск, г. Воскре</w:t>
      </w:r>
      <w:r w:rsidRPr="00A933B0">
        <w:rPr>
          <w:rFonts w:ascii="Times New Roman" w:hAnsi="Times New Roman"/>
          <w:sz w:val="24"/>
          <w:szCs w:val="24"/>
          <w:lang w:val="en-US"/>
        </w:rPr>
        <w:t>c</w:t>
      </w:r>
      <w:r w:rsidRPr="00A933B0">
        <w:rPr>
          <w:rFonts w:ascii="Times New Roman" w:hAnsi="Times New Roman"/>
          <w:sz w:val="24"/>
          <w:szCs w:val="24"/>
        </w:rPr>
        <w:t>енск, ул.Энгельса, д.14А.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Контактный телефон: +7(496) 444-81-33.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Адрес электронной почты в сети Интернет:  </w:t>
      </w:r>
      <w:hyperlink r:id="rId15" w:history="1"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mfc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-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voskresenskmr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@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mosreg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.ru</w:t>
        </w:r>
      </w:hyperlink>
      <w:r w:rsidRPr="00A933B0">
        <w:rPr>
          <w:rFonts w:ascii="Times New Roman" w:hAnsi="Times New Roman"/>
          <w:sz w:val="24"/>
          <w:szCs w:val="24"/>
        </w:rPr>
        <w:t>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2. 140250, Московская область, г.о. Воскресенск, г. Белоозерский, ул. 60 лет Октября, д.8.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Контактный телефон: +7(496) 445-57-77.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Адрес электронной почты в сети Интернет:  </w:t>
      </w:r>
      <w:hyperlink r:id="rId16" w:history="1"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mfc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-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beloozerskiy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@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mosreg</w:t>
        </w:r>
        <w:r w:rsidRPr="00A933B0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.ru</w:t>
        </w:r>
      </w:hyperlink>
      <w:r w:rsidRPr="00A933B0">
        <w:rPr>
          <w:rFonts w:ascii="Times New Roman" w:hAnsi="Times New Roman"/>
          <w:sz w:val="24"/>
          <w:szCs w:val="24"/>
        </w:rPr>
        <w:t>.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- РПГУ: </w:t>
      </w:r>
      <w:r w:rsidRPr="00A933B0">
        <w:rPr>
          <w:rFonts w:ascii="Times New Roman" w:hAnsi="Times New Roman"/>
          <w:sz w:val="24"/>
          <w:szCs w:val="24"/>
          <w:lang w:val="en-US"/>
        </w:rPr>
        <w:t>uslugi</w:t>
      </w:r>
      <w:r w:rsidRPr="00A933B0">
        <w:rPr>
          <w:rFonts w:ascii="Times New Roman" w:hAnsi="Times New Roman"/>
          <w:sz w:val="24"/>
          <w:szCs w:val="24"/>
        </w:rPr>
        <w:t>.</w:t>
      </w:r>
      <w:r w:rsidRPr="00A933B0">
        <w:rPr>
          <w:rFonts w:ascii="Times New Roman" w:hAnsi="Times New Roman"/>
          <w:sz w:val="24"/>
          <w:szCs w:val="24"/>
          <w:lang w:val="en-US"/>
        </w:rPr>
        <w:t>mosreg</w:t>
      </w:r>
      <w:r w:rsidRPr="00A933B0">
        <w:rPr>
          <w:rFonts w:ascii="Times New Roman" w:hAnsi="Times New Roman"/>
          <w:sz w:val="24"/>
          <w:szCs w:val="24"/>
        </w:rPr>
        <w:t>.</w:t>
      </w:r>
      <w:r w:rsidRPr="00A933B0">
        <w:rPr>
          <w:rFonts w:ascii="Times New Roman" w:hAnsi="Times New Roman"/>
          <w:sz w:val="24"/>
          <w:szCs w:val="24"/>
          <w:lang w:val="en-US"/>
        </w:rPr>
        <w:t>ru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 xml:space="preserve">- МФЦ: </w:t>
      </w:r>
      <w:r w:rsidRPr="00A933B0">
        <w:rPr>
          <w:rFonts w:ascii="Times New Roman" w:hAnsi="Times New Roman"/>
          <w:sz w:val="24"/>
          <w:szCs w:val="24"/>
          <w:lang w:val="en-US"/>
        </w:rPr>
        <w:t>mfc</w:t>
      </w:r>
      <w:r w:rsidRPr="00A933B0">
        <w:rPr>
          <w:rFonts w:ascii="Times New Roman" w:hAnsi="Times New Roman"/>
          <w:sz w:val="24"/>
          <w:szCs w:val="24"/>
        </w:rPr>
        <w:t>.</w:t>
      </w:r>
      <w:r w:rsidRPr="00A933B0">
        <w:rPr>
          <w:rFonts w:ascii="Times New Roman" w:hAnsi="Times New Roman"/>
          <w:sz w:val="24"/>
          <w:szCs w:val="24"/>
          <w:lang w:val="en-US"/>
        </w:rPr>
        <w:t>mosreg</w:t>
      </w:r>
      <w:r w:rsidRPr="00A933B0">
        <w:rPr>
          <w:rFonts w:ascii="Times New Roman" w:hAnsi="Times New Roman"/>
          <w:sz w:val="24"/>
          <w:szCs w:val="24"/>
        </w:rPr>
        <w:t>.</w:t>
      </w:r>
      <w:r w:rsidRPr="00A933B0">
        <w:rPr>
          <w:rFonts w:ascii="Times New Roman" w:hAnsi="Times New Roman"/>
          <w:sz w:val="24"/>
          <w:szCs w:val="24"/>
          <w:lang w:val="en-US"/>
        </w:rPr>
        <w:t>ru</w:t>
      </w:r>
    </w:p>
    <w:p w:rsidR="00A933B0" w:rsidRPr="00A933B0" w:rsidRDefault="00A933B0" w:rsidP="00572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33B0">
        <w:rPr>
          <w:rFonts w:ascii="Times New Roman" w:hAnsi="Times New Roman"/>
          <w:sz w:val="24"/>
          <w:szCs w:val="24"/>
        </w:rPr>
        <w:t>- Горячая линия Губернатора МО: 8-800-550-50-03.</w:t>
      </w:r>
    </w:p>
    <w:p w:rsidR="00A933B0" w:rsidRPr="00A933B0" w:rsidRDefault="00A933B0" w:rsidP="00A933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6" w:name="P713"/>
      <w:bookmarkEnd w:id="26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Получения заинтересованными лицами информации по вопросам рассмотрения предложений и замечаний, сведений о ходерассмотрения предложений и замечаний, порядке, форме и месте размещения информации о порядке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Информация о предоставлении рассмотрения предложений и замечаний размещается в электронном виде: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1) на официальном сайте уполномоченного органа </w:t>
      </w:r>
      <w:hyperlink r:id="rId17" w:history="1">
        <w:r w:rsidRPr="00A933B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https://vos-mo.ru/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2) на порталах uslugi.mosreg.ru, gosuslugi.ru;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3) в газете «Наше слово».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 Размещенная в электронном виде информация о рассмотрении предложений и замечаний должна включать в себя: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1) наименование, почтовые адреса, справочные номера телефонов, адреса электронной почты, адреса сайтов уполномоченного органа;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2) график работы уполномоченного органа;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3) требования к заявлению и прилагаемым к нему документам (включая их перечень);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4) выдержки из правовых актов в части, касающейся рассмотрения предложений и замечаний;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5) текст настоящего Порядка с приложениями;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6) краткое описание порядка рассмотрения предложений и замечаний;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7) образцы оформления документов, необходимых для получения рассмотрения предложений и замечаний, и требования к ним;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8) перечень типовых, наиболее актуальных вопросов, относящихся к Порядку, и ответы на них.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Консультирование по вопросам рассмотрения предложений и замечаний специалистами уполномоченного органа осуществляется бесплатно.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4. Информирование заявителей о порядке рассмотрения предложений и замечаний осуществляется также по телефону 8(496) 442-17-69.</w:t>
      </w:r>
    </w:p>
    <w:p w:rsidR="00A933B0" w:rsidRPr="00A933B0" w:rsidRDefault="00A933B0" w:rsidP="00572223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 Информация о рассмотрении предложений и замечаний размещается в помещениях уполномоченного органа, предназначенных для приема заявителей.</w:t>
      </w:r>
    </w:p>
    <w:p w:rsidR="00A933B0" w:rsidRPr="00A933B0" w:rsidRDefault="00A933B0" w:rsidP="00A933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4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P749"/>
      <w:bookmarkEnd w:id="27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уведомления о включении предложений и замечаний в протокол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 w:rsidRPr="00A933B0">
        <w:rPr>
          <w:rFonts w:ascii="Times New Roman" w:eastAsia="Times New Roman" w:hAnsi="Times New Roman"/>
          <w:lang w:eastAsia="ru-RU"/>
        </w:rPr>
        <w:t>(ФИО/полное наименование организации и организационно-правовой формы)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Уважаемый(ая) _________________________!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городского округа Воскресенск рассмотрено Ваше обращение от ____________ №________________ по вопросу, рассматриваемому на общественных обсуждениях(указывается вопрос,  рассматриваемый  на обсуждениях), и принято решение овключении Ваших предложений и замечаний в протокол общественных обсуждений.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 уважением, 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</w:tblGrid>
      <w:tr w:rsidR="00A933B0" w:rsidRPr="00A933B0" w:rsidTr="006F543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5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рассматриваемому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P778"/>
      <w:bookmarkEnd w:id="28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уведомления об отказе во включении предложений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и замечаний в протокол общественных обсуждений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 w:rsidRPr="00A933B0">
        <w:rPr>
          <w:rFonts w:ascii="Times New Roman" w:eastAsia="Times New Roman" w:hAnsi="Times New Roman"/>
          <w:lang w:eastAsia="ru-RU"/>
        </w:rPr>
        <w:t>(ФИО/полное наименование организации и организационно-правовой формы)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Уважаемый(ая) _________________________!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городского округа Воскресенск рассмотрено Ваше обращение от _______________________№ ________________ по вопросу, рассматриваемому на общественных обсуждениях </w:t>
      </w:r>
      <w:r w:rsidRPr="00A933B0">
        <w:rPr>
          <w:rFonts w:ascii="Times New Roman" w:eastAsia="Times New Roman" w:hAnsi="Times New Roman"/>
          <w:lang w:eastAsia="ru-RU"/>
        </w:rPr>
        <w:t>(указывается  вопрос,  рассматриваемый  на  общественных  обсуждениях)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,   и принято  решение  об  отказе  во  включении Ваших предложений и замечаний впротокол общественных обсуждений на основании: 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>(указывается основание для отказа)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С уважением,______________________________________________________________________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572223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</w:tblGrid>
      <w:tr w:rsidR="00A933B0" w:rsidRPr="00A933B0" w:rsidTr="006F543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замечаний по вопросу, 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ассматриваемому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 Воскресенск</w:t>
            </w:r>
            <w:r w:rsidR="00572223"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9" w:name="P810"/>
      <w:bookmarkEnd w:id="29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нормативных актов, в соответствии с которыми осуществляется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рассмотрение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Рассмотрение предложений и замечаний осуществляется в соответствии с: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1. Федеральным </w:t>
      </w:r>
      <w:hyperlink r:id="rId1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газета», 30.07.2010, № 168).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 Федеральным </w:t>
      </w:r>
      <w:hyperlink r:id="rId19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06.04.2011 № 63-ФЗ «Об электронной подписи».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3. Градостроительным </w:t>
      </w:r>
      <w:hyperlink r:id="rId20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4. Федеральным </w:t>
      </w:r>
      <w:hyperlink r:id="rId21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29.12.2004 № 191-ФЗ «О введении в действие Градостроительного кодекса Российской Федерации».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5. Федеральным </w:t>
      </w:r>
      <w:hyperlink r:id="rId22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6. Федеральным </w:t>
      </w:r>
      <w:hyperlink r:id="rId23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24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hyperlink r:id="rId25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 Уставом городского округа Воскресенск.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hyperlink w:anchor="P38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Положением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и проведении общественных обсуждений по вопросам градостроительной деятельности на территории городского округа Воскресенск.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94" w:rsidRPr="00A933B0" w:rsidRDefault="00CE0794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P838"/>
      <w:bookmarkEnd w:id="30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заявления о предложениях и замечаниях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(для физических лиц)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Администрацию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городского округа Воскресенск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Ф.И.О. 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(вид документа)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(серия, номер)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(кем, когда выдан)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Адрес регистрации: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СНИЛС 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Контактная информация: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тел. (не обязательно) 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эл. почта (не обязательно) 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(для юридических лиц)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 Администрацию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городского округа Воскресенск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(полное наименование организации 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организационно-правовой формы)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лице: 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(Ф.И.О. руководителя или иного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уполномоченного лица)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Документ, удостоверяющий личность: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(вид документа)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(серия, номер)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(кем, когда выдан)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Сведения о государственной регистрации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юридического лица: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ОГРН 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ИНН 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Место нахождения: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Контактная информация: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Тел. (не обязательно): 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Эл. почта (не обязательно): 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(для индивидуальных предпринимателей)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В Администрацию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городского округа Воскресенск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Документ, удостоверяющий личность: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(вид документа)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(серия, номер)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(кем, когда выдан)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Сведения о государственной регистрации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индивидуального предпринимателя: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ОГРНИП 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ИНН 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Место нахождения: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Контактная информация: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Тел. (не обязательно): 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эл. почта (не обязательно): 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Прошу  включить  в  протокол  общественных  обсуждений,  проводимых  повопросу: 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следующие предложения и замечания: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объектах недвижимости, находящихся на территории проведенияобщественных обсуждений*: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Информация о земельном участке по каждому земельному участку: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1.1. Место расположения земельного участка: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_____________________________________________________________________________________1.2. Кадастровый номер земельного участка, площадь (кв. м, га):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Информация об объектах капитального строительства по каждому объекту (при наличии):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    Место   расположения   объектов   капитального   строительства: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_____________________________________________________________________________________2.2.  Кадастровый  или  условный  номер здания, сооружения (при наличии изданий, сооружений): 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(указывается при необходимости)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__________________   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(расшифровка подписи)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Дата 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*  Заполняется  в  случае,  если  заявитель  является  правообладателем объекта(ов)   недвижимости,   расположенного(ых)   в  границах  территории, применительно к которой рассматривается проект на общественных обсуждениях; в  пределах  территориальной  зоны, в границах которой расположен земельный участок  или  объект  капитального  строительства,  а  также  прилегающих кземельному    участку,    в    отношении   которого   подготовлен   проект, рассматриваемый на общественных обсуждениях.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572223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8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P969"/>
      <w:bookmarkEnd w:id="31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решения об отказе в регистрации документов, необходимых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для 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(наименование заявителя)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(для граждан: фамилия, имя, отчество,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для юридических лиц: полное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наименование организации,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фамилия, имя, отчество руководителя,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почтовый индекс, адрес, телефон)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 № 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об отказе в регистрации документов, необходимых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для рассмотрения предложений и замечаний по вопросу,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рассматриваемому на общественных обсуждениях в сфере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градостроительной деятельности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(номер обращения: ____________ от ___. ____._______)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>(уполномоченный орган)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уведомляет  об  отказе в регистрации заявления о рассмотрении предложений и замечаний  по вопросу, рассматриваемому на общественных обсуждениях в сфереградостроительной деятельности 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Порядком рассмотрения предложений и замечаний по вопросу, рассматриваемому  на  общественных  обсуждениях  в  сфере градостроительнойдеятельности (далее - Порядок), по следующим причинам (нужное указать):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Дополнительно сообщаем, что: 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>(указывается дополнительная информация (при наличии)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   Порядком  Вы  можете  ознакомиться  на  портале  государственных  имуниципальных    услуг    Московской    области    по   следующей   ссылке:https://uslugi.mosreg.ru.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__________ 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>(должность уполномоченного лица)              (подпись)                        (расшифровка подписи)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9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2" w:name="P1032"/>
      <w:bookmarkEnd w:id="32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к помещениям, в которых принимается заявитель (представитель Заявителя)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Помещения, в которых принимается заявитель (представитель Заявителя),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 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При ином размещении помещений по высоте должна быть обеспечена возможность приема маломобильных групп населения.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4. Вход и выход из помещений оборудуются указателями.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6. Места для ожидания на подачу или получение документов оборудуются стульями, скамьями.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8. Кабинеты для приема заявителей должны быть оборудованы информационными табличками (вывесками) с указанием: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- номера кабинета;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- фамилии, имени, отчества и должности специалиста, осуществляющего рассмотрение предложений и замечаний.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10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к Порядку предоставления предложений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и замечаний по вопросу, рассматриваемому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на общественных обсуждениях в сфере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градостроительной деятельности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в городском округе Воскресенск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3" w:name="P1059"/>
      <w:bookmarkEnd w:id="33"/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</w:t>
      </w:r>
    </w:p>
    <w:p w:rsidR="00572223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к обеспечению доступности рассмотрения предложений</w:t>
      </w:r>
      <w:r w:rsidR="00572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замечаний для инвалидов 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и лиц с ограниченными возможностями здоровья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Лицам с I и II группами инвалидности обеспечивается возможность рассмотрения предложений и замечаний по месту их пребывания с предварительной записью по телефону, а также посредством РПГУ.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 При рассмотрении предложений и замечаний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рассмотрения предложений и замечаний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4. По желанию заявителя (представителя заявителя) заявление подготавливается специалистом органа, рассматривающего предложения и замечания, текст заявления зачитывается заявителю (представителю заявителя), если он затрудняется это сделать самостоятельно.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лицо с ограниченными возможностями здоровья.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6. Здание (помещение) органа, рассматривающего предложения и замечания, оборудуется информационной табличкой (вывеской), содержащей полное наименование, а также информацию о режиме его работы.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7. Вход в здание органа, рассматривающего предложения и замечания,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6" w:history="1">
        <w:r w:rsidRPr="00A933B0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декабря 2009 года № 384-ФЗ «Технический регламент о безопасности зданий и сооружений».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8. Помещения органа, рассматривающего предложения и замечания,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органа, рассматривающего предложения и замечания, на втором этаже и выше здание оснащается лифтом, эскалатором или иными автоматическими подъемными устройствами, в том числе для лиц с ограниченными возможностями здоровья.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9. В органе, рассматривающем предложения и замечания, организуется бесплатный туалет для посетителей, в том числе туалет, предназначенный для лиц с ограниченными возможностями здоровья.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10. Специалистами органа, рассматривающего предложения и замечания, организуется работа по сопровождению лиц с ограниченными возможностями здоровья, имеющих стойкие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расстройства функции зрения и самостоятельного передвижения, и предоставлению им помощи при обращении за рассмотрением предложений и замечаний и получении результата рассмотрения; оказанию помощи лицам с ограниченными возможностями здоровья в преодолении барьеров, мешающих получению ими результата рассмотрения наравне с другими.</w:t>
      </w:r>
    </w:p>
    <w:p w:rsidR="00A933B0" w:rsidRPr="00A933B0" w:rsidRDefault="00A933B0" w:rsidP="0057222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11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БЛОК-СХЕМА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рассмотрения предложений и замечаний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A933B0" w:rsidRPr="00A933B0" w:rsidRDefault="00B6265E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noProof/>
          <w:szCs w:val="20"/>
          <w:lang w:eastAsia="ru-RU"/>
        </w:rPr>
        <w:pict>
          <v:rect id="_x0000_s1030" style="position:absolute;margin-left:23.45pt;margin-top:7.2pt;width:452.65pt;height:35.5pt;z-index:251653120">
            <v:textbox>
              <w:txbxContent>
                <w:p w:rsidR="00A933B0" w:rsidRDefault="00A933B0" w:rsidP="00A933B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3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документов заявителем через личный кабинет/РПГУ, ОМС, почту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A933B0" w:rsidRDefault="00A933B0" w:rsidP="00A933B0">
                  <w:pPr>
                    <w:jc w:val="center"/>
                  </w:pPr>
                  <w:r w:rsidRPr="0031738A">
                    <w:rPr>
                      <w:rFonts w:ascii="Times New Roman" w:hAnsi="Times New Roman"/>
                      <w:sz w:val="24"/>
                      <w:szCs w:val="24"/>
                    </w:rPr>
                    <w:t>в письменной форме в адрес организатора</w:t>
                  </w:r>
                </w:p>
              </w:txbxContent>
            </v:textbox>
          </v:rect>
        </w:pic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A933B0" w:rsidRPr="00A933B0" w:rsidRDefault="00B6265E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noProof/>
          <w:szCs w:val="20"/>
          <w:lang w:eastAsia="ru-RU"/>
        </w:rPr>
        <w:pict>
          <v:shape id="_x0000_s1032" type="#_x0000_t32" style="position:absolute;margin-left:114.2pt;margin-top:2.4pt;width:0;height:23.15pt;z-index:251655168" o:connectortype="straight">
            <v:stroke endarrow="block"/>
          </v:shape>
        </w:pict>
      </w:r>
    </w:p>
    <w:p w:rsidR="00A933B0" w:rsidRPr="00A933B0" w:rsidRDefault="00B6265E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noProof/>
          <w:szCs w:val="20"/>
          <w:lang w:eastAsia="ru-RU"/>
        </w:rPr>
        <w:pict>
          <v:rect id="_x0000_s1031" style="position:absolute;margin-left:23.45pt;margin-top:12.15pt;width:185.3pt;height:36.95pt;z-index:251654144">
            <v:textbox>
              <w:txbxContent>
                <w:p w:rsidR="00A933B0" w:rsidRPr="0031738A" w:rsidRDefault="00A933B0" w:rsidP="00A933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предоставленных документов (1 рабочий день)</w:t>
                  </w:r>
                </w:p>
              </w:txbxContent>
            </v:textbox>
          </v:rect>
        </w:pic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A933B0" w:rsidRPr="00A933B0" w:rsidRDefault="00B6265E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noProof/>
          <w:szCs w:val="20"/>
          <w:lang w:eastAsia="ru-RU"/>
        </w:rPr>
        <w:pict>
          <v:shape id="_x0000_s1033" type="#_x0000_t32" style="position:absolute;margin-left:208.75pt;margin-top:4.1pt;width:45.7pt;height:.05pt;z-index:251656192" o:connectortype="straight">
            <v:stroke endarrow="block"/>
          </v:shape>
        </w:pict>
      </w:r>
    </w:p>
    <w:p w:rsidR="00A933B0" w:rsidRPr="00A933B0" w:rsidRDefault="00B6265E" w:rsidP="00A933B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noProof/>
          <w:szCs w:val="20"/>
          <w:lang w:eastAsia="ru-RU"/>
        </w:rPr>
        <w:pict>
          <v:shape id="_x0000_s1034" type="#_x0000_t32" style="position:absolute;margin-left:114.2pt;margin-top:8.8pt;width:0;height:47.4pt;z-index:251657216" o:connectortype="straight">
            <v:stroke endarrow="block"/>
          </v:shape>
        </w:pic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33B0" w:rsidRPr="00A933B0" w:rsidRDefault="00B6265E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rect id="_x0000_s1035" style="position:absolute;left:0;text-align:left;margin-left:96.7pt;margin-top:8.8pt;width:267.75pt;height:36.95pt;z-index:251658240">
            <v:textbox>
              <w:txbxContent>
                <w:p w:rsidR="00A933B0" w:rsidRPr="0031738A" w:rsidRDefault="00A933B0" w:rsidP="00A933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межведомственных запросов (ответ на запросы до 5 рабочих дней)</w:t>
                  </w:r>
                </w:p>
              </w:txbxContent>
            </v:textbox>
          </v:rect>
        </w:pic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33B0" w:rsidRPr="00A933B0" w:rsidRDefault="00B6265E" w:rsidP="00A933B0">
      <w:pPr>
        <w:spacing w:after="160" w:line="259" w:lineRule="auto"/>
      </w:pPr>
      <w:r>
        <w:rPr>
          <w:noProof/>
          <w:lang w:eastAsia="ru-RU"/>
        </w:rPr>
        <w:pict>
          <v:rect id="_x0000_s1042" style="position:absolute;margin-left:331.15pt;margin-top:214.4pt;width:144.95pt;height:22.35pt;z-index:251665408">
            <v:textbox>
              <w:txbxContent>
                <w:p w:rsidR="00A933B0" w:rsidRPr="0031738A" w:rsidRDefault="00A933B0" w:rsidP="00A933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Итого: 8 рабочих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27.4pt;margin-top:177.1pt;width:448.7pt;height:22.35pt;z-index:251664384">
            <v:textbox>
              <w:txbxContent>
                <w:p w:rsidR="00A933B0" w:rsidRPr="0031738A" w:rsidRDefault="00A933B0" w:rsidP="00A933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результата в личный кабинет РПГУ, ОМС, почту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margin-left:229.95pt;margin-top:153.95pt;width:0;height:23.1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9" style="position:absolute;margin-left:27.4pt;margin-top:106.35pt;width:448.7pt;height:47.6pt;z-index:251662336">
            <v:textbox>
              <w:txbxContent>
                <w:p w:rsidR="00A933B0" w:rsidRPr="00E01134" w:rsidRDefault="00A933B0" w:rsidP="00A933B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1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уведомления о включении/об отказе во включениипредложений и замечаний по предмету общественных обсуждений или публичных слушаний в про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токол общественных обсуждений</w:t>
                  </w:r>
                  <w:r w:rsidRPr="00E01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публичных слушаний (1 рабочий день)                  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32" style="position:absolute;margin-left:229.95pt;margin-top:83.2pt;width:0;height:23.1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27.4pt;margin-top:46.25pt;width:448.7pt;height:36.95pt;z-index:251660288">
            <v:textbox>
              <w:txbxContent>
                <w:p w:rsidR="00A933B0" w:rsidRPr="0031738A" w:rsidRDefault="00A933B0" w:rsidP="00A933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ответов по межведомственным запросам и проверка сведений в документах, поступивших от Заявителя (1 рабочий день)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229.95pt;margin-top:23.1pt;width:0;height:23.15pt;z-index:251659264" o:connectortype="straight">
            <v:stroke endarrow="block"/>
          </v:shape>
        </w:pict>
      </w:r>
    </w:p>
    <w:p w:rsidR="00587055" w:rsidRPr="000437E4" w:rsidRDefault="00587055" w:rsidP="00A93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587055" w:rsidRPr="000437E4" w:rsidSect="00E22569">
      <w:footerReference w:type="default" r:id="rId27"/>
      <w:pgSz w:w="11906" w:h="16838"/>
      <w:pgMar w:top="993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83" w:rsidRDefault="00870683" w:rsidP="00555243">
      <w:pPr>
        <w:spacing w:after="0" w:line="240" w:lineRule="auto"/>
      </w:pPr>
      <w:r>
        <w:separator/>
      </w:r>
    </w:p>
  </w:endnote>
  <w:endnote w:type="continuationSeparator" w:id="1">
    <w:p w:rsidR="00870683" w:rsidRDefault="00870683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B0" w:rsidRDefault="00A933B0" w:rsidP="00212273">
    <w:pPr>
      <w:pStyle w:val="a6"/>
      <w:ind w:left="1080"/>
    </w:pPr>
  </w:p>
  <w:p w:rsidR="00A933B0" w:rsidRDefault="00A933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83" w:rsidRDefault="00870683" w:rsidP="00555243">
      <w:pPr>
        <w:spacing w:after="0" w:line="240" w:lineRule="auto"/>
      </w:pPr>
      <w:r>
        <w:separator/>
      </w:r>
    </w:p>
  </w:footnote>
  <w:footnote w:type="continuationSeparator" w:id="1">
    <w:p w:rsidR="00870683" w:rsidRDefault="00870683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47CD"/>
    <w:rsid w:val="000A0FA1"/>
    <w:rsid w:val="000A3452"/>
    <w:rsid w:val="000A42F4"/>
    <w:rsid w:val="000A5880"/>
    <w:rsid w:val="000A75F7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F81"/>
    <w:rsid w:val="0010536C"/>
    <w:rsid w:val="00107D48"/>
    <w:rsid w:val="00110275"/>
    <w:rsid w:val="00112F31"/>
    <w:rsid w:val="001140B1"/>
    <w:rsid w:val="00114831"/>
    <w:rsid w:val="00116301"/>
    <w:rsid w:val="00116F8D"/>
    <w:rsid w:val="0012165E"/>
    <w:rsid w:val="00123754"/>
    <w:rsid w:val="00127648"/>
    <w:rsid w:val="001304B5"/>
    <w:rsid w:val="00130705"/>
    <w:rsid w:val="001323A0"/>
    <w:rsid w:val="0013416F"/>
    <w:rsid w:val="001373FC"/>
    <w:rsid w:val="001400C7"/>
    <w:rsid w:val="00145A3C"/>
    <w:rsid w:val="00147C24"/>
    <w:rsid w:val="0015051A"/>
    <w:rsid w:val="00152A9C"/>
    <w:rsid w:val="00155346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C03CB"/>
    <w:rsid w:val="001C1DDD"/>
    <w:rsid w:val="001D14DA"/>
    <w:rsid w:val="001D1ED0"/>
    <w:rsid w:val="001D209F"/>
    <w:rsid w:val="001D66DB"/>
    <w:rsid w:val="001D7D4D"/>
    <w:rsid w:val="001E0EF7"/>
    <w:rsid w:val="001E2955"/>
    <w:rsid w:val="001E400F"/>
    <w:rsid w:val="001E5F37"/>
    <w:rsid w:val="001F11F2"/>
    <w:rsid w:val="001F1732"/>
    <w:rsid w:val="001F4146"/>
    <w:rsid w:val="001F7722"/>
    <w:rsid w:val="00202751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6A7D"/>
    <w:rsid w:val="00251426"/>
    <w:rsid w:val="002525FA"/>
    <w:rsid w:val="00252FA2"/>
    <w:rsid w:val="00253242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45EB"/>
    <w:rsid w:val="002A720E"/>
    <w:rsid w:val="002B149D"/>
    <w:rsid w:val="002B72F9"/>
    <w:rsid w:val="002C0789"/>
    <w:rsid w:val="002C0C8E"/>
    <w:rsid w:val="002C1D2E"/>
    <w:rsid w:val="002C24A6"/>
    <w:rsid w:val="002C3E7D"/>
    <w:rsid w:val="002C4ACE"/>
    <w:rsid w:val="002C4F47"/>
    <w:rsid w:val="002C5EB2"/>
    <w:rsid w:val="002D201B"/>
    <w:rsid w:val="002D3ED4"/>
    <w:rsid w:val="002D4E7D"/>
    <w:rsid w:val="002D6747"/>
    <w:rsid w:val="002D6DE5"/>
    <w:rsid w:val="002D7828"/>
    <w:rsid w:val="002D7DA4"/>
    <w:rsid w:val="002E25A3"/>
    <w:rsid w:val="002E2C79"/>
    <w:rsid w:val="002E4714"/>
    <w:rsid w:val="0030046B"/>
    <w:rsid w:val="003015DE"/>
    <w:rsid w:val="00306137"/>
    <w:rsid w:val="00306C02"/>
    <w:rsid w:val="003155E3"/>
    <w:rsid w:val="003160BB"/>
    <w:rsid w:val="00322BB2"/>
    <w:rsid w:val="00323346"/>
    <w:rsid w:val="00325010"/>
    <w:rsid w:val="00325FF2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12D1"/>
    <w:rsid w:val="00366A48"/>
    <w:rsid w:val="003670B8"/>
    <w:rsid w:val="00371B4D"/>
    <w:rsid w:val="00373127"/>
    <w:rsid w:val="003741CF"/>
    <w:rsid w:val="00377B83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195"/>
    <w:rsid w:val="00393450"/>
    <w:rsid w:val="00393D5A"/>
    <w:rsid w:val="003968BC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2431"/>
    <w:rsid w:val="003E5287"/>
    <w:rsid w:val="003E6A0B"/>
    <w:rsid w:val="003E7B9D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1148"/>
    <w:rsid w:val="00451F83"/>
    <w:rsid w:val="0045218F"/>
    <w:rsid w:val="004539FC"/>
    <w:rsid w:val="00454093"/>
    <w:rsid w:val="004545C9"/>
    <w:rsid w:val="004578EE"/>
    <w:rsid w:val="0046009B"/>
    <w:rsid w:val="004602EC"/>
    <w:rsid w:val="00461464"/>
    <w:rsid w:val="00461497"/>
    <w:rsid w:val="00461D67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01A7"/>
    <w:rsid w:val="005112C3"/>
    <w:rsid w:val="00515075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58E5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2223"/>
    <w:rsid w:val="005730DE"/>
    <w:rsid w:val="005751E0"/>
    <w:rsid w:val="005753ED"/>
    <w:rsid w:val="00577FEC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E1684"/>
    <w:rsid w:val="005E2629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7175"/>
    <w:rsid w:val="00621784"/>
    <w:rsid w:val="00621A16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4006"/>
    <w:rsid w:val="006B4166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5437"/>
    <w:rsid w:val="006F687D"/>
    <w:rsid w:val="006F7B11"/>
    <w:rsid w:val="00700F05"/>
    <w:rsid w:val="00701697"/>
    <w:rsid w:val="00701DCD"/>
    <w:rsid w:val="00703522"/>
    <w:rsid w:val="00705F27"/>
    <w:rsid w:val="00706A70"/>
    <w:rsid w:val="00706D71"/>
    <w:rsid w:val="00711530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40DA1"/>
    <w:rsid w:val="0074223D"/>
    <w:rsid w:val="007432DD"/>
    <w:rsid w:val="00745477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6FF7"/>
    <w:rsid w:val="00763D05"/>
    <w:rsid w:val="0076434D"/>
    <w:rsid w:val="007673D1"/>
    <w:rsid w:val="00767F5A"/>
    <w:rsid w:val="00770BDF"/>
    <w:rsid w:val="007712FD"/>
    <w:rsid w:val="00771C7E"/>
    <w:rsid w:val="00771F9F"/>
    <w:rsid w:val="00775934"/>
    <w:rsid w:val="00780012"/>
    <w:rsid w:val="0078106C"/>
    <w:rsid w:val="00783A27"/>
    <w:rsid w:val="0078534D"/>
    <w:rsid w:val="00790294"/>
    <w:rsid w:val="00792D6C"/>
    <w:rsid w:val="00795B50"/>
    <w:rsid w:val="00796AEA"/>
    <w:rsid w:val="007A3506"/>
    <w:rsid w:val="007A3914"/>
    <w:rsid w:val="007A3B31"/>
    <w:rsid w:val="007A3F4A"/>
    <w:rsid w:val="007A74FD"/>
    <w:rsid w:val="007B1BD8"/>
    <w:rsid w:val="007B2179"/>
    <w:rsid w:val="007B384E"/>
    <w:rsid w:val="007B3E78"/>
    <w:rsid w:val="007C2484"/>
    <w:rsid w:val="007C6038"/>
    <w:rsid w:val="007D0307"/>
    <w:rsid w:val="007D12D0"/>
    <w:rsid w:val="007D262C"/>
    <w:rsid w:val="007D2F61"/>
    <w:rsid w:val="007D3D4C"/>
    <w:rsid w:val="007D402E"/>
    <w:rsid w:val="007D4373"/>
    <w:rsid w:val="007D699B"/>
    <w:rsid w:val="007D763A"/>
    <w:rsid w:val="007D775E"/>
    <w:rsid w:val="007E48A9"/>
    <w:rsid w:val="007F217E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1170"/>
    <w:rsid w:val="008614BD"/>
    <w:rsid w:val="00861856"/>
    <w:rsid w:val="00865F19"/>
    <w:rsid w:val="00866F03"/>
    <w:rsid w:val="008671E6"/>
    <w:rsid w:val="008678CD"/>
    <w:rsid w:val="00870683"/>
    <w:rsid w:val="0087262E"/>
    <w:rsid w:val="0087288F"/>
    <w:rsid w:val="00875C34"/>
    <w:rsid w:val="00880C9E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2800"/>
    <w:rsid w:val="008A3756"/>
    <w:rsid w:val="008A4475"/>
    <w:rsid w:val="008A59CA"/>
    <w:rsid w:val="008A6C5B"/>
    <w:rsid w:val="008A7412"/>
    <w:rsid w:val="008A744D"/>
    <w:rsid w:val="008B2295"/>
    <w:rsid w:val="008B2CC9"/>
    <w:rsid w:val="008B475D"/>
    <w:rsid w:val="008B4E61"/>
    <w:rsid w:val="008B6115"/>
    <w:rsid w:val="008B7EAA"/>
    <w:rsid w:val="008C2875"/>
    <w:rsid w:val="008C30E1"/>
    <w:rsid w:val="008C4E58"/>
    <w:rsid w:val="008C7D35"/>
    <w:rsid w:val="008C7F74"/>
    <w:rsid w:val="008D0EFC"/>
    <w:rsid w:val="008D51C7"/>
    <w:rsid w:val="008D7022"/>
    <w:rsid w:val="008E25F0"/>
    <w:rsid w:val="008E466D"/>
    <w:rsid w:val="008E5457"/>
    <w:rsid w:val="008E7476"/>
    <w:rsid w:val="008F0723"/>
    <w:rsid w:val="008F0E88"/>
    <w:rsid w:val="008F36B6"/>
    <w:rsid w:val="008F3F10"/>
    <w:rsid w:val="008F7644"/>
    <w:rsid w:val="008F7767"/>
    <w:rsid w:val="00900CE1"/>
    <w:rsid w:val="009017A9"/>
    <w:rsid w:val="009041E3"/>
    <w:rsid w:val="00905194"/>
    <w:rsid w:val="0090557F"/>
    <w:rsid w:val="009061AC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DE7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4DAF"/>
    <w:rsid w:val="009B6DA5"/>
    <w:rsid w:val="009B72AE"/>
    <w:rsid w:val="009C017B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AC"/>
    <w:rsid w:val="009E4533"/>
    <w:rsid w:val="009E6917"/>
    <w:rsid w:val="009E7596"/>
    <w:rsid w:val="009E7FB9"/>
    <w:rsid w:val="009F0488"/>
    <w:rsid w:val="009F3373"/>
    <w:rsid w:val="009F5120"/>
    <w:rsid w:val="00A00DEF"/>
    <w:rsid w:val="00A014A6"/>
    <w:rsid w:val="00A124E5"/>
    <w:rsid w:val="00A25D54"/>
    <w:rsid w:val="00A264B3"/>
    <w:rsid w:val="00A26D1F"/>
    <w:rsid w:val="00A30439"/>
    <w:rsid w:val="00A3083D"/>
    <w:rsid w:val="00A31490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DA6"/>
    <w:rsid w:val="00A933B0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A19"/>
    <w:rsid w:val="00AC3B5D"/>
    <w:rsid w:val="00AC4304"/>
    <w:rsid w:val="00AC5EAE"/>
    <w:rsid w:val="00AD356C"/>
    <w:rsid w:val="00AD5C30"/>
    <w:rsid w:val="00AD7EE3"/>
    <w:rsid w:val="00AE1586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917"/>
    <w:rsid w:val="00B34838"/>
    <w:rsid w:val="00B362E3"/>
    <w:rsid w:val="00B3780A"/>
    <w:rsid w:val="00B37C43"/>
    <w:rsid w:val="00B37E7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265E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708"/>
    <w:rsid w:val="00B77F6C"/>
    <w:rsid w:val="00B838EA"/>
    <w:rsid w:val="00B87F7E"/>
    <w:rsid w:val="00B96A4D"/>
    <w:rsid w:val="00B96AC1"/>
    <w:rsid w:val="00B96C24"/>
    <w:rsid w:val="00B96DA7"/>
    <w:rsid w:val="00BA2597"/>
    <w:rsid w:val="00BA31BB"/>
    <w:rsid w:val="00BA33AD"/>
    <w:rsid w:val="00BA53DD"/>
    <w:rsid w:val="00BA5E47"/>
    <w:rsid w:val="00BB10B9"/>
    <w:rsid w:val="00BB1CD1"/>
    <w:rsid w:val="00BB2871"/>
    <w:rsid w:val="00BB3D9D"/>
    <w:rsid w:val="00BB42E5"/>
    <w:rsid w:val="00BB57FC"/>
    <w:rsid w:val="00BC0E5E"/>
    <w:rsid w:val="00BC1ACD"/>
    <w:rsid w:val="00BC4614"/>
    <w:rsid w:val="00BC7C16"/>
    <w:rsid w:val="00BD377E"/>
    <w:rsid w:val="00BD5D2A"/>
    <w:rsid w:val="00BD7DD2"/>
    <w:rsid w:val="00BE1AC3"/>
    <w:rsid w:val="00BE2BF9"/>
    <w:rsid w:val="00BE3575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9FE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28CA"/>
    <w:rsid w:val="00C431D0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66B"/>
    <w:rsid w:val="00C83488"/>
    <w:rsid w:val="00C84FBE"/>
    <w:rsid w:val="00C8533B"/>
    <w:rsid w:val="00C85AE1"/>
    <w:rsid w:val="00C86095"/>
    <w:rsid w:val="00C909FE"/>
    <w:rsid w:val="00C941EF"/>
    <w:rsid w:val="00C9617F"/>
    <w:rsid w:val="00CA3424"/>
    <w:rsid w:val="00CA4B10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4911"/>
    <w:rsid w:val="00CD6763"/>
    <w:rsid w:val="00CD67D6"/>
    <w:rsid w:val="00CE04AB"/>
    <w:rsid w:val="00CE0794"/>
    <w:rsid w:val="00CE0CD8"/>
    <w:rsid w:val="00CE3DF1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215B"/>
    <w:rsid w:val="00D3219E"/>
    <w:rsid w:val="00D33CF8"/>
    <w:rsid w:val="00D34BC8"/>
    <w:rsid w:val="00D37CB6"/>
    <w:rsid w:val="00D37F69"/>
    <w:rsid w:val="00D40546"/>
    <w:rsid w:val="00D40576"/>
    <w:rsid w:val="00D426EE"/>
    <w:rsid w:val="00D4655C"/>
    <w:rsid w:val="00D469F3"/>
    <w:rsid w:val="00D5075C"/>
    <w:rsid w:val="00D52E92"/>
    <w:rsid w:val="00D533AB"/>
    <w:rsid w:val="00D53661"/>
    <w:rsid w:val="00D565E0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18DA"/>
    <w:rsid w:val="00D849A8"/>
    <w:rsid w:val="00D85A71"/>
    <w:rsid w:val="00D85F0C"/>
    <w:rsid w:val="00D8613E"/>
    <w:rsid w:val="00D909A0"/>
    <w:rsid w:val="00D91284"/>
    <w:rsid w:val="00D9285A"/>
    <w:rsid w:val="00D960AB"/>
    <w:rsid w:val="00D962E7"/>
    <w:rsid w:val="00D96709"/>
    <w:rsid w:val="00D97D10"/>
    <w:rsid w:val="00DA1348"/>
    <w:rsid w:val="00DA1480"/>
    <w:rsid w:val="00DA68F8"/>
    <w:rsid w:val="00DA6CBE"/>
    <w:rsid w:val="00DB0CF6"/>
    <w:rsid w:val="00DB5429"/>
    <w:rsid w:val="00DC2FA3"/>
    <w:rsid w:val="00DC30DC"/>
    <w:rsid w:val="00DC5FE4"/>
    <w:rsid w:val="00DC6205"/>
    <w:rsid w:val="00DD13DD"/>
    <w:rsid w:val="00DD2BAF"/>
    <w:rsid w:val="00DD36E3"/>
    <w:rsid w:val="00DD6620"/>
    <w:rsid w:val="00DD7038"/>
    <w:rsid w:val="00DE0CD3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1C87"/>
    <w:rsid w:val="00E129B1"/>
    <w:rsid w:val="00E131F8"/>
    <w:rsid w:val="00E148D8"/>
    <w:rsid w:val="00E14AFA"/>
    <w:rsid w:val="00E14EBA"/>
    <w:rsid w:val="00E212CE"/>
    <w:rsid w:val="00E2200C"/>
    <w:rsid w:val="00E22569"/>
    <w:rsid w:val="00E256A1"/>
    <w:rsid w:val="00E26707"/>
    <w:rsid w:val="00E26D99"/>
    <w:rsid w:val="00E36320"/>
    <w:rsid w:val="00E40CD2"/>
    <w:rsid w:val="00E41F07"/>
    <w:rsid w:val="00E43079"/>
    <w:rsid w:val="00E447BD"/>
    <w:rsid w:val="00E45D44"/>
    <w:rsid w:val="00E47067"/>
    <w:rsid w:val="00E52B16"/>
    <w:rsid w:val="00E52C64"/>
    <w:rsid w:val="00E5464E"/>
    <w:rsid w:val="00E57A72"/>
    <w:rsid w:val="00E602DA"/>
    <w:rsid w:val="00E60E0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7154"/>
    <w:rsid w:val="00ED7912"/>
    <w:rsid w:val="00EE28F2"/>
    <w:rsid w:val="00EE457C"/>
    <w:rsid w:val="00EE458F"/>
    <w:rsid w:val="00EE552B"/>
    <w:rsid w:val="00EF15B2"/>
    <w:rsid w:val="00EF18EF"/>
    <w:rsid w:val="00EF50EA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309B"/>
    <w:rsid w:val="00F554E5"/>
    <w:rsid w:val="00F55A37"/>
    <w:rsid w:val="00F65740"/>
    <w:rsid w:val="00F726ED"/>
    <w:rsid w:val="00F7279B"/>
    <w:rsid w:val="00F72DE9"/>
    <w:rsid w:val="00F77BC6"/>
    <w:rsid w:val="00F820BC"/>
    <w:rsid w:val="00F82DF1"/>
    <w:rsid w:val="00F856B9"/>
    <w:rsid w:val="00F86266"/>
    <w:rsid w:val="00F928C8"/>
    <w:rsid w:val="00F95296"/>
    <w:rsid w:val="00F95A60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3"/>
        <o:r id="V:Rule10" type="connector" idref="#_x0000_s1032"/>
        <o:r id="V:Rule11" type="connector" idref="#_x0000_s1038"/>
        <o:r id="V:Rule12" type="connector" idref="#AutoShape 11"/>
        <o:r id="V:Rule13" type="connector" idref="#_x0000_s1036"/>
        <o:r id="V:Rule14" type="connector" idref="#_x0000_s1034"/>
        <o:r id="V:Rule15" type="connector" idref="#_x0000_s1040"/>
        <o:r id="V:Rule1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A933B0"/>
  </w:style>
  <w:style w:type="paragraph" w:customStyle="1" w:styleId="ConsPlusNonformat">
    <w:name w:val="ConsPlusNonformat"/>
    <w:rsid w:val="00A9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semiHidden/>
    <w:unhideWhenUsed/>
    <w:rsid w:val="00A933B0"/>
    <w:rPr>
      <w:color w:val="0000FF"/>
      <w:u w:val="single"/>
    </w:rPr>
  </w:style>
  <w:style w:type="paragraph" w:styleId="af">
    <w:name w:val="Title"/>
    <w:aliases w:val=" Знак2,Знак2"/>
    <w:basedOn w:val="a"/>
    <w:link w:val="af0"/>
    <w:qFormat/>
    <w:rsid w:val="00A933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 Знак2 Знак,Знак2 Знак"/>
    <w:link w:val="af"/>
    <w:rsid w:val="00A933B0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uiPriority w:val="99"/>
    <w:rsid w:val="00A93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A933B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semiHidden/>
    <w:rsid w:val="00A933B0"/>
    <w:rPr>
      <w:rFonts w:cs="Times New Roman"/>
      <w:i/>
      <w:iCs/>
    </w:rPr>
  </w:style>
  <w:style w:type="table" w:styleId="af1">
    <w:name w:val="Table Grid"/>
    <w:basedOn w:val="a1"/>
    <w:uiPriority w:val="59"/>
    <w:rsid w:val="00A9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80689A7EFDF4518EBCB9F2E713E536D1D69564004FD4F0E3E5A5B5BD2F40D9803232896D4428AC82837E903p7NDJ" TargetMode="External"/><Relationship Id="rId13" Type="http://schemas.openxmlformats.org/officeDocument/2006/relationships/hyperlink" Target="consultantplus://offline/ref=56F80689A7EFDF4518EBCB9F2E713E536D1D69564004FD4F0E3E5A5B5BD2F40D8A037B2796DF5B81996771BC0C7CCE1F45A8DB81C338p2N8J" TargetMode="External"/><Relationship Id="rId18" Type="http://schemas.openxmlformats.org/officeDocument/2006/relationships/hyperlink" Target="consultantplus://offline/ref=56F80689A7EFDF4518EBCB9F2E713E536D1C6A544509FD4F0E3E5A5B5BD2F40D9803232896D4428AC82837E903p7NDJ" TargetMode="External"/><Relationship Id="rId26" Type="http://schemas.openxmlformats.org/officeDocument/2006/relationships/hyperlink" Target="consultantplus://offline/ref=56F80689A7EFDF4518EBCB9F2E713E536F1C60534704FD4F0E3E5A5B5BD2F40D9803232896D4428AC82837E903p7N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F80689A7EFDF4518EBCB9F2E713E536D1A6F524E0CFD4F0E3E5A5B5BD2F40D9803232896D4428AC82837E903p7N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F80689A7EFDF4518EBCB9F2E713E536C106E5D4304FD4F0E3E5A5B5BD2F40D9803232896D4428AC82837E903p7NDJ" TargetMode="External"/><Relationship Id="rId17" Type="http://schemas.openxmlformats.org/officeDocument/2006/relationships/hyperlink" Target="https://vos-mo.ru/" TargetMode="External"/><Relationship Id="rId25" Type="http://schemas.openxmlformats.org/officeDocument/2006/relationships/hyperlink" Target="consultantplus://offline/ref=56F80689A7EFDF4518EBCA913B713E536D186C53460FFD4F0E3E5A5B5BD2F40D9803232896D4428AC82837E903p7NDJ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-beloozerskiy@mosreg.ru" TargetMode="External"/><Relationship Id="rId20" Type="http://schemas.openxmlformats.org/officeDocument/2006/relationships/hyperlink" Target="consultantplus://offline/ref=56F80689A7EFDF4518EBCB9F2E713E536D1D69564004FD4F0E3E5A5B5BD2F40D9803232896D4428AC82837E903p7ND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F80689A7EFDF4518EBCB9F2E713E536D1B6856410DFD4F0E3E5A5B5BD2F40D9803232896D4428AC82837E903p7NDJ" TargetMode="External"/><Relationship Id="rId24" Type="http://schemas.openxmlformats.org/officeDocument/2006/relationships/hyperlink" Target="consultantplus://offline/ref=56F80689A7EFDF4518EBCA913B713E536D186C504609FD4F0E3E5A5B5BD2F40D9803232896D4428AC82837E903p7N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voskresenskmr@mosreg.ru" TargetMode="External"/><Relationship Id="rId23" Type="http://schemas.openxmlformats.org/officeDocument/2006/relationships/hyperlink" Target="consultantplus://offline/ref=56F80689A7EFDF4518EBCB9F2E713E536C106E5D4304FD4F0E3E5A5B5BD2F40D9803232896D4428AC82837E903p7ND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6F80689A7EFDF4518EBCB9F2E713E536D1B6856410DFD4F0E3E5A5B5BD2F40D9803232896D4428AC82837E903p7NDJ" TargetMode="External"/><Relationship Id="rId19" Type="http://schemas.openxmlformats.org/officeDocument/2006/relationships/hyperlink" Target="consultantplus://offline/ref=56F80689A7EFDF4518EBCB9F2E713E536C1A685C460BFD4F0E3E5A5B5BD2F40D9803232896D4428AC82837E903p7N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F80689A7EFDF4518EBCB9F2E713E536D1D69564009FD4F0E3E5A5B5BD2F40D9803232896D4428AC82837E903p7NDJ" TargetMode="External"/><Relationship Id="rId14" Type="http://schemas.openxmlformats.org/officeDocument/2006/relationships/hyperlink" Target="mailto:graddoc@vmr-mo.ru" TargetMode="External"/><Relationship Id="rId22" Type="http://schemas.openxmlformats.org/officeDocument/2006/relationships/hyperlink" Target="consultantplus://offline/ref=56F80689A7EFDF4518EBCB9F2E713E536D1D69564009FD4F0E3E5A5B5BD2F40D9803232896D4428AC82837E903p7NDJ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146D-0F6E-4268-A4DD-C81B5E6A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9522</Words>
  <Characters>54281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63676</CharactersWithSpaces>
  <SharedDoc>false</SharedDoc>
  <HLinks>
    <vt:vector size="636" baseType="variant">
      <vt:variant>
        <vt:i4>720901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consultantplus://offline/ref=56F80689A7EFDF4518EBCB9F2E713E536F1C60534704FD4F0E3E5A5B5BD2F40D9803232896D4428AC82837E903p7NDJ</vt:lpwstr>
      </vt:variant>
      <vt:variant>
        <vt:lpwstr/>
      </vt:variant>
      <vt:variant>
        <vt:i4>3342448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655375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consultantplus://offline/ref=56F80689A7EFDF4518EBCA913B713E536D186C53460FFD4F0E3E5A5B5BD2F40D9803232896D4428AC82837E903p7NDJ</vt:lpwstr>
      </vt:variant>
      <vt:variant>
        <vt:lpwstr/>
      </vt:variant>
      <vt:variant>
        <vt:i4>655443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consultantplus://offline/ref=56F80689A7EFDF4518EBCA913B713E536D186C504609FD4F0E3E5A5B5BD2F40D9803232896D4428AC82837E903p7NDJ</vt:lpwstr>
      </vt:variant>
      <vt:variant>
        <vt:lpwstr/>
      </vt:variant>
      <vt:variant>
        <vt:i4>720981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consultantplus://offline/ref=56F80689A7EFDF4518EBCB9F2E713E536C106E5D4304FD4F0E3E5A5B5BD2F40D9803232896D4428AC82837E903p7NDJ</vt:lpwstr>
      </vt:variant>
      <vt:variant>
        <vt:lpwstr/>
      </vt:variant>
      <vt:variant>
        <vt:i4>720902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consultantplus://offline/ref=56F80689A7EFDF4518EBCB9F2E713E536D1D69564009FD4F0E3E5A5B5BD2F40D9803232896D4428AC82837E903p7NDJ</vt:lpwstr>
      </vt:variant>
      <vt:variant>
        <vt:lpwstr/>
      </vt:variant>
      <vt:variant>
        <vt:i4>720983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consultantplus://offline/ref=56F80689A7EFDF4518EBCB9F2E713E536D1A6F524E0CFD4F0E3E5A5B5BD2F40D9803232896D4428AC82837E903p7NDJ</vt:lpwstr>
      </vt:variant>
      <vt:variant>
        <vt:lpwstr/>
      </vt:variant>
      <vt:variant>
        <vt:i4>720907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720909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consultantplus://offline/ref=56F80689A7EFDF4518EBCB9F2E713E536C1A685C460BFD4F0E3E5A5B5BD2F40D9803232896D4428AC82837E903p7NDJ</vt:lpwstr>
      </vt:variant>
      <vt:variant>
        <vt:lpwstr/>
      </vt:variant>
      <vt:variant>
        <vt:i4>720990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consultantplus://offline/ref=56F80689A7EFDF4518EBCB9F2E713E536D1C6A544509FD4F0E3E5A5B5BD2F40D9803232896D4428AC82837E903p7NDJ</vt:lpwstr>
      </vt:variant>
      <vt:variant>
        <vt:lpwstr/>
      </vt:variant>
      <vt:variant>
        <vt:i4>6357107</vt:i4>
      </vt:variant>
      <vt:variant>
        <vt:i4>285</vt:i4>
      </vt:variant>
      <vt:variant>
        <vt:i4>0</vt:i4>
      </vt:variant>
      <vt:variant>
        <vt:i4>5</vt:i4>
      </vt:variant>
      <vt:variant>
        <vt:lpwstr>https://vos-mo.ru/</vt:lpwstr>
      </vt:variant>
      <vt:variant>
        <vt:lpwstr/>
      </vt:variant>
      <vt:variant>
        <vt:i4>3801156</vt:i4>
      </vt:variant>
      <vt:variant>
        <vt:i4>282</vt:i4>
      </vt:variant>
      <vt:variant>
        <vt:i4>0</vt:i4>
      </vt:variant>
      <vt:variant>
        <vt:i4>5</vt:i4>
      </vt:variant>
      <vt:variant>
        <vt:lpwstr>mailto:mfc-beloozerskiy@mosreg.ru</vt:lpwstr>
      </vt:variant>
      <vt:variant>
        <vt:lpwstr/>
      </vt:variant>
      <vt:variant>
        <vt:i4>4128851</vt:i4>
      </vt:variant>
      <vt:variant>
        <vt:i4>279</vt:i4>
      </vt:variant>
      <vt:variant>
        <vt:i4>0</vt:i4>
      </vt:variant>
      <vt:variant>
        <vt:i4>5</vt:i4>
      </vt:variant>
      <vt:variant>
        <vt:lpwstr>mailto:mfc-voskresenskmr@mosreg.ru</vt:lpwstr>
      </vt:variant>
      <vt:variant>
        <vt:lpwstr/>
      </vt:variant>
      <vt:variant>
        <vt:i4>5308462</vt:i4>
      </vt:variant>
      <vt:variant>
        <vt:i4>276</vt:i4>
      </vt:variant>
      <vt:variant>
        <vt:i4>0</vt:i4>
      </vt:variant>
      <vt:variant>
        <vt:i4>5</vt:i4>
      </vt:variant>
      <vt:variant>
        <vt:lpwstr>mailto:graddoc@vmr-mo.ru</vt:lpwstr>
      </vt:variant>
      <vt:variant>
        <vt:lpwstr/>
      </vt:variant>
      <vt:variant>
        <vt:i4>131145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131145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262208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131136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458822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458822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131145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7274544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consultantplus://offline/ref=56F80689A7EFDF4518EBCB9F2E713E536D1D69564004FD4F0E3E5A5B5BD2F40D8A037B2796DF5B81996771BC0C7CCE1F45A8DB81C338p2N8J</vt:lpwstr>
      </vt:variant>
      <vt:variant>
        <vt:lpwstr/>
      </vt:variant>
      <vt:variant>
        <vt:i4>983111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983111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65608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65608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983111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70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P969</vt:lpwstr>
      </vt:variant>
      <vt:variant>
        <vt:i4>852040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P588</vt:lpwstr>
      </vt:variant>
      <vt:variant>
        <vt:i4>65608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852032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196672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65600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720981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consultantplus://offline/ref=56F80689A7EFDF4518EBCB9F2E713E536C106E5D4304FD4F0E3E5A5B5BD2F40D9803232896D4428AC82837E903p7NDJ</vt:lpwstr>
      </vt:variant>
      <vt:variant>
        <vt:lpwstr/>
      </vt:variant>
      <vt:variant>
        <vt:i4>196680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131144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  <vt:variant>
        <vt:i4>72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458824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P483</vt:lpwstr>
      </vt:variant>
      <vt:variant>
        <vt:i4>327752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262216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131143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393287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65608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327744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327744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720989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consultantplus://offline/ref=56F80689A7EFDF4518EBCB9F2E713E536D1B6856410DFD4F0E3E5A5B5BD2F40D9803232896D4428AC82837E903p7NDJ</vt:lpwstr>
      </vt:variant>
      <vt:variant>
        <vt:lpwstr/>
      </vt:variant>
      <vt:variant>
        <vt:i4>67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131137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327745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720989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consultantplus://offline/ref=56F80689A7EFDF4518EBCB9F2E713E536D1B6856410DFD4F0E3E5A5B5BD2F40D9803232896D4428AC82837E903p7NDJ</vt:lpwstr>
      </vt:variant>
      <vt:variant>
        <vt:lpwstr/>
      </vt:variant>
      <vt:variant>
        <vt:i4>67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262209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786496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67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852032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196672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65600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524353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720902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consultantplus://offline/ref=56F80689A7EFDF4518EBCB9F2E713E536D1D69564009FD4F0E3E5A5B5BD2F40D9803232896D4428AC82837E903p7NDJ</vt:lpwstr>
      </vt:variant>
      <vt:variant>
        <vt:lpwstr/>
      </vt:variant>
      <vt:variant>
        <vt:i4>720907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983111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917572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P749</vt:lpwstr>
      </vt:variant>
      <vt:variant>
        <vt:i4>458822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262209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458822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393280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3539056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7274607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consultantplus://offline/ref=56F80689A7EFDF4518EBCB9F2E713E536D1D69564004FD4F0E3E5A5B5BD2F40D8A037B2796DB5981996771BC0C7CCE1F45A8DB81C338p2N8J</vt:lpwstr>
      </vt:variant>
      <vt:variant>
        <vt:lpwstr/>
      </vt:variant>
      <vt:variant>
        <vt:i4>7274607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consultantplus://offline/ref=56F80689A7EFDF4518EBCB9F2E713E536D1D69564004FD4F0E3E5A5B5BD2F40D8A037B2796DC5881996771BC0C7CCE1F45A8DB81C338p2N8J</vt:lpwstr>
      </vt:variant>
      <vt:variant>
        <vt:lpwstr/>
      </vt:variant>
      <vt:variant>
        <vt:i4>458816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7274552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consultantplus://offline/ref=56F80689A7EFDF4518EBCB9F2E713E536D1D69564004FD4F0E3E5A5B5BD2F40D8A037B2796D55981996771BC0C7CCE1F45A8DB81C338p2N8J</vt:lpwstr>
      </vt:variant>
      <vt:variant>
        <vt:lpwstr/>
      </vt:variant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524359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327749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458823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720907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consultantplus://offline/ref=56F80689A7EFDF4518EBCB9F2E713E536D1D69564004FD4F0E3E5A5B5BD2F40D8A037B2494D85981996771BC0C7CCE1F45A8DB81C338p2N8J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volkova-ea</dc:creator>
  <cp:lastModifiedBy>ИСОГД</cp:lastModifiedBy>
  <cp:revision>3</cp:revision>
  <cp:lastPrinted>2020-06-29T14:12:00Z</cp:lastPrinted>
  <dcterms:created xsi:type="dcterms:W3CDTF">2021-02-25T12:30:00Z</dcterms:created>
  <dcterms:modified xsi:type="dcterms:W3CDTF">2021-02-25T12:31:00Z</dcterms:modified>
</cp:coreProperties>
</file>