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42" w:rsidRPr="00D93251" w:rsidRDefault="00307C42" w:rsidP="00307C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bookmarkStart w:id="0" w:name="_GoBack"/>
      <w:r w:rsidRPr="00D93251">
        <w:rPr>
          <w:b/>
          <w:color w:val="000000" w:themeColor="text1"/>
          <w:sz w:val="28"/>
          <w:szCs w:val="28"/>
        </w:rPr>
        <w:t>Разъяснения 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</w:t>
      </w:r>
    </w:p>
    <w:bookmarkEnd w:id="0"/>
    <w:p w:rsidR="00307C42" w:rsidRPr="00307C42" w:rsidRDefault="00307C42" w:rsidP="00307C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</w:p>
    <w:p w:rsidR="00307C42" w:rsidRPr="00307C42" w:rsidRDefault="00307C42" w:rsidP="00D93251">
      <w:pPr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42">
        <w:rPr>
          <w:rFonts w:ascii="Times New Roman" w:hAnsi="Times New Roman" w:cs="Times New Roman"/>
          <w:sz w:val="28"/>
          <w:szCs w:val="28"/>
        </w:rPr>
        <w:t>Исполнение муниципальной функции по</w:t>
      </w:r>
      <w:r w:rsidRPr="0030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муниципальному земельному контролю осуществляется в соответствии </w:t>
      </w:r>
      <w:proofErr w:type="gramStart"/>
      <w:r w:rsidRPr="00307C4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307C42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07C42" w:rsidRPr="00307C42" w:rsidRDefault="00307C42" w:rsidP="00D932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07C42">
        <w:rPr>
          <w:rFonts w:ascii="Times New Roman" w:hAnsi="Times New Roman" w:cs="Times New Roman"/>
          <w:color w:val="000000"/>
          <w:spacing w:val="1"/>
          <w:sz w:val="28"/>
          <w:szCs w:val="28"/>
        </w:rPr>
        <w:t>- Земельным кодексом Российской Федерации;</w:t>
      </w:r>
    </w:p>
    <w:p w:rsidR="00307C42" w:rsidRPr="00307C42" w:rsidRDefault="00307C42" w:rsidP="00D93251">
      <w:pPr>
        <w:shd w:val="clear" w:color="auto" w:fill="FFFFFF"/>
        <w:tabs>
          <w:tab w:val="left" w:pos="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07C4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07C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Федеральным законом </w:t>
      </w:r>
      <w:r w:rsidRPr="00307C4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от 26.12.2008 № 294-ФЗ «О защите прав и </w:t>
      </w:r>
      <w:r w:rsidRPr="0030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07C42" w:rsidRPr="00307C42" w:rsidRDefault="00307C42" w:rsidP="00D93251">
      <w:pPr>
        <w:shd w:val="clear" w:color="auto" w:fill="FFFFFF"/>
        <w:tabs>
          <w:tab w:val="left" w:pos="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0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- Федеральным законом от 24.07.2002 № 101-ФЗ «Об обороте земель сельскохозяйственного назначения»;</w:t>
      </w:r>
    </w:p>
    <w:p w:rsidR="00307C42" w:rsidRPr="00307C42" w:rsidRDefault="00307C42" w:rsidP="00D9325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307C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7C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Федеральным законом 06.10.2003 года № 131-ФЗ «О принципах организации </w:t>
      </w:r>
      <w:r w:rsidRPr="0030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местного самоуправления в Российской Федерации»;</w:t>
      </w:r>
    </w:p>
    <w:p w:rsidR="00307C42" w:rsidRPr="00307C42" w:rsidRDefault="00307C42" w:rsidP="00D93251">
      <w:pPr>
        <w:shd w:val="clear" w:color="auto" w:fill="FFFFFF"/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C4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07C4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07C4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26 декабря 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307C42" w:rsidRPr="00307C42" w:rsidRDefault="00307C42" w:rsidP="00D93251">
      <w:pPr>
        <w:shd w:val="clear" w:color="auto" w:fill="FFFFFF"/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C42">
        <w:rPr>
          <w:rFonts w:ascii="Times New Roman" w:hAnsi="Times New Roman" w:cs="Times New Roman"/>
          <w:color w:val="000000"/>
          <w:sz w:val="28"/>
          <w:szCs w:val="28"/>
        </w:rPr>
        <w:t xml:space="preserve">-Постановление Правительства Московской области от 26.05.2016 </w:t>
      </w:r>
      <w:r w:rsidR="00D9325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07C42">
        <w:rPr>
          <w:rFonts w:ascii="Times New Roman" w:hAnsi="Times New Roman" w:cs="Times New Roman"/>
          <w:color w:val="000000"/>
          <w:sz w:val="28"/>
          <w:szCs w:val="28"/>
        </w:rPr>
        <w:t>№ 400/17 «Об утверждении Порядка осуществления муниципального земельного контроля на территории Московской области»;</w:t>
      </w:r>
    </w:p>
    <w:p w:rsidR="00307C42" w:rsidRPr="00307C42" w:rsidRDefault="00307C42" w:rsidP="00D93251">
      <w:pPr>
        <w:shd w:val="clear" w:color="auto" w:fill="FFFFFF"/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C42">
        <w:rPr>
          <w:rFonts w:ascii="Times New Roman" w:hAnsi="Times New Roman" w:cs="Times New Roman"/>
          <w:color w:val="000000"/>
          <w:sz w:val="28"/>
          <w:szCs w:val="28"/>
        </w:rPr>
        <w:t>- «Кодексом Российской Федерации об административных правонарушениях» от 30.12.2001 № 195-ФЗ</w:t>
      </w:r>
      <w:r w:rsidRPr="0030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307C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7C42" w:rsidRPr="00307C42" w:rsidRDefault="00307C42" w:rsidP="00D93251">
      <w:pPr>
        <w:shd w:val="clear" w:color="auto" w:fill="FFFFFF"/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07C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Постановлением Правительства РФ от 23 апреля 2012 г. N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Федерации»;</w:t>
      </w:r>
    </w:p>
    <w:p w:rsidR="00307C42" w:rsidRPr="00307C42" w:rsidRDefault="00307C42" w:rsidP="00D932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07C42">
        <w:rPr>
          <w:rFonts w:ascii="Times New Roman" w:hAnsi="Times New Roman" w:cs="Times New Roman"/>
          <w:spacing w:val="5"/>
          <w:sz w:val="28"/>
          <w:szCs w:val="28"/>
        </w:rPr>
        <w:t>- Федеральный закон от 07.07.2003 № 112-ФЗ «О личном подсобном хозяйстве»;</w:t>
      </w:r>
    </w:p>
    <w:p w:rsidR="00307C42" w:rsidRPr="00307C42" w:rsidRDefault="00307C42" w:rsidP="00D932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07C42">
        <w:rPr>
          <w:rFonts w:ascii="Times New Roman" w:hAnsi="Times New Roman" w:cs="Times New Roman"/>
          <w:spacing w:val="2"/>
          <w:sz w:val="28"/>
          <w:szCs w:val="28"/>
        </w:rPr>
        <w:t>- иные муниципальные  правовые акты, в том числе:</w:t>
      </w:r>
    </w:p>
    <w:p w:rsidR="00307C42" w:rsidRPr="00307C42" w:rsidRDefault="00307C42" w:rsidP="00D93251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42">
        <w:rPr>
          <w:rFonts w:ascii="Times New Roman" w:hAnsi="Times New Roman" w:cs="Times New Roman"/>
          <w:sz w:val="28"/>
          <w:szCs w:val="28"/>
        </w:rPr>
        <w:t>- Решение Совета депутатов Воскресенского муниципального района Московской области от 24.11.2017 № 572/53 «Об утверждении Положения о порядке осуществления муниципального земельного контроля на территориях сельских поселений Воскресенского муниципального района Московской области»;</w:t>
      </w:r>
    </w:p>
    <w:p w:rsidR="00307C42" w:rsidRPr="00307C42" w:rsidRDefault="00307C42" w:rsidP="00D93251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42">
        <w:rPr>
          <w:rFonts w:ascii="Times New Roman" w:hAnsi="Times New Roman" w:cs="Times New Roman"/>
          <w:sz w:val="28"/>
          <w:szCs w:val="28"/>
        </w:rPr>
        <w:t>- Распоряжение администрации Воскресенского муниципального района</w:t>
      </w:r>
      <w:r w:rsidRPr="00307C42">
        <w:rPr>
          <w:rFonts w:ascii="Times New Roman" w:hAnsi="Times New Roman" w:cs="Times New Roman"/>
          <w:sz w:val="28"/>
          <w:szCs w:val="28"/>
        </w:rPr>
        <w:t xml:space="preserve"> от 11</w:t>
      </w:r>
      <w:r w:rsidRPr="00307C42">
        <w:rPr>
          <w:rFonts w:ascii="Times New Roman" w:hAnsi="Times New Roman" w:cs="Times New Roman"/>
          <w:sz w:val="28"/>
          <w:szCs w:val="28"/>
        </w:rPr>
        <w:t>.</w:t>
      </w:r>
      <w:r w:rsidRPr="00307C42">
        <w:rPr>
          <w:rFonts w:ascii="Times New Roman" w:hAnsi="Times New Roman" w:cs="Times New Roman"/>
          <w:sz w:val="28"/>
          <w:szCs w:val="28"/>
        </w:rPr>
        <w:t>09.2019</w:t>
      </w:r>
      <w:r w:rsidRPr="00307C42">
        <w:rPr>
          <w:rFonts w:ascii="Times New Roman" w:hAnsi="Times New Roman" w:cs="Times New Roman"/>
          <w:sz w:val="28"/>
          <w:szCs w:val="28"/>
        </w:rPr>
        <w:t xml:space="preserve"> № </w:t>
      </w:r>
      <w:r w:rsidRPr="00307C42">
        <w:rPr>
          <w:rFonts w:ascii="Times New Roman" w:hAnsi="Times New Roman" w:cs="Times New Roman"/>
          <w:sz w:val="28"/>
          <w:szCs w:val="28"/>
        </w:rPr>
        <w:t>537</w:t>
      </w:r>
      <w:r w:rsidRPr="00307C4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земельного </w:t>
      </w:r>
      <w:proofErr w:type="gramStart"/>
      <w:r w:rsidRPr="00307C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7C42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территориях сельских поселений Воскресенского муниципального района Московской области».</w:t>
      </w:r>
    </w:p>
    <w:p w:rsidR="005044FB" w:rsidRPr="00307C42" w:rsidRDefault="00307C42" w:rsidP="00D93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C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 нормативные правовые акты, а также информация об изменениях в них, сроках и порядке вступления их в действие, доступны в информационно-правовой системе «</w:t>
      </w:r>
      <w:proofErr w:type="spellStart"/>
      <w:r w:rsidRPr="00307C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КонсультантПлюс</w:t>
      </w:r>
      <w:proofErr w:type="spellEnd"/>
      <w:r w:rsidRPr="00307C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 </w:t>
      </w:r>
    </w:p>
    <w:sectPr w:rsidR="005044FB" w:rsidRPr="00307C42" w:rsidSect="00D9325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42"/>
    <w:rsid w:val="002453BF"/>
    <w:rsid w:val="00307C42"/>
    <w:rsid w:val="00A53031"/>
    <w:rsid w:val="00D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1</cp:revision>
  <dcterms:created xsi:type="dcterms:W3CDTF">2019-09-27T11:29:00Z</dcterms:created>
  <dcterms:modified xsi:type="dcterms:W3CDTF">2019-09-27T11:48:00Z</dcterms:modified>
</cp:coreProperties>
</file>