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853B" w14:textId="77777777" w:rsidR="00FD49D3" w:rsidRPr="005B6720" w:rsidRDefault="00FD49D3" w:rsidP="00FD49D3">
      <w:pPr>
        <w:pStyle w:val="a3"/>
        <w:spacing w:after="180"/>
        <w:jc w:val="center"/>
        <w:rPr>
          <w:color w:val="000000"/>
          <w:sz w:val="28"/>
          <w:szCs w:val="28"/>
        </w:rPr>
      </w:pPr>
      <w:r w:rsidRPr="005B6720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14:paraId="3A9CEB7A" w14:textId="77777777" w:rsidR="005B6720" w:rsidRPr="00040FF8" w:rsidRDefault="005B6720" w:rsidP="00D852E0">
      <w:pPr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40FF8">
        <w:rPr>
          <w:rFonts w:ascii="Times New Roman" w:hAnsi="Times New Roman" w:cs="Times New Roman"/>
          <w:sz w:val="28"/>
          <w:szCs w:val="28"/>
        </w:rPr>
        <w:t xml:space="preserve">«Проверка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</w:t>
      </w:r>
      <w:bookmarkStart w:id="0" w:name="_Hlk69197858"/>
      <w:r w:rsidRPr="00040FF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  <w:bookmarkEnd w:id="0"/>
      <w:r w:rsidRPr="00040FF8">
        <w:rPr>
          <w:rFonts w:ascii="Times New Roman" w:hAnsi="Times New Roman" w:cs="Times New Roman"/>
          <w:sz w:val="28"/>
          <w:szCs w:val="28"/>
        </w:rPr>
        <w:t>»</w:t>
      </w:r>
    </w:p>
    <w:p w14:paraId="257FDC38" w14:textId="77777777" w:rsidR="00040FF8" w:rsidRPr="00040FF8" w:rsidRDefault="00BE1BCC" w:rsidP="00D852E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работы Контрольно-счетной палаты </w:t>
      </w:r>
      <w:r w:rsidR="00673BA3" w:rsidRPr="00040FF8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040FF8">
        <w:rPr>
          <w:rFonts w:ascii="Times New Roman" w:hAnsi="Times New Roman" w:cs="Times New Roman"/>
          <w:color w:val="000000"/>
          <w:sz w:val="28"/>
          <w:szCs w:val="28"/>
        </w:rPr>
        <w:t xml:space="preserve"> Воскресенск Московской области на 202</w:t>
      </w:r>
      <w:r w:rsidR="00270522" w:rsidRPr="00040F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0FF8">
        <w:rPr>
          <w:rFonts w:ascii="Times New Roman" w:hAnsi="Times New Roman" w:cs="Times New Roman"/>
          <w:color w:val="000000"/>
          <w:sz w:val="28"/>
          <w:szCs w:val="28"/>
        </w:rPr>
        <w:t xml:space="preserve"> год (пункт </w:t>
      </w:r>
      <w:r w:rsidR="00270522" w:rsidRPr="00040FF8">
        <w:rPr>
          <w:rFonts w:ascii="Times New Roman" w:hAnsi="Times New Roman" w:cs="Times New Roman"/>
          <w:sz w:val="28"/>
          <w:szCs w:val="28"/>
        </w:rPr>
        <w:t>2.</w:t>
      </w:r>
      <w:r w:rsidR="005B6720" w:rsidRPr="00040FF8">
        <w:rPr>
          <w:rFonts w:ascii="Times New Roman" w:hAnsi="Times New Roman" w:cs="Times New Roman"/>
          <w:sz w:val="28"/>
          <w:szCs w:val="28"/>
        </w:rPr>
        <w:t>10</w:t>
      </w:r>
      <w:r w:rsidRPr="00040FF8">
        <w:rPr>
          <w:rFonts w:ascii="Times New Roman" w:hAnsi="Times New Roman" w:cs="Times New Roman"/>
          <w:color w:val="000000"/>
          <w:sz w:val="28"/>
          <w:szCs w:val="28"/>
        </w:rPr>
        <w:t>) пров</w:t>
      </w:r>
      <w:r w:rsidR="00673BA3" w:rsidRPr="00040FF8">
        <w:rPr>
          <w:rFonts w:ascii="Times New Roman" w:hAnsi="Times New Roman" w:cs="Times New Roman"/>
          <w:color w:val="000000"/>
          <w:sz w:val="28"/>
          <w:szCs w:val="28"/>
        </w:rPr>
        <w:t>едено</w:t>
      </w:r>
      <w:r w:rsidRPr="00040FF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контрольное мероприятие «</w:t>
      </w:r>
      <w:r w:rsidR="00040FF8" w:rsidRPr="00040FF8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муниципальных образовательных учреждений</w:t>
      </w:r>
      <w:r w:rsidRPr="00040FF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0FF8" w:rsidRPr="00040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FF8" w:rsidRPr="00040FF8">
        <w:rPr>
          <w:rFonts w:ascii="Times New Roman" w:hAnsi="Times New Roman" w:cs="Times New Roman"/>
          <w:sz w:val="28"/>
          <w:szCs w:val="28"/>
        </w:rPr>
        <w:t>на объектах:</w:t>
      </w:r>
    </w:p>
    <w:p w14:paraId="35301C19" w14:textId="4B14F4CD" w:rsidR="00040FF8" w:rsidRPr="00040FF8" w:rsidRDefault="00040FF8" w:rsidP="00D852E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F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«Цыбинская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BE">
        <w:rPr>
          <w:rFonts w:ascii="Times New Roman" w:hAnsi="Times New Roman"/>
          <w:sz w:val="28"/>
          <w:szCs w:val="28"/>
        </w:rPr>
        <w:t>(далее – МОУ «</w:t>
      </w:r>
      <w:r w:rsidRPr="006321BE">
        <w:rPr>
          <w:rFonts w:ascii="Times New Roman" w:hAnsi="Times New Roman"/>
          <w:bCs/>
          <w:sz w:val="28"/>
          <w:szCs w:val="28"/>
        </w:rPr>
        <w:t>Цыбинская СОШ»</w:t>
      </w:r>
      <w:r>
        <w:rPr>
          <w:rFonts w:ascii="Times New Roman" w:hAnsi="Times New Roman"/>
          <w:bCs/>
          <w:sz w:val="28"/>
          <w:szCs w:val="28"/>
        </w:rPr>
        <w:t>)</w:t>
      </w:r>
      <w:r w:rsidRPr="006321BE">
        <w:rPr>
          <w:rFonts w:ascii="Times New Roman" w:hAnsi="Times New Roman"/>
          <w:spacing w:val="4"/>
          <w:sz w:val="28"/>
          <w:szCs w:val="28"/>
        </w:rPr>
        <w:t>;</w:t>
      </w:r>
    </w:p>
    <w:p w14:paraId="11B2B710" w14:textId="1A564821" w:rsidR="00040FF8" w:rsidRPr="00040FF8" w:rsidRDefault="00040FF8" w:rsidP="00D852E0">
      <w:pPr>
        <w:tabs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F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 6 «Чайка»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BE">
        <w:rPr>
          <w:rFonts w:ascii="Times New Roman" w:hAnsi="Times New Roman"/>
          <w:sz w:val="28"/>
          <w:szCs w:val="28"/>
        </w:rPr>
        <w:t>(далее – МДОУ детский сад № 6</w:t>
      </w:r>
      <w:r>
        <w:rPr>
          <w:rFonts w:ascii="Times New Roman" w:hAnsi="Times New Roman"/>
          <w:sz w:val="28"/>
          <w:szCs w:val="28"/>
        </w:rPr>
        <w:t>).</w:t>
      </w:r>
      <w:r w:rsidRPr="00040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EE503" w14:textId="4C07113D" w:rsidR="00BE1BCC" w:rsidRPr="00673BA3" w:rsidRDefault="00BE1BCC" w:rsidP="00D852E0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673BA3">
        <w:rPr>
          <w:sz w:val="28"/>
          <w:szCs w:val="28"/>
        </w:rPr>
        <w:t xml:space="preserve">Проверяемый период деятельности: </w:t>
      </w:r>
      <w:r w:rsidR="00673BA3" w:rsidRPr="00673BA3">
        <w:rPr>
          <w:sz w:val="28"/>
          <w:szCs w:val="28"/>
        </w:rPr>
        <w:t>2020 год.</w:t>
      </w:r>
    </w:p>
    <w:p w14:paraId="4E07813E" w14:textId="77777777" w:rsidR="00040FF8" w:rsidRPr="00040FF8" w:rsidRDefault="00040FF8" w:rsidP="00D852E0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2020 года на общую сумму 76 400,8 тыс. рублей (в т.ч. МОУ «Цыбинская СОШ» - </w:t>
      </w:r>
      <w:r w:rsidRPr="00040FF8">
        <w:rPr>
          <w:rFonts w:ascii="Times New Roman" w:hAnsi="Times New Roman" w:cs="Times New Roman"/>
          <w:sz w:val="28"/>
          <w:szCs w:val="28"/>
        </w:rPr>
        <w:t xml:space="preserve">37 295,1 </w:t>
      </w:r>
      <w:r w:rsidRPr="0004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040FF8">
        <w:rPr>
          <w:rFonts w:ascii="Times New Roman" w:hAnsi="Times New Roman" w:cs="Times New Roman"/>
          <w:sz w:val="28"/>
          <w:szCs w:val="28"/>
        </w:rPr>
        <w:t>МДОУ детский сад № 6 - 39 105,7 тыс. рублей).</w:t>
      </w:r>
    </w:p>
    <w:p w14:paraId="15E571B1" w14:textId="4DEFB523" w:rsidR="00A447F9" w:rsidRPr="00A447F9" w:rsidRDefault="00A447F9" w:rsidP="00D85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CEA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выявлены следующие нарушения и </w:t>
      </w:r>
      <w:r w:rsidRPr="00A447F9">
        <w:rPr>
          <w:rFonts w:ascii="Times New Roman" w:hAnsi="Times New Roman" w:cs="Times New Roman"/>
          <w:sz w:val="28"/>
          <w:szCs w:val="28"/>
        </w:rPr>
        <w:t>недостатки:</w:t>
      </w:r>
    </w:p>
    <w:p w14:paraId="2DE0D5D4" w14:textId="4838E7D8" w:rsidR="00A447F9" w:rsidRPr="00581C67" w:rsidRDefault="00A447F9" w:rsidP="00D85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C67">
        <w:rPr>
          <w:rFonts w:ascii="Times New Roman" w:hAnsi="Times New Roman" w:cs="Times New Roman"/>
          <w:sz w:val="28"/>
          <w:szCs w:val="28"/>
        </w:rPr>
        <w:t xml:space="preserve">1. Установлены нарушения </w:t>
      </w:r>
      <w:r w:rsidR="0013498A" w:rsidRPr="00581C67">
        <w:rPr>
          <w:rFonts w:ascii="Times New Roman" w:hAnsi="Times New Roman" w:cs="Times New Roman"/>
          <w:sz w:val="28"/>
          <w:szCs w:val="28"/>
        </w:rPr>
        <w:t>статей 9.2 и 14 Федерального закона от 12.01.1996 № 7-ФЗ «О некоммерческих организациях» (далее - Федеральный закон № 7-ФЗ)</w:t>
      </w:r>
      <w:r w:rsidRPr="00581C67">
        <w:rPr>
          <w:rFonts w:ascii="Times New Roman" w:hAnsi="Times New Roman" w:cs="Times New Roman"/>
          <w:sz w:val="28"/>
          <w:szCs w:val="28"/>
        </w:rPr>
        <w:t xml:space="preserve">, </w:t>
      </w:r>
      <w:r w:rsidR="0013498A" w:rsidRPr="00581C67">
        <w:rPr>
          <w:rFonts w:ascii="Times New Roman" w:hAnsi="Times New Roman" w:cs="Times New Roman"/>
          <w:sz w:val="28"/>
          <w:szCs w:val="28"/>
        </w:rPr>
        <w:t>Порядка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и внесени</w:t>
      </w:r>
      <w:r w:rsidR="00FE2CFA">
        <w:rPr>
          <w:rFonts w:ascii="Times New Roman" w:hAnsi="Times New Roman" w:cs="Times New Roman"/>
          <w:sz w:val="28"/>
          <w:szCs w:val="28"/>
        </w:rPr>
        <w:t xml:space="preserve">я в них </w:t>
      </w:r>
      <w:bookmarkStart w:id="1" w:name="_GoBack"/>
      <w:bookmarkEnd w:id="1"/>
      <w:r w:rsidR="00FE2CFA" w:rsidRPr="000F25F5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3C3F16" w:rsidRPr="000F25F5">
        <w:rPr>
          <w:rFonts w:ascii="Times New Roman" w:hAnsi="Times New Roman" w:cs="Times New Roman"/>
          <w:sz w:val="28"/>
          <w:szCs w:val="28"/>
        </w:rPr>
        <w:t>утвержденного</w:t>
      </w:r>
      <w:r w:rsidR="0013498A" w:rsidRPr="00581C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16.12.2019 № 38 </w:t>
      </w:r>
      <w:r w:rsidRPr="00581C67">
        <w:rPr>
          <w:rFonts w:ascii="Times New Roman" w:hAnsi="Times New Roman" w:cs="Times New Roman"/>
          <w:sz w:val="28"/>
          <w:szCs w:val="28"/>
        </w:rPr>
        <w:t>в части не включения в Уставы учреждений обязательных требований, предусмотренных законодательством.</w:t>
      </w:r>
    </w:p>
    <w:p w14:paraId="2577E45C" w14:textId="46855A1E" w:rsidR="00A447F9" w:rsidRPr="00581C67" w:rsidRDefault="00A447F9" w:rsidP="00D85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67">
        <w:rPr>
          <w:rFonts w:ascii="Times New Roman" w:hAnsi="Times New Roman" w:cs="Times New Roman"/>
          <w:sz w:val="28"/>
          <w:szCs w:val="28"/>
        </w:rPr>
        <w:t>2. В нарушение абзаца 2 пункта 3 статьи 298 Гражданского кодекса РФ, абзаца 2 пункта 4 статьи 9.2. Федерального закона № 7-ФЗ Учреждения осуществляли приносящую доход деятельность, не поименованную в Уставе.</w:t>
      </w:r>
    </w:p>
    <w:p w14:paraId="038055B2" w14:textId="27A90578" w:rsidR="00A447F9" w:rsidRPr="00581C67" w:rsidRDefault="00A447F9" w:rsidP="00D85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6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3. </w:t>
      </w:r>
      <w:r w:rsidRPr="00581C67">
        <w:rPr>
          <w:rFonts w:ascii="Times New Roman" w:hAnsi="Times New Roman" w:cs="Times New Roman"/>
          <w:sz w:val="28"/>
          <w:szCs w:val="28"/>
        </w:rPr>
        <w:t xml:space="preserve">В нарушение статьи 131 Гражданского кодекса РФ, статьи 1 Федерального </w:t>
      </w:r>
      <w:r w:rsidR="0013498A" w:rsidRPr="00581C67">
        <w:rPr>
          <w:rFonts w:ascii="Times New Roman" w:hAnsi="Times New Roman" w:cs="Times New Roman"/>
          <w:sz w:val="28"/>
          <w:szCs w:val="28"/>
        </w:rPr>
        <w:t xml:space="preserve">закона от 13.07.2015 № 218-ФЗ «О государственной регистрации недвижимости» </w:t>
      </w:r>
      <w:r w:rsidRPr="00581C67">
        <w:rPr>
          <w:rFonts w:ascii="Times New Roman" w:hAnsi="Times New Roman" w:cs="Times New Roman"/>
          <w:sz w:val="28"/>
          <w:szCs w:val="28"/>
        </w:rPr>
        <w:t>МОУ «Цыбинская СОШ» не зарегистрировало право оперативного управления на 2 объекта недвижимого имущества.</w:t>
      </w:r>
    </w:p>
    <w:p w14:paraId="6D6450F2" w14:textId="023831C4" w:rsidR="00A447F9" w:rsidRPr="00581C67" w:rsidRDefault="00A447F9" w:rsidP="00D85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81C67">
        <w:rPr>
          <w:rFonts w:ascii="Times New Roman" w:hAnsi="Times New Roman" w:cs="Times New Roman"/>
          <w:sz w:val="28"/>
          <w:szCs w:val="28"/>
        </w:rPr>
        <w:t xml:space="preserve">4. Учреждениями нарушался </w:t>
      </w:r>
      <w:r w:rsidR="0013498A" w:rsidRPr="00581C67">
        <w:rPr>
          <w:rFonts w:ascii="Times New Roman" w:hAnsi="Times New Roman" w:cs="Times New Roman"/>
          <w:sz w:val="28"/>
          <w:szCs w:val="28"/>
        </w:rPr>
        <w:t>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утвержденный приказом Минфина России от 21.07.2011 № 86н</w:t>
      </w:r>
      <w:r w:rsidRPr="00581C6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C825876" w14:textId="2470D435" w:rsidR="00A447F9" w:rsidRPr="00581C67" w:rsidRDefault="00A447F9" w:rsidP="00D852E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C67">
        <w:rPr>
          <w:rFonts w:ascii="Times New Roman" w:hAnsi="Times New Roman" w:cs="Times New Roman"/>
          <w:sz w:val="28"/>
          <w:szCs w:val="28"/>
        </w:rPr>
        <w:t xml:space="preserve">5. Установлены </w:t>
      </w:r>
      <w:r w:rsidRPr="00581C67">
        <w:rPr>
          <w:rFonts w:ascii="Times New Roman" w:hAnsi="Times New Roman" w:cs="Times New Roman"/>
          <w:iCs/>
          <w:sz w:val="28"/>
          <w:szCs w:val="28"/>
        </w:rPr>
        <w:t xml:space="preserve">нарушения </w:t>
      </w:r>
      <w:r w:rsidRPr="00581C67">
        <w:rPr>
          <w:rFonts w:ascii="Times New Roman" w:hAnsi="Times New Roman" w:cs="Times New Roman"/>
          <w:sz w:val="28"/>
          <w:szCs w:val="28"/>
        </w:rPr>
        <w:t xml:space="preserve">Порядка составления и утверждения плана </w:t>
      </w:r>
      <w:r w:rsidR="00581C67" w:rsidRPr="00581C67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муниципальных бюджетных и автономных учреждений городского округа Воскресенск, утвержденного </w:t>
      </w:r>
      <w:r w:rsidR="00581C67" w:rsidRPr="00581C6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от 31.12.2019 № 79 </w:t>
      </w:r>
      <w:r w:rsidRPr="00581C67">
        <w:rPr>
          <w:rFonts w:ascii="Times New Roman" w:hAnsi="Times New Roman" w:cs="Times New Roman"/>
          <w:sz w:val="28"/>
          <w:szCs w:val="28"/>
        </w:rPr>
        <w:t>в части отражения дебиторской задолженности прошлых лет</w:t>
      </w:r>
      <w:r w:rsidRPr="00581C6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888D24" w14:textId="4F31AA69" w:rsidR="00A447F9" w:rsidRPr="00581C67" w:rsidRDefault="00A447F9" w:rsidP="00D852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67">
        <w:rPr>
          <w:rFonts w:ascii="Times New Roman" w:hAnsi="Times New Roman" w:cs="Times New Roman"/>
          <w:sz w:val="28"/>
          <w:szCs w:val="28"/>
        </w:rPr>
        <w:t>6. Установлено расходование бюджетных средств, предназначенных для выплаты заработной платы за 1 половину января 2020 года раньше утверждения документа основания</w:t>
      </w:r>
      <w:r w:rsidRPr="00581C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1C67">
        <w:rPr>
          <w:rFonts w:ascii="Times New Roman" w:hAnsi="Times New Roman" w:cs="Times New Roman"/>
          <w:sz w:val="28"/>
          <w:szCs w:val="28"/>
        </w:rPr>
        <w:t>–</w:t>
      </w:r>
      <w:r w:rsidRPr="00581C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1C67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деятельности, а также расходование </w:t>
      </w:r>
      <w:r w:rsidRPr="00581C67">
        <w:rPr>
          <w:rFonts w:ascii="Times New Roman" w:hAnsi="Times New Roman" w:cs="Times New Roman"/>
          <w:iCs/>
          <w:sz w:val="28"/>
          <w:szCs w:val="28"/>
        </w:rPr>
        <w:t xml:space="preserve">МОУ «Цыбинская СОШ» средств на оплату штрафа, </w:t>
      </w:r>
      <w:r w:rsidRPr="00581C67">
        <w:rPr>
          <w:rFonts w:ascii="Times New Roman" w:hAnsi="Times New Roman" w:cs="Times New Roman"/>
          <w:sz w:val="28"/>
          <w:szCs w:val="28"/>
        </w:rPr>
        <w:t>не предусмотренных Планом ФХД.</w:t>
      </w:r>
    </w:p>
    <w:p w14:paraId="649B9BF5" w14:textId="4076E336" w:rsidR="00A447F9" w:rsidRPr="00A447F9" w:rsidRDefault="00A447F9" w:rsidP="00D852E0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C67">
        <w:rPr>
          <w:rFonts w:ascii="Times New Roman" w:hAnsi="Times New Roman" w:cs="Times New Roman"/>
          <w:sz w:val="28"/>
          <w:szCs w:val="28"/>
        </w:rPr>
        <w:t>7. Установлено нецелевое расходование бюджетных средств МДОУ детский сад № 6 в</w:t>
      </w:r>
      <w:r w:rsidRPr="00A447F9">
        <w:rPr>
          <w:rFonts w:ascii="Times New Roman" w:hAnsi="Times New Roman" w:cs="Times New Roman"/>
          <w:sz w:val="28"/>
          <w:szCs w:val="28"/>
        </w:rPr>
        <w:t xml:space="preserve"> размере 3 359,70 рублей.</w:t>
      </w:r>
    </w:p>
    <w:p w14:paraId="4C4A893B" w14:textId="77777777" w:rsidR="006336E4" w:rsidRPr="00A447F9" w:rsidRDefault="006336E4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FE1739" w14:textId="3ABEFF07" w:rsidR="00FD49D3" w:rsidRPr="00A447F9" w:rsidRDefault="00FD49D3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47F9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14:paraId="0F43C0E5" w14:textId="621DC3D5" w:rsidR="00B61192" w:rsidRPr="00A447F9" w:rsidRDefault="00FD49D3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47F9">
        <w:rPr>
          <w:sz w:val="28"/>
          <w:szCs w:val="28"/>
        </w:rPr>
        <w:t>-</w:t>
      </w:r>
      <w:r w:rsidR="00B61192" w:rsidRPr="00A447F9">
        <w:rPr>
          <w:sz w:val="28"/>
          <w:szCs w:val="28"/>
        </w:rPr>
        <w:t> </w:t>
      </w:r>
      <w:r w:rsidR="00673BA3" w:rsidRPr="00A447F9">
        <w:rPr>
          <w:sz w:val="28"/>
          <w:szCs w:val="28"/>
        </w:rPr>
        <w:t xml:space="preserve">в адрес </w:t>
      </w:r>
      <w:r w:rsidR="008D7C07">
        <w:rPr>
          <w:bCs/>
          <w:sz w:val="28"/>
          <w:szCs w:val="28"/>
        </w:rPr>
        <w:t xml:space="preserve">объектов проверки - </w:t>
      </w:r>
      <w:r w:rsidR="008D7C07" w:rsidRPr="00076728">
        <w:rPr>
          <w:sz w:val="28"/>
          <w:szCs w:val="28"/>
        </w:rPr>
        <w:t>МОУ «Цыбинская СОШ»</w:t>
      </w:r>
      <w:r w:rsidR="008D7C07">
        <w:rPr>
          <w:sz w:val="28"/>
          <w:szCs w:val="28"/>
        </w:rPr>
        <w:t xml:space="preserve"> и </w:t>
      </w:r>
      <w:r w:rsidR="008D7C07" w:rsidRPr="00076728">
        <w:rPr>
          <w:sz w:val="28"/>
          <w:szCs w:val="28"/>
        </w:rPr>
        <w:t>МДОУ детский сад № 6</w:t>
      </w:r>
      <w:r w:rsidR="004C4AF6" w:rsidRPr="00A447F9">
        <w:rPr>
          <w:sz w:val="28"/>
          <w:szCs w:val="28"/>
        </w:rPr>
        <w:t xml:space="preserve"> </w:t>
      </w:r>
      <w:r w:rsidR="00B61192" w:rsidRPr="00A447F9">
        <w:rPr>
          <w:sz w:val="28"/>
          <w:szCs w:val="28"/>
        </w:rPr>
        <w:t>направлен</w:t>
      </w:r>
      <w:r w:rsidR="008D7C07">
        <w:rPr>
          <w:sz w:val="28"/>
          <w:szCs w:val="28"/>
        </w:rPr>
        <w:t>ы</w:t>
      </w:r>
      <w:r w:rsidR="00B61192" w:rsidRPr="00A447F9">
        <w:rPr>
          <w:sz w:val="28"/>
          <w:szCs w:val="28"/>
        </w:rPr>
        <w:t xml:space="preserve"> </w:t>
      </w:r>
      <w:r w:rsidRPr="00A447F9">
        <w:rPr>
          <w:sz w:val="28"/>
          <w:szCs w:val="28"/>
        </w:rPr>
        <w:t>Акт</w:t>
      </w:r>
      <w:r w:rsidR="008D7C07">
        <w:rPr>
          <w:sz w:val="28"/>
          <w:szCs w:val="28"/>
        </w:rPr>
        <w:t>ы</w:t>
      </w:r>
      <w:r w:rsidRPr="00A447F9">
        <w:rPr>
          <w:sz w:val="28"/>
          <w:szCs w:val="28"/>
        </w:rPr>
        <w:t xml:space="preserve"> по результатам контрольного мероприятия</w:t>
      </w:r>
      <w:r w:rsidR="00B61192" w:rsidRPr="00A447F9">
        <w:rPr>
          <w:sz w:val="28"/>
          <w:szCs w:val="28"/>
        </w:rPr>
        <w:t>;</w:t>
      </w:r>
    </w:p>
    <w:p w14:paraId="7B712417" w14:textId="46BF9DA2" w:rsidR="00FD49D3" w:rsidRPr="00A447F9" w:rsidRDefault="00FD49D3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47F9">
        <w:rPr>
          <w:sz w:val="28"/>
          <w:szCs w:val="28"/>
        </w:rPr>
        <w:t>-</w:t>
      </w:r>
      <w:r w:rsidR="00B61192" w:rsidRPr="00A447F9">
        <w:rPr>
          <w:sz w:val="28"/>
          <w:szCs w:val="28"/>
        </w:rPr>
        <w:t> </w:t>
      </w:r>
      <w:r w:rsidRPr="00A447F9">
        <w:rPr>
          <w:sz w:val="28"/>
          <w:szCs w:val="28"/>
        </w:rPr>
        <w:t>Отчет о результатах проведенного контрольного мероприятия направлен Главе городского округа Воскресенск и в Совет депутатов городского округа Воскресенск</w:t>
      </w:r>
      <w:r w:rsidR="004C4AF6" w:rsidRPr="00A447F9">
        <w:rPr>
          <w:sz w:val="28"/>
          <w:szCs w:val="28"/>
        </w:rPr>
        <w:t>;</w:t>
      </w:r>
    </w:p>
    <w:p w14:paraId="612541C8" w14:textId="5B3C2DCD" w:rsidR="00B61192" w:rsidRDefault="00FD49D3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7C07">
        <w:rPr>
          <w:sz w:val="28"/>
          <w:szCs w:val="28"/>
        </w:rPr>
        <w:t>-</w:t>
      </w:r>
      <w:r w:rsidR="008D7C07" w:rsidRPr="008D7C07">
        <w:rPr>
          <w:sz w:val="28"/>
          <w:szCs w:val="28"/>
        </w:rPr>
        <w:t xml:space="preserve"> представления Контрольно-счетной палаты городского округа Воскресенск направлены </w:t>
      </w:r>
      <w:r w:rsidR="008D7C07">
        <w:rPr>
          <w:sz w:val="28"/>
          <w:szCs w:val="28"/>
        </w:rPr>
        <w:t>в адрес:</w:t>
      </w:r>
      <w:r w:rsidR="008D7C07" w:rsidRPr="008D7C07">
        <w:rPr>
          <w:sz w:val="28"/>
          <w:szCs w:val="28"/>
        </w:rPr>
        <w:t xml:space="preserve"> МОУ «Цыбинская СОШ» и МДОУ детский сад № 6</w:t>
      </w:r>
      <w:r w:rsidR="004C4AF6" w:rsidRPr="008D7C07">
        <w:rPr>
          <w:sz w:val="28"/>
          <w:szCs w:val="28"/>
        </w:rPr>
        <w:t>;</w:t>
      </w:r>
    </w:p>
    <w:p w14:paraId="470E0172" w14:textId="06C4CAD0" w:rsidR="004C4AF6" w:rsidRPr="008D7C07" w:rsidRDefault="004C4AF6" w:rsidP="00D852E0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D7C07">
        <w:rPr>
          <w:sz w:val="28"/>
          <w:szCs w:val="28"/>
        </w:rPr>
        <w:t xml:space="preserve">- информация об итогах проведения контрольного мероприятия направлена в адрес </w:t>
      </w:r>
      <w:r w:rsidR="008D7C07" w:rsidRPr="008D7C07">
        <w:rPr>
          <w:sz w:val="28"/>
          <w:szCs w:val="28"/>
        </w:rPr>
        <w:t xml:space="preserve">Управления образования </w:t>
      </w:r>
      <w:r w:rsidRPr="008D7C07">
        <w:rPr>
          <w:bCs/>
          <w:sz w:val="28"/>
          <w:szCs w:val="28"/>
        </w:rPr>
        <w:t>Администрации городского округа Воскресенск Московской области;</w:t>
      </w:r>
    </w:p>
    <w:p w14:paraId="299858EC" w14:textId="5C2A0D7C" w:rsidR="004C4AF6" w:rsidRPr="004C4AF6" w:rsidRDefault="004C4AF6" w:rsidP="00D852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7C07">
        <w:rPr>
          <w:bCs/>
          <w:sz w:val="28"/>
          <w:szCs w:val="28"/>
        </w:rPr>
        <w:t>- н</w:t>
      </w:r>
      <w:r w:rsidRPr="008D7C07">
        <w:rPr>
          <w:sz w:val="28"/>
          <w:szCs w:val="28"/>
        </w:rPr>
        <w:t xml:space="preserve">а </w:t>
      </w:r>
      <w:r w:rsidR="008D7C07" w:rsidRPr="008D7C07">
        <w:rPr>
          <w:sz w:val="28"/>
          <w:szCs w:val="28"/>
        </w:rPr>
        <w:t xml:space="preserve">юридическое лицо - Муниципальное дошкольное образовательное учреждение Детский сад комбинированного вида № 6 «Чайка» </w:t>
      </w:r>
      <w:r w:rsidRPr="008D7C07">
        <w:rPr>
          <w:sz w:val="28"/>
          <w:szCs w:val="28"/>
        </w:rPr>
        <w:t>составлен протокол</w:t>
      </w:r>
      <w:r w:rsidRPr="004C4AF6">
        <w:rPr>
          <w:sz w:val="28"/>
          <w:szCs w:val="28"/>
        </w:rPr>
        <w:t xml:space="preserve"> по статье 15.1</w:t>
      </w:r>
      <w:r w:rsidR="008D7C07">
        <w:rPr>
          <w:sz w:val="28"/>
          <w:szCs w:val="28"/>
        </w:rPr>
        <w:t>4</w:t>
      </w:r>
      <w:r w:rsidRPr="004C4AF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14:paraId="30D8690B" w14:textId="77777777" w:rsidR="0067217F" w:rsidRPr="00FD49D3" w:rsidRDefault="0067217F" w:rsidP="00D852E0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sectPr w:rsidR="0067217F" w:rsidRPr="00FD49D3" w:rsidSect="006B05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15D05"/>
    <w:multiLevelType w:val="hybridMultilevel"/>
    <w:tmpl w:val="4EA6B306"/>
    <w:lvl w:ilvl="0" w:tplc="4204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0FF8"/>
    <w:rsid w:val="00043E5D"/>
    <w:rsid w:val="00047A26"/>
    <w:rsid w:val="000817BD"/>
    <w:rsid w:val="000B2697"/>
    <w:rsid w:val="000B50E1"/>
    <w:rsid w:val="000F25F5"/>
    <w:rsid w:val="0013498A"/>
    <w:rsid w:val="0016063D"/>
    <w:rsid w:val="00163065"/>
    <w:rsid w:val="001723FF"/>
    <w:rsid w:val="001A62AB"/>
    <w:rsid w:val="002039A8"/>
    <w:rsid w:val="0021603A"/>
    <w:rsid w:val="0023169B"/>
    <w:rsid w:val="00236672"/>
    <w:rsid w:val="002657E7"/>
    <w:rsid w:val="00265BD0"/>
    <w:rsid w:val="00270522"/>
    <w:rsid w:val="0030653E"/>
    <w:rsid w:val="00334642"/>
    <w:rsid w:val="003948F4"/>
    <w:rsid w:val="003A7C4F"/>
    <w:rsid w:val="003C3F16"/>
    <w:rsid w:val="003C7606"/>
    <w:rsid w:val="003D50AE"/>
    <w:rsid w:val="004525BA"/>
    <w:rsid w:val="004C4AF6"/>
    <w:rsid w:val="00522D37"/>
    <w:rsid w:val="00581C67"/>
    <w:rsid w:val="005B6720"/>
    <w:rsid w:val="005D0DDE"/>
    <w:rsid w:val="006336E4"/>
    <w:rsid w:val="0067217F"/>
    <w:rsid w:val="00673BA3"/>
    <w:rsid w:val="0068566C"/>
    <w:rsid w:val="006B0524"/>
    <w:rsid w:val="006F2DA8"/>
    <w:rsid w:val="007A3B40"/>
    <w:rsid w:val="007D2B98"/>
    <w:rsid w:val="0080568D"/>
    <w:rsid w:val="00825497"/>
    <w:rsid w:val="008324A1"/>
    <w:rsid w:val="00842694"/>
    <w:rsid w:val="00895BB8"/>
    <w:rsid w:val="008D7C07"/>
    <w:rsid w:val="009D3433"/>
    <w:rsid w:val="009E20D2"/>
    <w:rsid w:val="00A447F9"/>
    <w:rsid w:val="00B61192"/>
    <w:rsid w:val="00B86903"/>
    <w:rsid w:val="00BE1BCC"/>
    <w:rsid w:val="00C73B13"/>
    <w:rsid w:val="00D07846"/>
    <w:rsid w:val="00D852E0"/>
    <w:rsid w:val="00DD5F91"/>
    <w:rsid w:val="00E81A7D"/>
    <w:rsid w:val="00E92110"/>
    <w:rsid w:val="00F26900"/>
    <w:rsid w:val="00F6469D"/>
    <w:rsid w:val="00F84B9C"/>
    <w:rsid w:val="00F867AA"/>
    <w:rsid w:val="00FD49D3"/>
    <w:rsid w:val="00FE2CF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4596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styleId="a5">
    <w:name w:val="List Paragraph"/>
    <w:basedOn w:val="a"/>
    <w:uiPriority w:val="34"/>
    <w:qFormat/>
    <w:rsid w:val="00DD5F91"/>
    <w:pPr>
      <w:ind w:left="720"/>
      <w:contextualSpacing/>
    </w:pPr>
  </w:style>
  <w:style w:type="character" w:styleId="a6">
    <w:name w:val="Hyperlink"/>
    <w:uiPriority w:val="99"/>
    <w:unhideWhenUsed/>
    <w:rsid w:val="00DD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7</cp:revision>
  <cp:lastPrinted>2020-12-29T07:37:00Z</cp:lastPrinted>
  <dcterms:created xsi:type="dcterms:W3CDTF">2021-07-01T11:49:00Z</dcterms:created>
  <dcterms:modified xsi:type="dcterms:W3CDTF">2021-07-02T06:11:00Z</dcterms:modified>
</cp:coreProperties>
</file>