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A7" w:rsidRDefault="008D5AA7" w:rsidP="008D5A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338519"/>
            <wp:effectExtent l="0" t="0" r="3175" b="0"/>
            <wp:docPr id="1" name="Рисунок 1" descr="C:\Users\umardibirovaiv\Desktop\fc22ebbd7d23c46f1d31115d02ec2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dibirovaiv\Desktop\fc22ebbd7d23c46f1d31115d02ec2b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CD" w:rsidRPr="002F19CD" w:rsidRDefault="002F19CD" w:rsidP="002F19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F19CD">
        <w:rPr>
          <w:rFonts w:ascii="Times New Roman" w:hAnsi="Times New Roman" w:cs="Times New Roman"/>
          <w:b/>
          <w:bCs/>
          <w:sz w:val="24"/>
          <w:szCs w:val="24"/>
        </w:rPr>
        <w:t>ПРАВА И ОБЯЗАН</w:t>
      </w:r>
      <w:r w:rsidR="0041345A">
        <w:rPr>
          <w:rFonts w:ascii="Times New Roman" w:hAnsi="Times New Roman" w:cs="Times New Roman"/>
          <w:b/>
          <w:bCs/>
          <w:sz w:val="24"/>
          <w:szCs w:val="24"/>
        </w:rPr>
        <w:t>НОСТИ ПЕРЕВОЗЧИКОВ И ПАССАЖИРОВ</w:t>
      </w:r>
    </w:p>
    <w:bookmarkEnd w:id="0"/>
    <w:p w:rsidR="002F19CD" w:rsidRPr="002F19CD" w:rsidRDefault="002F19CD" w:rsidP="002F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9CD" w:rsidRPr="002F19CD" w:rsidRDefault="002F19CD" w:rsidP="002F19C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9C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перевозчика</w:t>
      </w:r>
    </w:p>
    <w:p w:rsidR="002F19CD" w:rsidRPr="002F19CD" w:rsidRDefault="002F19CD" w:rsidP="002F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9CD" w:rsidRPr="002F19CD" w:rsidRDefault="002F19CD" w:rsidP="002F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Перевозчик имеет право: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19CD">
        <w:rPr>
          <w:rFonts w:ascii="Times New Roman" w:hAnsi="Times New Roman" w:cs="Times New Roman"/>
          <w:sz w:val="24"/>
          <w:szCs w:val="24"/>
        </w:rPr>
        <w:t>получать от уполномоченного органа Московской области или уполномоченного органа местного самоуправления муниципального образования (далее - уполномоченные органы) необходимую документацию по обслуживаемым им маршрутам для надлежащей и эффективной работы;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19CD">
        <w:rPr>
          <w:rFonts w:ascii="Times New Roman" w:hAnsi="Times New Roman" w:cs="Times New Roman"/>
          <w:sz w:val="24"/>
          <w:szCs w:val="24"/>
        </w:rPr>
        <w:t>на компенсацию своих затрат в случаях и порядке, предусмотренных законодательством Российской Федерации и Московской области.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Перевозчик пассажиров обязан: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1) получить в установленных законодательством случаях и порядке лицензию и строго соблюдать лицензионные требования и условия;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2) выполнять перевозки пассажиров в соответствии с нормативными правовыми актами Российской Федерации, нормативными правовыми актами Московской области, соглашением, муниципальными правовыми актами, условиями государственных (муниципальных) контрактов, карт маршрутов регулярных перевозок автомобильным транспортом и свидетельств об осуществлении перевозок по маршрутам регулярных перевозок автомобильным транспортом;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2.1) обеспечивать пассажирам из числа инвалидов (включая инвалидов, использующих кресла-коляски и собак-проводников) и иных маломобильных групп населения условия доступности их перевозки (включая перевозку кресла-коляски и собак-проводников) и багажа, а также при необходимости обеспечивать посадку в транспортное средство и высадку из него, в том числе с использованием специальных подъемных устройств для пассажиров из числа инвалидов, не способных передвигаться самостоятельно,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lastRenderedPageBreak/>
        <w:t>3) обеспечивать своевременность и безопасность перевозки пассажиров;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4) обеспечивать 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5) при перевозках пассажиров по маршрутам регулярных перевозок по регулируемым тарифам предоставлять всем одинаковые условия обслуживания и оплаты с учетом льгот и преимуществ, предусмотренных законодательством;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6) обеспечивать беспрепятственный допуск представителей уполномоченных и контролирующих органов при предъявлении соответствующего распоряжения (приказа) к транспортным средствам и объектам, используемым при транспортном обслуживании населения;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7) выполнять требования и предписания уполномоченных и контролирующих органов;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8) соблюдать требования природоохранного законодательства, обеспечить наличие систем сбора и переработки отходов и вторичных ресурсов, очистных сооружений замкнутого цикла водоснабжения или очистных сооружений промышленных и ливневых стоков;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8.1) обеспечивать учет выручки от продажи проездных документов (билетов) и талонов для проезда в общественном транспорте в системе обеспечения безналичной оплаты проезда пассажиров и перевозки багажа автомобильным транспортом, учета проданных билетов и совершенных поездок;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9) соблюдать требования иных нормативных правовых актов Российской Федерации, Московской области и органов местного самоуправления муниципальных образований Московской области.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Перевозчик не вправе: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19CD">
        <w:rPr>
          <w:rFonts w:ascii="Times New Roman" w:hAnsi="Times New Roman" w:cs="Times New Roman"/>
          <w:sz w:val="24"/>
          <w:szCs w:val="24"/>
        </w:rPr>
        <w:t xml:space="preserve">без предварительного согласования с уполномоченным органом отменить назначенные по маршруту регулярных перевозок рейсы или изменить расписание движения. В случаях, когда выполнение рейсов по расписанию невозможно при возникновении независящих от перевозчика обстоятельств по неблагоприятным дорожным, </w:t>
      </w:r>
      <w:proofErr w:type="spellStart"/>
      <w:r w:rsidRPr="002F19CD">
        <w:rPr>
          <w:rFonts w:ascii="Times New Roman" w:hAnsi="Times New Roman" w:cs="Times New Roman"/>
          <w:sz w:val="24"/>
          <w:szCs w:val="24"/>
        </w:rPr>
        <w:t>погодно</w:t>
      </w:r>
      <w:proofErr w:type="spellEnd"/>
      <w:r w:rsidRPr="002F19CD">
        <w:rPr>
          <w:rFonts w:ascii="Times New Roman" w:hAnsi="Times New Roman" w:cs="Times New Roman"/>
          <w:sz w:val="24"/>
          <w:szCs w:val="24"/>
        </w:rPr>
        <w:t>-климатическим или иным условиям, угрожающим безопасности движения или перевозки пассажиров и багажа, перевозчик обязан незамедлительно уведомить об этом уполномоченный орган и население;</w:t>
      </w:r>
    </w:p>
    <w:p w:rsidR="002F19CD" w:rsidRPr="002F19CD" w:rsidRDefault="002F19CD" w:rsidP="002F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9CD" w:rsidRPr="002F19CD" w:rsidRDefault="002F19CD" w:rsidP="002F19C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9C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пассажиров</w:t>
      </w:r>
    </w:p>
    <w:p w:rsidR="002F19CD" w:rsidRPr="002F19CD" w:rsidRDefault="002F19CD" w:rsidP="002F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9CD" w:rsidRPr="002F19CD" w:rsidRDefault="002F19CD" w:rsidP="002F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При пользовании транспортными услугами пассажир имеет право: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1) требовать от перевозчика соблюдения установленных правил перевозки, иметь свободный доступ к информации о маршруте, перевозчике, уполномоченном и контролирующем органах;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2) при перевозках по маршрутам регулярных перевозок по регулируемым тарифам пользоваться льготами по плате за проезд в соответствии с действующим законодательством;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lastRenderedPageBreak/>
        <w:t>3) обращаться к уполномоченному органу, перевозчику с предложением по совершенствованию перевозок;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4) обращаться в установленном порядке за защитой своих прав в уполномоченные и контролирующие органы, органы по защите прав потребителей либо в суд.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Пассажир обязан: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1) во время поездки соблюдать общественный порядок;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2) при посадке, высадке и нахождении в транспортном средстве соблюдать меры предосторожности.</w:t>
      </w:r>
    </w:p>
    <w:p w:rsidR="002F19CD" w:rsidRPr="002F19CD" w:rsidRDefault="002F19CD" w:rsidP="002F1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CD">
        <w:rPr>
          <w:rFonts w:ascii="Times New Roman" w:hAnsi="Times New Roman" w:cs="Times New Roman"/>
          <w:sz w:val="24"/>
          <w:szCs w:val="24"/>
        </w:rPr>
        <w:t>3. Пассажир пользуется иными правами и обязан соблюдать требования, установленные действующим законодательством.</w:t>
      </w:r>
    </w:p>
    <w:p w:rsidR="005E6B9D" w:rsidRPr="002F19CD" w:rsidRDefault="005E6B9D" w:rsidP="002F19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B9D" w:rsidRPr="002F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34"/>
    <w:rsid w:val="002D508B"/>
    <w:rsid w:val="002F19CD"/>
    <w:rsid w:val="0041345A"/>
    <w:rsid w:val="005E6B9D"/>
    <w:rsid w:val="007D3834"/>
    <w:rsid w:val="008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588A"/>
  <w15:chartTrackingRefBased/>
  <w15:docId w15:val="{51AA5FDD-EF3F-40E2-8337-587DBB04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6</cp:revision>
  <dcterms:created xsi:type="dcterms:W3CDTF">2022-08-03T13:57:00Z</dcterms:created>
  <dcterms:modified xsi:type="dcterms:W3CDTF">2022-08-04T13:48:00Z</dcterms:modified>
</cp:coreProperties>
</file>