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12" w:rsidRDefault="00F367E9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Обязательные требования в сфере муниципального земельного контроля</w:t>
      </w:r>
    </w:p>
    <w:p w:rsidR="00F367E9" w:rsidRDefault="00F367E9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89">
        <w:rPr>
          <w:rFonts w:ascii="Times New Roman" w:hAnsi="Times New Roman" w:cs="Times New Roman"/>
          <w:sz w:val="24"/>
          <w:szCs w:val="24"/>
          <w:u w:val="single"/>
        </w:rPr>
        <w:t>Статьёй 42 Земельного кодекса РФ</w:t>
      </w:r>
      <w:r w:rsidRPr="00716437">
        <w:rPr>
          <w:rFonts w:ascii="Times New Roman" w:hAnsi="Times New Roman" w:cs="Times New Roman"/>
          <w:sz w:val="24"/>
          <w:szCs w:val="24"/>
        </w:rPr>
        <w:t xml:space="preserve"> установлены обязанности с</w:t>
      </w:r>
      <w:r w:rsidR="00864498">
        <w:rPr>
          <w:rFonts w:ascii="Times New Roman" w:hAnsi="Times New Roman" w:cs="Times New Roman"/>
          <w:sz w:val="24"/>
          <w:szCs w:val="24"/>
        </w:rPr>
        <w:t xml:space="preserve">обственников земельных участков и лиц не являющихся собственниками земельных участков, </w:t>
      </w:r>
      <w:r w:rsidRPr="00716437">
        <w:rPr>
          <w:rFonts w:ascii="Times New Roman" w:hAnsi="Times New Roman" w:cs="Times New Roman"/>
          <w:sz w:val="24"/>
          <w:szCs w:val="24"/>
        </w:rPr>
        <w:t>по использованию земельных участков, в том числе: «</w:t>
      </w:r>
      <w:r w:rsidR="00716437" w:rsidRPr="00716437">
        <w:rPr>
          <w:rFonts w:ascii="Times New Roman" w:hAnsi="Times New Roman" w:cs="Times New Roman"/>
          <w:sz w:val="24"/>
          <w:szCs w:val="24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  <w:r w:rsidRPr="00716437">
        <w:rPr>
          <w:rFonts w:ascii="Times New Roman" w:hAnsi="Times New Roman" w:cs="Times New Roman"/>
          <w:sz w:val="24"/>
          <w:szCs w:val="24"/>
        </w:rPr>
        <w:t>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</w:t>
      </w:r>
      <w:r w:rsidR="00716437" w:rsidRPr="0071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90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90" w:rsidRPr="00E27789" w:rsidRDefault="00973790" w:rsidP="009737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789">
        <w:rPr>
          <w:rFonts w:ascii="Times New Roman" w:hAnsi="Times New Roman" w:cs="Times New Roman"/>
          <w:sz w:val="24"/>
          <w:szCs w:val="24"/>
          <w:u w:val="single"/>
        </w:rPr>
        <w:t>Статьёй 25 Земельного кодекса РФ установлены основания возникновения прав на землю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1. Права на земельные участки, предусмотренные </w:t>
      </w:r>
      <w:hyperlink r:id="rId4" w:history="1">
        <w:r w:rsidRPr="000349D7">
          <w:rPr>
            <w:rFonts w:ascii="Times New Roman" w:hAnsi="Times New Roman" w:cs="Times New Roman"/>
            <w:sz w:val="24"/>
            <w:szCs w:val="24"/>
          </w:rPr>
          <w:t>главами III</w:t>
        </w:r>
      </w:hyperlink>
      <w:r w:rsidRPr="000349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0349D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 w:rsidRPr="000349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9D7">
        <w:rPr>
          <w:rFonts w:ascii="Times New Roman" w:hAnsi="Times New Roman" w:cs="Times New Roman"/>
          <w:sz w:val="24"/>
          <w:szCs w:val="24"/>
        </w:rPr>
        <w:t xml:space="preserve"> </w:t>
      </w:r>
      <w:r w:rsidRPr="00973790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0349D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49D7">
        <w:rPr>
          <w:rFonts w:ascii="Times New Roman" w:hAnsi="Times New Roman" w:cs="Times New Roman"/>
          <w:sz w:val="24"/>
          <w:szCs w:val="24"/>
        </w:rPr>
        <w:t xml:space="preserve"> </w:t>
      </w:r>
      <w:r w:rsidRPr="00973790">
        <w:rPr>
          <w:rFonts w:ascii="Times New Roman" w:hAnsi="Times New Roman" w:cs="Times New Roman"/>
          <w:sz w:val="24"/>
          <w:szCs w:val="24"/>
        </w:rPr>
        <w:t>от 03.07.2016 N 361-ФЗ)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90" w:rsidRPr="00E27789" w:rsidRDefault="00E27789" w:rsidP="009737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789">
        <w:rPr>
          <w:rFonts w:ascii="Times New Roman" w:hAnsi="Times New Roman" w:cs="Times New Roman"/>
          <w:sz w:val="24"/>
          <w:szCs w:val="24"/>
          <w:u w:val="single"/>
        </w:rPr>
        <w:t xml:space="preserve">Статья 26 Земельного кодекса РФ. </w:t>
      </w:r>
      <w:r w:rsidR="00973790" w:rsidRPr="00E27789">
        <w:rPr>
          <w:rFonts w:ascii="Times New Roman" w:hAnsi="Times New Roman" w:cs="Times New Roman"/>
          <w:sz w:val="24"/>
          <w:szCs w:val="24"/>
          <w:u w:val="single"/>
        </w:rPr>
        <w:t>Документы о правах на земельные участки</w:t>
      </w:r>
    </w:p>
    <w:p w:rsidR="00973790" w:rsidRPr="00E27789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1. Права на земельные участки, предусмотренные </w:t>
      </w:r>
      <w:hyperlink r:id="rId8" w:history="1">
        <w:r w:rsidRPr="000349D7">
          <w:rPr>
            <w:rFonts w:ascii="Times New Roman" w:hAnsi="Times New Roman" w:cs="Times New Roman"/>
            <w:sz w:val="24"/>
            <w:szCs w:val="24"/>
          </w:rPr>
          <w:t>главами III</w:t>
        </w:r>
      </w:hyperlink>
      <w:r w:rsidRPr="000349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349D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настоящего Кодекса, удостоверяются документами в порядке, установленном Федеральным </w:t>
      </w:r>
      <w:bookmarkStart w:id="0" w:name="_GoBack"/>
      <w:r w:rsidR="000349D7" w:rsidRPr="000349D7">
        <w:rPr>
          <w:rFonts w:ascii="Times New Roman" w:hAnsi="Times New Roman" w:cs="Times New Roman"/>
          <w:sz w:val="24"/>
          <w:szCs w:val="24"/>
        </w:rPr>
        <w:fldChar w:fldCharType="begin"/>
      </w:r>
      <w:r w:rsidR="000349D7" w:rsidRPr="000349D7">
        <w:rPr>
          <w:rFonts w:ascii="Times New Roman" w:hAnsi="Times New Roman" w:cs="Times New Roman"/>
          <w:sz w:val="24"/>
          <w:szCs w:val="24"/>
        </w:rPr>
        <w:instrText xml:space="preserve"> HYPERLINK "cons</w:instrText>
      </w:r>
      <w:r w:rsidR="000349D7" w:rsidRPr="000349D7">
        <w:rPr>
          <w:rFonts w:ascii="Times New Roman" w:hAnsi="Times New Roman" w:cs="Times New Roman"/>
          <w:sz w:val="24"/>
          <w:szCs w:val="24"/>
        </w:rPr>
        <w:instrText xml:space="preserve">ultantplus://offline/ref=62E00F96B7FB151E4754831ECC11FDC3A126198693E2BD1F75506CF4FC5F60EA614368DF82D8807FD1F55E9A98b92CI" </w:instrText>
      </w:r>
      <w:r w:rsidR="000349D7" w:rsidRPr="000349D7">
        <w:rPr>
          <w:rFonts w:ascii="Times New Roman" w:hAnsi="Times New Roman" w:cs="Times New Roman"/>
          <w:sz w:val="24"/>
          <w:szCs w:val="24"/>
        </w:rPr>
        <w:fldChar w:fldCharType="separate"/>
      </w:r>
      <w:r w:rsidRPr="000349D7">
        <w:rPr>
          <w:rFonts w:ascii="Times New Roman" w:hAnsi="Times New Roman" w:cs="Times New Roman"/>
          <w:sz w:val="24"/>
          <w:szCs w:val="24"/>
        </w:rPr>
        <w:t>законом</w:t>
      </w:r>
      <w:r w:rsidR="000349D7" w:rsidRPr="000349D7">
        <w:rPr>
          <w:rFonts w:ascii="Times New Roman" w:hAnsi="Times New Roman" w:cs="Times New Roman"/>
          <w:sz w:val="24"/>
          <w:szCs w:val="24"/>
        </w:rPr>
        <w:fldChar w:fldCharType="end"/>
      </w:r>
      <w:r w:rsidRPr="000349D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73790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0349D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от 03.07.2016 N 361-ФЗ)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0349D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49D7">
        <w:rPr>
          <w:rFonts w:ascii="Times New Roman" w:hAnsi="Times New Roman" w:cs="Times New Roman"/>
          <w:sz w:val="24"/>
          <w:szCs w:val="24"/>
        </w:rPr>
        <w:t xml:space="preserve"> </w:t>
      </w:r>
      <w:r w:rsidRPr="00973790">
        <w:rPr>
          <w:rFonts w:ascii="Times New Roman" w:hAnsi="Times New Roman" w:cs="Times New Roman"/>
          <w:sz w:val="24"/>
          <w:szCs w:val="24"/>
        </w:rPr>
        <w:t>от 08.03.2015 N 48-ФЗ)</w:t>
      </w:r>
    </w:p>
    <w:p w:rsid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E5" w:rsidRPr="002935E5" w:rsidRDefault="002935E5" w:rsidP="002935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7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Статьёй 25 Федерального закона от 26.12.2008 № 294-ФЗ «О защите прав и юридических     лиц     и     индивидуальных     предпринимателей     при     осуществлении государственного контроля (надзора) и муниципального контроля»</w:t>
      </w:r>
      <w:r w:rsidRPr="00293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определена  ответственность юридических лиц, индивидуальных предпринимателей за нарушение настоящего Федерального закона</w:t>
      </w: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35E5" w:rsidRPr="002935E5" w:rsidRDefault="002935E5" w:rsidP="0029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E5">
        <w:rPr>
          <w:rFonts w:ascii="Times New Roman" w:hAnsi="Times New Roman" w:cs="Times New Roman"/>
          <w:sz w:val="24"/>
          <w:szCs w:val="24"/>
        </w:rPr>
        <w:t xml:space="preserve"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</w:t>
      </w:r>
      <w:r w:rsidRPr="002935E5">
        <w:rPr>
          <w:rFonts w:ascii="Times New Roman" w:hAnsi="Times New Roman" w:cs="Times New Roman"/>
          <w:sz w:val="24"/>
          <w:szCs w:val="24"/>
        </w:rPr>
        <w:lastRenderedPageBreak/>
        <w:t>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2935E5" w:rsidRPr="002935E5" w:rsidRDefault="002935E5" w:rsidP="00293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E5">
        <w:rPr>
          <w:rFonts w:ascii="Times New Roman" w:hAnsi="Times New Roman" w:cs="Times New Roman"/>
          <w:sz w:val="24"/>
          <w:szCs w:val="24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67" w:rsidRPr="00BB6238" w:rsidRDefault="00E27789" w:rsidP="00BB6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7789">
        <w:rPr>
          <w:rFonts w:ascii="Times New Roman" w:hAnsi="Times New Roman" w:cs="Times New Roman"/>
          <w:sz w:val="24"/>
          <w:szCs w:val="24"/>
          <w:u w:val="single"/>
        </w:rPr>
        <w:t>Постановлением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</w:t>
      </w:r>
      <w:r w:rsidRPr="00E27789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391367">
        <w:rPr>
          <w:rFonts w:ascii="Times New Roman" w:hAnsi="Times New Roman" w:cs="Times New Roman"/>
          <w:sz w:val="24"/>
          <w:szCs w:val="24"/>
        </w:rPr>
        <w:t>:</w:t>
      </w:r>
      <w:r w:rsidRPr="00E27789">
        <w:rPr>
          <w:rFonts w:ascii="Times New Roman" w:hAnsi="Times New Roman" w:cs="Times New Roman"/>
          <w:sz w:val="24"/>
          <w:szCs w:val="24"/>
        </w:rPr>
        <w:t xml:space="preserve"> </w:t>
      </w:r>
      <w:r w:rsidR="00BB6238">
        <w:rPr>
          <w:rFonts w:ascii="Times New Roman" w:hAnsi="Times New Roman" w:cs="Times New Roman"/>
          <w:sz w:val="24"/>
          <w:szCs w:val="24"/>
        </w:rPr>
        <w:t>д</w:t>
      </w:r>
      <w:r w:rsidR="00BB6238" w:rsidRPr="00BB6238">
        <w:rPr>
          <w:rFonts w:ascii="Times New Roman" w:hAnsi="Times New Roman" w:cs="Times New Roman"/>
          <w:sz w:val="24"/>
          <w:szCs w:val="24"/>
        </w:rPr>
        <w:t xml:space="preserve">олжностные лица при проведении проверок в отношении органов государственной власти, органов местного самоуправления, юридических лиц, индивидуальных предпринимателей, граждан обязаны выдавать </w:t>
      </w:r>
      <w:r w:rsidR="00BB6238" w:rsidRPr="00BB6238">
        <w:rPr>
          <w:rFonts w:ascii="Times New Roman" w:hAnsi="Times New Roman" w:cs="Times New Roman"/>
          <w:sz w:val="24"/>
          <w:szCs w:val="24"/>
          <w:u w:val="single"/>
        </w:rPr>
        <w:t>обязательные для исполнения предписания</w:t>
      </w:r>
      <w:r w:rsidR="00BB6238" w:rsidRPr="00BB6238">
        <w:rPr>
          <w:rFonts w:ascii="Times New Roman" w:hAnsi="Times New Roman" w:cs="Times New Roman"/>
          <w:sz w:val="24"/>
          <w:szCs w:val="24"/>
        </w:rPr>
        <w:t xml:space="preserve">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 </w:t>
      </w:r>
      <w:r w:rsidR="00391367" w:rsidRPr="00BB6238">
        <w:rPr>
          <w:rFonts w:ascii="Times New Roman" w:hAnsi="Times New Roman" w:cs="Times New Roman"/>
          <w:sz w:val="24"/>
          <w:szCs w:val="24"/>
        </w:rPr>
        <w:t xml:space="preserve">должностные лица при проведении  проверки 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>имеют право беспрепятственно</w:t>
      </w:r>
      <w:r w:rsidR="00391367" w:rsidRPr="00BB6238">
        <w:rPr>
          <w:rFonts w:ascii="Times New Roman" w:hAnsi="Times New Roman" w:cs="Times New Roman"/>
          <w:sz w:val="24"/>
          <w:szCs w:val="24"/>
        </w:rPr>
        <w:t xml:space="preserve"> по предъявлении служебного</w:t>
      </w:r>
      <w:r w:rsidR="00391367" w:rsidRPr="00391367">
        <w:rPr>
          <w:rFonts w:ascii="Times New Roman" w:hAnsi="Times New Roman" w:cs="Times New Roman"/>
          <w:sz w:val="24"/>
          <w:szCs w:val="24"/>
        </w:rPr>
        <w:t xml:space="preserve"> удостоверения и копии распоряжения или приказа руководителя, заместителя руководителя органа муниципального земельного контроля 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>получать доступ на земельные участки, посещать и обследовать земельные участки</w:t>
      </w:r>
      <w:r w:rsidR="00391367" w:rsidRPr="00391367">
        <w:rPr>
          <w:rFonts w:ascii="Times New Roman" w:hAnsi="Times New Roman" w:cs="Times New Roman"/>
          <w:sz w:val="24"/>
          <w:szCs w:val="24"/>
        </w:rPr>
        <w:t>,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граждан.</w:t>
      </w:r>
    </w:p>
    <w:p w:rsidR="00391367" w:rsidRDefault="00391367" w:rsidP="0039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C0F" w:rsidRPr="00E27789" w:rsidRDefault="00A25C0F" w:rsidP="00E27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790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90" w:rsidRPr="00716437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7E9" w:rsidRDefault="00F367E9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AFE" w:rsidRPr="001C7AFE" w:rsidRDefault="001C7AFE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7AFE" w:rsidRPr="001C7AFE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FE"/>
    <w:rsid w:val="000349D7"/>
    <w:rsid w:val="001C7AFE"/>
    <w:rsid w:val="002935E5"/>
    <w:rsid w:val="00391367"/>
    <w:rsid w:val="00716437"/>
    <w:rsid w:val="00864498"/>
    <w:rsid w:val="00973790"/>
    <w:rsid w:val="00A25C0F"/>
    <w:rsid w:val="00AF3612"/>
    <w:rsid w:val="00BB6238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E46D-1E1D-4F36-8DB9-05647676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00F96B7FB151E4754831ECC11FDC3A02E1F879FECBD1F75506CF4FC5F60EA734330D381D89F79DDE008CBDDC01FD229505184C3BD41BFb52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126198693E2BD1F75506CF4FC5F60EA614368DF82D8807FD1F55E9A98b92CI" TargetMode="External"/><Relationship Id="rId11" Type="http://schemas.openxmlformats.org/officeDocument/2006/relationships/hyperlink" Target="consultantplus://offline/ref=62E00F96B7FB151E4754831ECC11FDC3A02E1F8396E4BD1F75506CF4FC5F60EA734330D381D89A7ED6E008CBDDC01FD229505184C3BD41BFb52BI" TargetMode="External"/><Relationship Id="rId5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0" Type="http://schemas.openxmlformats.org/officeDocument/2006/relationships/hyperlink" Target="consultantplus://offline/ref=62E00F96B7FB151E4754831ECC11FDC3A02E1F879FECBD1F75506CF4FC5F60EA734330D381D89F78D4E008CBDDC01FD229505184C3BD41BFb52BI" TargetMode="External"/><Relationship Id="rId4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9" Type="http://schemas.openxmlformats.org/officeDocument/2006/relationships/hyperlink" Target="consultantplus://offline/ref=62E00F96B7FB151E4754831ECC11FDC3A126188B9FE4BD1F75506CF4FC5F60EA734330D381D89F7ADDE008CBDDC01FD229505184C3BD41BFb5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Филимонова Мария Владиславовна</cp:lastModifiedBy>
  <cp:revision>2</cp:revision>
  <dcterms:created xsi:type="dcterms:W3CDTF">2019-05-30T07:14:00Z</dcterms:created>
  <dcterms:modified xsi:type="dcterms:W3CDTF">2020-03-03T08:46:00Z</dcterms:modified>
</cp:coreProperties>
</file>