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FC" w:rsidRPr="003336FC" w:rsidRDefault="003336FC" w:rsidP="00333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6FC">
        <w:rPr>
          <w:rFonts w:ascii="Times New Roman" w:hAnsi="Times New Roman" w:cs="Times New Roman"/>
          <w:b/>
          <w:bCs/>
          <w:sz w:val="24"/>
          <w:szCs w:val="24"/>
        </w:rPr>
        <w:t>Обязанности собственников земельных участков и лиц, не являющихся собственниками земельных участков, по использованию земельных участков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Собственники земельных участков и лица, не являющиеся собственниками земельных участков, обязаны: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4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3336FC">
        <w:rPr>
          <w:rFonts w:ascii="Times New Roman" w:hAnsi="Times New Roman" w:cs="Times New Roman"/>
          <w:sz w:val="24"/>
          <w:szCs w:val="24"/>
        </w:rPr>
        <w:t xml:space="preserve"> от 21.07.2014 N 234-ФЗ)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14.07.2008 </w:t>
      </w:r>
      <w:hyperlink r:id="rId5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N 118-ФЗ</w:t>
        </w:r>
      </w:hyperlink>
      <w:r w:rsidRPr="003336FC">
        <w:rPr>
          <w:rFonts w:ascii="Times New Roman" w:hAnsi="Times New Roman" w:cs="Times New Roman"/>
          <w:sz w:val="24"/>
          <w:szCs w:val="24"/>
        </w:rPr>
        <w:t xml:space="preserve">, от 29.12.2010 </w:t>
      </w:r>
      <w:hyperlink r:id="rId6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N 442-ФЗ</w:t>
        </w:r>
      </w:hyperlink>
      <w:r w:rsidRPr="003336FC">
        <w:rPr>
          <w:rFonts w:ascii="Times New Roman" w:hAnsi="Times New Roman" w:cs="Times New Roman"/>
          <w:sz w:val="24"/>
          <w:szCs w:val="24"/>
        </w:rPr>
        <w:t>)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своевременно производить платежи за землю;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</w:t>
      </w:r>
      <w:hyperlink r:id="rId7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3336FC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8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3336FC">
        <w:rPr>
          <w:rFonts w:ascii="Times New Roman" w:hAnsi="Times New Roman" w:cs="Times New Roman"/>
          <w:sz w:val="24"/>
          <w:szCs w:val="24"/>
        </w:rPr>
        <w:t xml:space="preserve"> от 03.08.2018 N 340-ФЗ)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9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3336FC">
        <w:rPr>
          <w:rFonts w:ascii="Times New Roman" w:hAnsi="Times New Roman" w:cs="Times New Roman"/>
          <w:sz w:val="24"/>
          <w:szCs w:val="24"/>
        </w:rPr>
        <w:t xml:space="preserve"> от 21.07.2014 N 234-ФЗ)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3336FC">
        <w:rPr>
          <w:rFonts w:ascii="Times New Roman" w:hAnsi="Times New Roman" w:cs="Times New Roman"/>
          <w:sz w:val="24"/>
          <w:szCs w:val="24"/>
        </w:rPr>
        <w:t>аммиакопроводов</w:t>
      </w:r>
      <w:proofErr w:type="spellEnd"/>
      <w:r w:rsidRPr="003336FC">
        <w:rPr>
          <w:rFonts w:ascii="Times New Roman" w:hAnsi="Times New Roman" w:cs="Times New Roman"/>
          <w:sz w:val="24"/>
          <w:szCs w:val="24"/>
        </w:rPr>
        <w:t xml:space="preserve">, по предупреждению чрезвычайных ситуаций, по ликвидации </w:t>
      </w:r>
      <w:proofErr w:type="gramStart"/>
      <w:r w:rsidRPr="003336FC">
        <w:rPr>
          <w:rFonts w:ascii="Times New Roman" w:hAnsi="Times New Roman" w:cs="Times New Roman"/>
          <w:sz w:val="24"/>
          <w:szCs w:val="24"/>
        </w:rPr>
        <w:t>последствий</w:t>
      </w:r>
      <w:proofErr w:type="gramEnd"/>
      <w:r w:rsidRPr="003336FC">
        <w:rPr>
          <w:rFonts w:ascii="Times New Roman" w:hAnsi="Times New Roman" w:cs="Times New Roman"/>
          <w:sz w:val="24"/>
          <w:szCs w:val="24"/>
        </w:rPr>
        <w:t xml:space="preserve"> возникших на них аварий, катастроф;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10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36FC">
        <w:rPr>
          <w:rFonts w:ascii="Times New Roman" w:hAnsi="Times New Roman" w:cs="Times New Roman"/>
          <w:sz w:val="24"/>
          <w:szCs w:val="24"/>
        </w:rPr>
        <w:t xml:space="preserve"> от 03.08.2018 N 342-ФЗ)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при тушении пожара на данном земельном участке;</w:t>
      </w:r>
    </w:p>
    <w:p w:rsidR="003336FC" w:rsidRPr="003336FC" w:rsidRDefault="003336FC" w:rsidP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 xml:space="preserve">(абзац введен Федеральным </w:t>
      </w:r>
      <w:hyperlink r:id="rId11" w:history="1">
        <w:r w:rsidRPr="003336FC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36FC">
        <w:rPr>
          <w:rFonts w:ascii="Times New Roman" w:hAnsi="Times New Roman" w:cs="Times New Roman"/>
          <w:sz w:val="24"/>
          <w:szCs w:val="24"/>
        </w:rPr>
        <w:t xml:space="preserve"> от 05.12.2022 N 509-ФЗ)</w:t>
      </w:r>
    </w:p>
    <w:p w:rsidR="009819DC" w:rsidRPr="003336FC" w:rsidRDefault="003336FC">
      <w:pPr>
        <w:rPr>
          <w:rFonts w:ascii="Times New Roman" w:hAnsi="Times New Roman" w:cs="Times New Roman"/>
          <w:sz w:val="24"/>
          <w:szCs w:val="24"/>
        </w:rPr>
      </w:pPr>
      <w:r w:rsidRPr="003336FC">
        <w:rPr>
          <w:rFonts w:ascii="Times New Roman" w:hAnsi="Times New Roman" w:cs="Times New Roman"/>
          <w:sz w:val="24"/>
          <w:szCs w:val="24"/>
        </w:rPr>
        <w:t>выполнять иные требования, предусмотренные настоящим Кодексом, федеральными законами.</w:t>
      </w:r>
      <w:bookmarkStart w:id="0" w:name="_GoBack"/>
      <w:bookmarkEnd w:id="0"/>
    </w:p>
    <w:sectPr w:rsidR="009819DC" w:rsidRPr="003336FC" w:rsidSect="0032110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FC"/>
    <w:rsid w:val="00033A07"/>
    <w:rsid w:val="003336FC"/>
    <w:rsid w:val="003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0D5E"/>
  <w15:chartTrackingRefBased/>
  <w15:docId w15:val="{46BA685C-C877-4FC2-AFF4-B411BC7C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1138&amp;dst=1004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6&amp;dst=10073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880&amp;dst=100331" TargetMode="External"/><Relationship Id="rId11" Type="http://schemas.openxmlformats.org/officeDocument/2006/relationships/hyperlink" Target="https://login.consultant.ru/link/?req=doc&amp;base=LAW&amp;n=433285&amp;dst=100025" TargetMode="External"/><Relationship Id="rId5" Type="http://schemas.openxmlformats.org/officeDocument/2006/relationships/hyperlink" Target="https://login.consultant.ru/link/?req=doc&amp;base=LAW&amp;n=454135&amp;dst=100213" TargetMode="External"/><Relationship Id="rId10" Type="http://schemas.openxmlformats.org/officeDocument/2006/relationships/hyperlink" Target="https://login.consultant.ru/link/?req=doc&amp;base=LAW&amp;n=454131&amp;dst=100477" TargetMode="External"/><Relationship Id="rId4" Type="http://schemas.openxmlformats.org/officeDocument/2006/relationships/hyperlink" Target="https://login.consultant.ru/link/?req=doc&amp;base=LAW&amp;n=387140&amp;dst=100017" TargetMode="External"/><Relationship Id="rId9" Type="http://schemas.openxmlformats.org/officeDocument/2006/relationships/hyperlink" Target="https://login.consultant.ru/link/?req=doc&amp;base=LAW&amp;n=387140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Умардибирова Ирина Валерьевна</dc:creator>
  <cp:keywords/>
  <dc:description/>
  <cp:lastModifiedBy>Умардибирова Ирина Валерьевна</cp:lastModifiedBy>
  <cp:revision>1</cp:revision>
  <dcterms:created xsi:type="dcterms:W3CDTF">2024-10-15T13:28:00Z</dcterms:created>
  <dcterms:modified xsi:type="dcterms:W3CDTF">2024-10-15T13:30:00Z</dcterms:modified>
</cp:coreProperties>
</file>