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168" w:rsidRDefault="00597168" w:rsidP="00597168">
      <w:pPr>
        <w:jc w:val="center"/>
      </w:pPr>
      <w:r w:rsidRPr="00DE2DFB">
        <w:rPr>
          <w:noProof/>
          <w:sz w:val="24"/>
          <w:szCs w:val="24"/>
          <w:lang w:eastAsia="ru-RU"/>
        </w:rPr>
        <w:drawing>
          <wp:inline distT="0" distB="0" distL="0" distR="0" wp14:anchorId="5650A2EE" wp14:editId="6E875D06">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8"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rsidR="00597168" w:rsidRPr="00DE2DFB" w:rsidRDefault="00597168" w:rsidP="00597168">
      <w:pPr>
        <w:pStyle w:val="a3"/>
        <w:rPr>
          <w:sz w:val="36"/>
          <w:szCs w:val="36"/>
        </w:rPr>
      </w:pPr>
      <w:r w:rsidRPr="00DE2DFB">
        <w:rPr>
          <w:sz w:val="36"/>
          <w:szCs w:val="36"/>
        </w:rPr>
        <w:t>Администрация</w:t>
      </w:r>
    </w:p>
    <w:p w:rsidR="00597168" w:rsidRPr="00DE2DFB" w:rsidRDefault="00597168" w:rsidP="00597168">
      <w:pPr>
        <w:pStyle w:val="a3"/>
        <w:rPr>
          <w:sz w:val="36"/>
          <w:szCs w:val="36"/>
        </w:rPr>
      </w:pPr>
      <w:r w:rsidRPr="00DE2DFB">
        <w:rPr>
          <w:sz w:val="36"/>
          <w:szCs w:val="36"/>
        </w:rPr>
        <w:t>городского округа Воскресенск</w:t>
      </w:r>
    </w:p>
    <w:p w:rsidR="00597168" w:rsidRPr="00DE2DFB" w:rsidRDefault="00597168" w:rsidP="00597168">
      <w:pPr>
        <w:pStyle w:val="1"/>
        <w:rPr>
          <w:szCs w:val="36"/>
        </w:rPr>
      </w:pPr>
      <w:r w:rsidRPr="00DE2DFB">
        <w:rPr>
          <w:szCs w:val="36"/>
        </w:rPr>
        <w:t>Московской области</w:t>
      </w:r>
    </w:p>
    <w:p w:rsidR="00597168" w:rsidRPr="00DE2DFB" w:rsidRDefault="00597168" w:rsidP="00597168">
      <w:pPr>
        <w:pStyle w:val="a3"/>
        <w:jc w:val="left"/>
        <w:rPr>
          <w:b w:val="0"/>
          <w:sz w:val="24"/>
          <w:szCs w:val="24"/>
        </w:rPr>
      </w:pPr>
    </w:p>
    <w:p w:rsidR="00597168" w:rsidRPr="00DE2DFB" w:rsidRDefault="00597168" w:rsidP="00597168">
      <w:pPr>
        <w:pStyle w:val="a3"/>
        <w:jc w:val="left"/>
        <w:rPr>
          <w:b w:val="0"/>
          <w:sz w:val="24"/>
          <w:szCs w:val="24"/>
        </w:rPr>
      </w:pPr>
    </w:p>
    <w:p w:rsidR="00597168" w:rsidRPr="00DE2DFB" w:rsidRDefault="00597168" w:rsidP="00597168">
      <w:pPr>
        <w:pStyle w:val="a3"/>
        <w:spacing w:line="360" w:lineRule="auto"/>
        <w:rPr>
          <w:bCs/>
          <w:sz w:val="36"/>
        </w:rPr>
      </w:pPr>
      <w:r w:rsidRPr="00DE2DFB">
        <w:rPr>
          <w:bCs/>
          <w:sz w:val="36"/>
        </w:rPr>
        <w:t>П О С Т А Н О В Л Е Н И Е</w:t>
      </w:r>
    </w:p>
    <w:p w:rsidR="00597168" w:rsidRDefault="00597168" w:rsidP="00597168">
      <w:pPr>
        <w:spacing w:after="0"/>
        <w:jc w:val="center"/>
        <w:rPr>
          <w:rFonts w:ascii="Times New Roman" w:hAnsi="Times New Roman" w:cs="Times New Roman"/>
          <w:sz w:val="24"/>
        </w:rPr>
      </w:pPr>
      <w:r w:rsidRPr="00DD357C">
        <w:rPr>
          <w:rFonts w:ascii="Times New Roman" w:hAnsi="Times New Roman" w:cs="Times New Roman"/>
          <w:sz w:val="24"/>
        </w:rPr>
        <w:t>__________________ № ________________</w:t>
      </w:r>
    </w:p>
    <w:p w:rsidR="00597168" w:rsidRDefault="00597168" w:rsidP="00597168">
      <w:pPr>
        <w:spacing w:after="0"/>
        <w:jc w:val="center"/>
        <w:rPr>
          <w:rFonts w:ascii="Times New Roman" w:hAnsi="Times New Roman" w:cs="Times New Roman"/>
          <w:sz w:val="24"/>
        </w:rPr>
      </w:pPr>
    </w:p>
    <w:p w:rsidR="00597168" w:rsidRDefault="00597168" w:rsidP="00597168">
      <w:pPr>
        <w:spacing w:after="0"/>
        <w:jc w:val="center"/>
        <w:rPr>
          <w:rFonts w:ascii="Times New Roman" w:hAnsi="Times New Roman" w:cs="Times New Roman"/>
          <w:sz w:val="24"/>
        </w:rPr>
      </w:pPr>
    </w:p>
    <w:p w:rsidR="00597168" w:rsidRDefault="00597168" w:rsidP="00597168">
      <w:pPr>
        <w:spacing w:after="0" w:line="240" w:lineRule="auto"/>
        <w:jc w:val="center"/>
        <w:rPr>
          <w:rFonts w:ascii="Times New Roman" w:hAnsi="Times New Roman" w:cs="Times New Roman"/>
          <w:b/>
          <w:sz w:val="24"/>
        </w:rPr>
      </w:pPr>
      <w:r>
        <w:rPr>
          <w:rFonts w:ascii="Times New Roman" w:hAnsi="Times New Roman" w:cs="Times New Roman"/>
          <w:b/>
          <w:sz w:val="24"/>
        </w:rPr>
        <w:t xml:space="preserve">О внесении изменений в муниципальную программу «Цифровое муниципальное </w:t>
      </w:r>
    </w:p>
    <w:p w:rsidR="00597168" w:rsidRDefault="00597168" w:rsidP="00597168">
      <w:pPr>
        <w:spacing w:after="0" w:line="240" w:lineRule="auto"/>
        <w:jc w:val="center"/>
        <w:rPr>
          <w:rFonts w:ascii="Times New Roman" w:hAnsi="Times New Roman" w:cs="Times New Roman"/>
          <w:b/>
          <w:sz w:val="24"/>
        </w:rPr>
      </w:pPr>
      <w:r>
        <w:rPr>
          <w:rFonts w:ascii="Times New Roman" w:hAnsi="Times New Roman" w:cs="Times New Roman"/>
          <w:b/>
          <w:sz w:val="24"/>
        </w:rPr>
        <w:t xml:space="preserve">образование», утвержденную постановлением Администрации городского округа </w:t>
      </w:r>
    </w:p>
    <w:p w:rsidR="00597168" w:rsidRPr="006C42B4" w:rsidRDefault="00597168" w:rsidP="00597168">
      <w:pPr>
        <w:spacing w:after="0" w:line="240" w:lineRule="auto"/>
        <w:jc w:val="center"/>
        <w:rPr>
          <w:rFonts w:ascii="Times New Roman" w:hAnsi="Times New Roman" w:cs="Times New Roman"/>
          <w:sz w:val="24"/>
        </w:rPr>
      </w:pPr>
      <w:r>
        <w:rPr>
          <w:rFonts w:ascii="Times New Roman" w:hAnsi="Times New Roman" w:cs="Times New Roman"/>
          <w:b/>
          <w:sz w:val="24"/>
        </w:rPr>
        <w:t>Воскресенск Московской области от 05.12.2022 № 6365 (с изменениями от 20.02.2023 № 793)</w:t>
      </w:r>
    </w:p>
    <w:p w:rsidR="00597168" w:rsidRDefault="00597168" w:rsidP="00597168">
      <w:pPr>
        <w:spacing w:after="0" w:line="240" w:lineRule="auto"/>
        <w:jc w:val="center"/>
        <w:rPr>
          <w:rFonts w:ascii="Times New Roman" w:hAnsi="Times New Roman" w:cs="Times New Roman"/>
          <w:sz w:val="24"/>
        </w:rPr>
      </w:pPr>
    </w:p>
    <w:p w:rsidR="00597168" w:rsidRDefault="00597168" w:rsidP="00597168">
      <w:pPr>
        <w:spacing w:after="0" w:line="240" w:lineRule="auto"/>
        <w:jc w:val="center"/>
        <w:rPr>
          <w:rFonts w:ascii="Times New Roman" w:hAnsi="Times New Roman" w:cs="Times New Roman"/>
          <w:sz w:val="24"/>
        </w:rPr>
      </w:pPr>
    </w:p>
    <w:p w:rsidR="00597168" w:rsidRDefault="00597168" w:rsidP="00597168">
      <w:pPr>
        <w:spacing w:after="0" w:line="240" w:lineRule="auto"/>
        <w:jc w:val="center"/>
        <w:rPr>
          <w:rFonts w:ascii="Times New Roman" w:hAnsi="Times New Roman" w:cs="Times New Roman"/>
          <w:sz w:val="24"/>
        </w:rPr>
      </w:pPr>
    </w:p>
    <w:p w:rsidR="00597168" w:rsidRDefault="00597168" w:rsidP="00597168">
      <w:pPr>
        <w:spacing w:after="0" w:line="240" w:lineRule="auto"/>
        <w:ind w:firstLine="709"/>
        <w:jc w:val="both"/>
        <w:rPr>
          <w:rFonts w:ascii="Times New Roman" w:hAnsi="Times New Roman" w:cs="Times New Roman"/>
          <w:sz w:val="24"/>
        </w:rPr>
      </w:pPr>
      <w:r>
        <w:rPr>
          <w:rFonts w:ascii="Times New Roman" w:hAnsi="Times New Roman" w:cs="Times New Roman"/>
          <w:sz w:val="24"/>
        </w:rPr>
        <w:t>Руководствуясь Порядком разработки и реализации муниципальных программ городского округа Воскресенск Московской области, утвержденным постановлением Администрации                городского округа Воскресенск Московской области от 22.11.2022 № 6092 (с изменениями от 20.01.2023 № 219, от 07.04.2023 № 1835), в связи с изменением объемов бюджетных ассигнований и уточнением значений целевых показателей реализации муниципальной программы</w:t>
      </w:r>
    </w:p>
    <w:p w:rsidR="00597168" w:rsidRDefault="00597168" w:rsidP="00597168">
      <w:pPr>
        <w:spacing w:after="0" w:line="240" w:lineRule="auto"/>
        <w:jc w:val="center"/>
        <w:rPr>
          <w:rFonts w:ascii="Times New Roman" w:hAnsi="Times New Roman" w:cs="Times New Roman"/>
          <w:sz w:val="24"/>
        </w:rPr>
      </w:pPr>
    </w:p>
    <w:p w:rsidR="00597168" w:rsidRDefault="00597168" w:rsidP="00597168">
      <w:pPr>
        <w:spacing w:after="0" w:line="240" w:lineRule="auto"/>
        <w:jc w:val="center"/>
        <w:rPr>
          <w:rFonts w:ascii="Times New Roman" w:hAnsi="Times New Roman" w:cs="Times New Roman"/>
          <w:sz w:val="24"/>
        </w:rPr>
      </w:pPr>
      <w:r>
        <w:rPr>
          <w:rFonts w:ascii="Times New Roman" w:hAnsi="Times New Roman" w:cs="Times New Roman"/>
          <w:sz w:val="24"/>
        </w:rPr>
        <w:t>ПОСТАНОВЛЯЮ:</w:t>
      </w:r>
    </w:p>
    <w:p w:rsidR="00597168" w:rsidRPr="00027778" w:rsidRDefault="00597168" w:rsidP="00597168">
      <w:pPr>
        <w:spacing w:after="0" w:line="240" w:lineRule="auto"/>
        <w:jc w:val="center"/>
        <w:rPr>
          <w:rFonts w:ascii="Times New Roman" w:hAnsi="Times New Roman" w:cs="Times New Roman"/>
        </w:rPr>
      </w:pPr>
    </w:p>
    <w:p w:rsidR="00597168" w:rsidRDefault="00597168" w:rsidP="00597168">
      <w:pPr>
        <w:spacing w:after="0" w:line="240" w:lineRule="auto"/>
        <w:ind w:firstLine="709"/>
        <w:jc w:val="both"/>
        <w:rPr>
          <w:rFonts w:ascii="Times New Roman" w:hAnsi="Times New Roman" w:cs="Times New Roman"/>
          <w:sz w:val="24"/>
        </w:rPr>
      </w:pPr>
      <w:r w:rsidRPr="006C42B4">
        <w:rPr>
          <w:rFonts w:ascii="Times New Roman" w:hAnsi="Times New Roman" w:cs="Times New Roman"/>
          <w:sz w:val="24"/>
        </w:rPr>
        <w:t xml:space="preserve">1. </w:t>
      </w:r>
      <w:r>
        <w:rPr>
          <w:rFonts w:ascii="Times New Roman" w:hAnsi="Times New Roman" w:cs="Times New Roman"/>
          <w:sz w:val="24"/>
        </w:rPr>
        <w:t>Внести в муниципальную программу «Цифровое муниципальное образование»,                     утвержденную постановлением администрации городского округа Воскресенск Московской                  области от 05.12.2022 № 6365 (с изменениями от 20.02.2023 № 793), следующие изменения:</w:t>
      </w:r>
    </w:p>
    <w:p w:rsidR="00597168" w:rsidRDefault="00597168" w:rsidP="00597168">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1.1. Раздел 1 «Паспорт муниципальной программы «Цифровое муниципальное образование» изложить в редакции согласно приложению 1 к настоящему постановлению;</w:t>
      </w:r>
    </w:p>
    <w:p w:rsidR="00597168" w:rsidRDefault="00597168" w:rsidP="00597168">
      <w:pPr>
        <w:spacing w:after="0"/>
        <w:ind w:right="-172" w:firstLine="709"/>
        <w:jc w:val="both"/>
        <w:rPr>
          <w:rFonts w:ascii="Times New Roman" w:hAnsi="Times New Roman" w:cs="Times New Roman"/>
          <w:sz w:val="24"/>
          <w:szCs w:val="24"/>
        </w:rPr>
      </w:pPr>
      <w:r>
        <w:rPr>
          <w:rFonts w:ascii="Times New Roman" w:hAnsi="Times New Roman" w:cs="Times New Roman"/>
          <w:sz w:val="24"/>
        </w:rPr>
        <w:t>1.2. Раздел 2 «</w:t>
      </w:r>
      <w:r>
        <w:rPr>
          <w:rFonts w:ascii="Times New Roman" w:hAnsi="Times New Roman" w:cs="Times New Roman"/>
          <w:sz w:val="24"/>
          <w:szCs w:val="24"/>
        </w:rPr>
        <w:t>Краткая</w:t>
      </w:r>
      <w:r w:rsidRPr="00AD2FF5">
        <w:rPr>
          <w:rFonts w:ascii="Times New Roman" w:hAnsi="Times New Roman" w:cs="Times New Roman"/>
          <w:sz w:val="24"/>
          <w:szCs w:val="24"/>
        </w:rPr>
        <w:t xml:space="preserve"> характеристика сферы реализации муниципальной программы</w:t>
      </w:r>
      <w:r>
        <w:rPr>
          <w:rFonts w:ascii="Times New Roman" w:hAnsi="Times New Roman" w:cs="Times New Roman"/>
          <w:sz w:val="24"/>
          <w:szCs w:val="24"/>
        </w:rPr>
        <w:t>, в том числе формулировка основных проблем в указанной сфере, описание целей муниципальной                          программы» изложить в редакции согласно приложению 2 к настоящему постановлению;</w:t>
      </w:r>
    </w:p>
    <w:p w:rsidR="00597168" w:rsidRPr="00921D44" w:rsidRDefault="00597168" w:rsidP="00597168">
      <w:pPr>
        <w:spacing w:after="0"/>
        <w:ind w:right="-172" w:firstLine="709"/>
        <w:jc w:val="both"/>
        <w:rPr>
          <w:rFonts w:ascii="Times New Roman" w:hAnsi="Times New Roman" w:cs="Times New Roman"/>
          <w:sz w:val="24"/>
          <w:szCs w:val="24"/>
        </w:rPr>
      </w:pPr>
      <w:r>
        <w:rPr>
          <w:rFonts w:ascii="Times New Roman" w:hAnsi="Times New Roman" w:cs="Times New Roman"/>
          <w:sz w:val="24"/>
          <w:szCs w:val="24"/>
        </w:rPr>
        <w:t xml:space="preserve">1.3. Раздел 3 </w:t>
      </w:r>
      <w:r>
        <w:rPr>
          <w:rFonts w:ascii="Times New Roman" w:eastAsia="Calibri" w:hAnsi="Times New Roman" w:cs="Times New Roman"/>
          <w:sz w:val="24"/>
          <w:szCs w:val="24"/>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 изложить в редакции согласно приложению 3 к настоящему постановлению;</w:t>
      </w:r>
    </w:p>
    <w:p w:rsidR="00597168" w:rsidRDefault="00597168" w:rsidP="00597168">
      <w:pPr>
        <w:spacing w:after="0"/>
        <w:ind w:right="-172" w:firstLine="709"/>
        <w:jc w:val="both"/>
        <w:rPr>
          <w:rFonts w:ascii="Times New Roman" w:hAnsi="Times New Roman" w:cs="Times New Roman"/>
          <w:sz w:val="24"/>
        </w:rPr>
      </w:pPr>
      <w:r>
        <w:rPr>
          <w:rFonts w:ascii="Times New Roman" w:hAnsi="Times New Roman" w:cs="Times New Roman"/>
          <w:sz w:val="24"/>
        </w:rPr>
        <w:t>1.4. Раздел 6 «Целевые показатели реализации муниципальной программы «Цифровое                            муниципальное образование» изложить в редакции согласно приложению 4 к настоящему                              постановлению;</w:t>
      </w:r>
    </w:p>
    <w:p w:rsidR="00597168" w:rsidRDefault="00597168" w:rsidP="00597168">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1.5. Раздел 7 «Методика расчета значений целевых показателей реализации муниципальной программы «Цифровое муниципальное образование» изложить в редакции согласно приложению 5 к настоящему постановлению;</w:t>
      </w:r>
    </w:p>
    <w:p w:rsidR="00597168" w:rsidRDefault="00597168" w:rsidP="00597168">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1.6. Раздел 8 «Методика определения результатов выполнения мероприятий муниципальной программы «Цифровое муниципальное образование» изложить в редакции согласно приложению 6 к настоящему постановлению;</w:t>
      </w:r>
    </w:p>
    <w:p w:rsidR="00297F09" w:rsidRDefault="00297F09" w:rsidP="00597168">
      <w:pPr>
        <w:tabs>
          <w:tab w:val="left" w:pos="1644"/>
        </w:tabs>
        <w:spacing w:after="0" w:line="240" w:lineRule="auto"/>
        <w:ind w:firstLine="709"/>
        <w:jc w:val="both"/>
        <w:rPr>
          <w:rFonts w:ascii="Times New Roman" w:hAnsi="Times New Roman" w:cs="Times New Roman"/>
          <w:sz w:val="24"/>
        </w:rPr>
      </w:pPr>
    </w:p>
    <w:p w:rsidR="00297F09" w:rsidRDefault="00297F09" w:rsidP="00597168">
      <w:pPr>
        <w:tabs>
          <w:tab w:val="left" w:pos="1644"/>
        </w:tabs>
        <w:spacing w:after="0" w:line="240" w:lineRule="auto"/>
        <w:ind w:firstLine="709"/>
        <w:jc w:val="both"/>
        <w:rPr>
          <w:rFonts w:ascii="Times New Roman" w:hAnsi="Times New Roman" w:cs="Times New Roman"/>
          <w:sz w:val="24"/>
        </w:rPr>
      </w:pPr>
    </w:p>
    <w:p w:rsidR="00597168" w:rsidRDefault="00597168" w:rsidP="00597168">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1.7. Подраздел 9.1 «Перечень мероприятий подпрограммы 1 </w:t>
      </w:r>
      <w:r w:rsidRPr="001B1C09">
        <w:rPr>
          <w:rFonts w:ascii="Times New Roman" w:eastAsiaTheme="minorEastAsia" w:hAnsi="Times New Roman" w:cs="Times New Roman"/>
          <w:sz w:val="24"/>
          <w:szCs w:val="24"/>
        </w:rPr>
        <w:t>«</w:t>
      </w:r>
      <w:r w:rsidRPr="0015381F">
        <w:rPr>
          <w:rFonts w:ascii="Times New Roman" w:eastAsiaTheme="minorEastAsia" w:hAnsi="Times New Roman" w:cs="Times New Roman"/>
          <w:sz w:val="24"/>
          <w:szCs w:val="24"/>
        </w:rPr>
        <w:t xml:space="preserve">Повышение качества и </w:t>
      </w:r>
      <w:r>
        <w:rPr>
          <w:rFonts w:ascii="Times New Roman" w:eastAsiaTheme="minorEastAsia" w:hAnsi="Times New Roman" w:cs="Times New Roman"/>
          <w:sz w:val="24"/>
          <w:szCs w:val="24"/>
        </w:rPr>
        <w:t xml:space="preserve">                       </w:t>
      </w:r>
      <w:r w:rsidRPr="0015381F">
        <w:rPr>
          <w:rFonts w:ascii="Times New Roman" w:eastAsiaTheme="minorEastAsia" w:hAnsi="Times New Roman" w:cs="Times New Roman"/>
          <w:sz w:val="24"/>
          <w:szCs w:val="24"/>
        </w:rPr>
        <w:t xml:space="preserve">доступности предоставления государственных и муниципальных услуг на базе </w:t>
      </w:r>
      <w:r>
        <w:rPr>
          <w:rFonts w:ascii="Times New Roman" w:eastAsiaTheme="minorEastAsia" w:hAnsi="Times New Roman" w:cs="Times New Roman"/>
          <w:sz w:val="24"/>
          <w:szCs w:val="24"/>
        </w:rPr>
        <w:t xml:space="preserve">                                                   </w:t>
      </w:r>
      <w:r w:rsidRPr="0015381F">
        <w:rPr>
          <w:rFonts w:ascii="Times New Roman" w:eastAsiaTheme="minorEastAsia" w:hAnsi="Times New Roman" w:cs="Times New Roman"/>
          <w:sz w:val="24"/>
          <w:szCs w:val="24"/>
        </w:rPr>
        <w:t>многофункциональных центров предоставления государственных и муниципальных услуг</w:t>
      </w:r>
      <w:r w:rsidRPr="001B1C09">
        <w:rPr>
          <w:rFonts w:ascii="Times New Roman" w:eastAsiaTheme="minorEastAsia" w:hAnsi="Times New Roman" w:cs="Times New Roman"/>
          <w:sz w:val="24"/>
          <w:szCs w:val="24"/>
        </w:rPr>
        <w:t>»</w:t>
      </w:r>
      <w:r>
        <w:rPr>
          <w:rFonts w:ascii="Times New Roman" w:hAnsi="Times New Roman" w:cs="Times New Roman"/>
          <w:sz w:val="24"/>
        </w:rPr>
        <w:t xml:space="preserve"> раздела 9 «Подпрограмма 1 «</w:t>
      </w:r>
      <w:r w:rsidRPr="0015381F">
        <w:rPr>
          <w:rFonts w:ascii="Times New Roman" w:eastAsiaTheme="minorEastAsia" w:hAnsi="Times New Roman" w:cs="Times New Roman"/>
          <w:sz w:val="24"/>
          <w:szCs w:val="24"/>
        </w:rPr>
        <w:t xml:space="preserve">Повышение качества и доступности предоставления государственных и </w:t>
      </w:r>
      <w:r>
        <w:rPr>
          <w:rFonts w:ascii="Times New Roman" w:eastAsiaTheme="minorEastAsia" w:hAnsi="Times New Roman" w:cs="Times New Roman"/>
          <w:sz w:val="24"/>
          <w:szCs w:val="24"/>
        </w:rPr>
        <w:t xml:space="preserve">                         </w:t>
      </w:r>
      <w:r w:rsidRPr="0015381F">
        <w:rPr>
          <w:rFonts w:ascii="Times New Roman" w:eastAsiaTheme="minorEastAsia" w:hAnsi="Times New Roman" w:cs="Times New Roman"/>
          <w:sz w:val="24"/>
          <w:szCs w:val="24"/>
        </w:rPr>
        <w:t>муниципальных услуг на базе многофункц</w:t>
      </w:r>
      <w:r>
        <w:rPr>
          <w:rFonts w:ascii="Times New Roman" w:eastAsiaTheme="minorEastAsia" w:hAnsi="Times New Roman" w:cs="Times New Roman"/>
          <w:sz w:val="24"/>
          <w:szCs w:val="24"/>
        </w:rPr>
        <w:t xml:space="preserve">иональных центров предоставления </w:t>
      </w:r>
      <w:r w:rsidRPr="0015381F">
        <w:rPr>
          <w:rFonts w:ascii="Times New Roman" w:eastAsiaTheme="minorEastAsia" w:hAnsi="Times New Roman" w:cs="Times New Roman"/>
          <w:sz w:val="24"/>
          <w:szCs w:val="24"/>
        </w:rPr>
        <w:t>государственных и муниципальных услуг</w:t>
      </w:r>
      <w:r>
        <w:rPr>
          <w:rFonts w:ascii="Times New Roman" w:eastAsiaTheme="minorEastAsia" w:hAnsi="Times New Roman" w:cs="Times New Roman"/>
          <w:sz w:val="24"/>
          <w:szCs w:val="24"/>
        </w:rPr>
        <w:t>»</w:t>
      </w:r>
      <w:r>
        <w:rPr>
          <w:rFonts w:ascii="Times New Roman" w:hAnsi="Times New Roman" w:cs="Times New Roman"/>
          <w:sz w:val="24"/>
        </w:rPr>
        <w:t xml:space="preserve"> изложить в редакции согласно приложению 7 к настоящему постановлению;</w:t>
      </w:r>
    </w:p>
    <w:p w:rsidR="00597168" w:rsidRDefault="00597168" w:rsidP="00597168">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1.8. Подраздел 10.1 «</w:t>
      </w:r>
      <w:r w:rsidRPr="00130EC3">
        <w:rPr>
          <w:rFonts w:ascii="Times New Roman" w:hAnsi="Times New Roman" w:cs="Times New Roman"/>
          <w:sz w:val="24"/>
        </w:rPr>
        <w:t>Перечень мероприятий подпрограммы 2</w:t>
      </w:r>
      <w:r w:rsidRPr="00130EC3">
        <w:rPr>
          <w:rFonts w:ascii="Times New Roman" w:eastAsiaTheme="minorEastAsia" w:hAnsi="Times New Roman" w:cs="Times New Roman"/>
          <w:sz w:val="24"/>
        </w:rPr>
        <w:t xml:space="preserve"> «</w:t>
      </w:r>
      <w:r w:rsidRPr="00B65B50">
        <w:rPr>
          <w:rFonts w:ascii="Times New Roman" w:hAnsi="Times New Roman" w:cs="Times New Roman"/>
          <w:sz w:val="24"/>
        </w:rPr>
        <w:t>Развитие информационной и технологической инфраструктуры экосистемы цифровой экономики муниципального</w:t>
      </w:r>
      <w:r>
        <w:rPr>
          <w:rFonts w:ascii="Times New Roman" w:hAnsi="Times New Roman" w:cs="Times New Roman"/>
          <w:sz w:val="24"/>
        </w:rPr>
        <w:t xml:space="preserve"> образования Московской области</w:t>
      </w:r>
      <w:r w:rsidRPr="00130EC3">
        <w:rPr>
          <w:rFonts w:ascii="Times New Roman" w:eastAsiaTheme="minorEastAsia" w:hAnsi="Times New Roman" w:cs="Times New Roman"/>
          <w:sz w:val="24"/>
        </w:rPr>
        <w:t>»</w:t>
      </w:r>
      <w:r>
        <w:rPr>
          <w:rFonts w:ascii="Times New Roman" w:eastAsiaTheme="minorEastAsia" w:hAnsi="Times New Roman" w:cs="Times New Roman"/>
          <w:sz w:val="24"/>
        </w:rPr>
        <w:t xml:space="preserve"> раздела 10 «Подпрограмма 2 «</w:t>
      </w:r>
      <w:r w:rsidRPr="00B65B50">
        <w:rPr>
          <w:rFonts w:ascii="Times New Roman" w:hAnsi="Times New Roman" w:cs="Times New Roman"/>
          <w:sz w:val="24"/>
        </w:rPr>
        <w:t>Развитие информационной и технологической инфраструктуры экосистемы цифровой экономики муниципального</w:t>
      </w:r>
      <w:r>
        <w:rPr>
          <w:rFonts w:ascii="Times New Roman" w:hAnsi="Times New Roman" w:cs="Times New Roman"/>
          <w:sz w:val="24"/>
        </w:rPr>
        <w:t xml:space="preserve"> образования Московской области»</w:t>
      </w:r>
      <w:r>
        <w:rPr>
          <w:rFonts w:ascii="Times New Roman" w:eastAsiaTheme="minorEastAsia" w:hAnsi="Times New Roman" w:cs="Times New Roman"/>
          <w:sz w:val="24"/>
        </w:rPr>
        <w:t xml:space="preserve"> </w:t>
      </w:r>
      <w:r>
        <w:rPr>
          <w:rFonts w:ascii="Times New Roman" w:hAnsi="Times New Roman" w:cs="Times New Roman"/>
          <w:sz w:val="24"/>
        </w:rPr>
        <w:t>изложить в редакции согласно приложению 8 к настоящему постановлению;</w:t>
      </w:r>
    </w:p>
    <w:p w:rsidR="00597168" w:rsidRDefault="00597168" w:rsidP="00597168">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1.9. Подраздел 11.1 «</w:t>
      </w:r>
      <w:r w:rsidRPr="00C003B1">
        <w:rPr>
          <w:rFonts w:ascii="Times New Roman" w:hAnsi="Times New Roman" w:cs="Times New Roman"/>
          <w:sz w:val="24"/>
        </w:rPr>
        <w:t>Пер</w:t>
      </w:r>
      <w:r>
        <w:rPr>
          <w:rFonts w:ascii="Times New Roman" w:hAnsi="Times New Roman" w:cs="Times New Roman"/>
          <w:sz w:val="24"/>
        </w:rPr>
        <w:t>ечень мероприятий подпрограммы 3</w:t>
      </w:r>
      <w:r w:rsidRPr="00C003B1">
        <w:rPr>
          <w:rFonts w:ascii="Times New Roman" w:hAnsi="Times New Roman" w:cs="Times New Roman"/>
          <w:sz w:val="24"/>
        </w:rPr>
        <w:t xml:space="preserve"> «</w:t>
      </w:r>
      <w:r>
        <w:rPr>
          <w:rFonts w:ascii="Times New Roman" w:hAnsi="Times New Roman" w:cs="Times New Roman"/>
          <w:sz w:val="24"/>
        </w:rPr>
        <w:t>Обеспечивающая                                  подпрограмма</w:t>
      </w:r>
      <w:r w:rsidRPr="00C003B1">
        <w:rPr>
          <w:rFonts w:ascii="Times New Roman" w:hAnsi="Times New Roman" w:cs="Times New Roman"/>
          <w:sz w:val="24"/>
        </w:rPr>
        <w:t>»</w:t>
      </w:r>
      <w:r>
        <w:rPr>
          <w:rFonts w:ascii="Times New Roman" w:hAnsi="Times New Roman" w:cs="Times New Roman"/>
          <w:sz w:val="24"/>
        </w:rPr>
        <w:t xml:space="preserve"> раздела 11 «Подпрограмма 3 «Обеспечивающая подпрограмма» изложить в                                      редакции согласно приложению 9 к настоящему постановлению;</w:t>
      </w:r>
    </w:p>
    <w:p w:rsidR="00597168" w:rsidRDefault="00597168" w:rsidP="00597168">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1.10. Дополнить муниципальную программу «Цифровое муниципальное образование»                    разделом 12 «Подпрограмма 4 «Развитие архивного дела» в редакции согласно приложению 10 к настоящему постановлению.</w:t>
      </w:r>
    </w:p>
    <w:p w:rsidR="00597168" w:rsidRDefault="00597168" w:rsidP="00597168">
      <w:pPr>
        <w:spacing w:after="0" w:line="240" w:lineRule="auto"/>
        <w:ind w:firstLine="709"/>
        <w:jc w:val="both"/>
        <w:rPr>
          <w:rFonts w:ascii="Times New Roman" w:hAnsi="Times New Roman" w:cs="Times New Roman"/>
          <w:sz w:val="24"/>
        </w:rPr>
      </w:pPr>
      <w:r w:rsidRPr="006C42B4">
        <w:rPr>
          <w:rFonts w:ascii="Times New Roman" w:hAnsi="Times New Roman" w:cs="Times New Roman"/>
          <w:sz w:val="24"/>
        </w:rPr>
        <w:t>2</w:t>
      </w:r>
      <w:r>
        <w:rPr>
          <w:rFonts w:ascii="Times New Roman" w:hAnsi="Times New Roman" w:cs="Times New Roman"/>
          <w:sz w:val="24"/>
        </w:rPr>
        <w:t>. Опубликовать настоящее постановление в периодическом печатном издании «Наше слово» и разместить на официальном сайте городского округа Воскресенск.</w:t>
      </w:r>
    </w:p>
    <w:p w:rsidR="00597168" w:rsidRPr="006C42B4" w:rsidRDefault="00597168" w:rsidP="00597168">
      <w:pPr>
        <w:spacing w:after="0" w:line="240" w:lineRule="auto"/>
        <w:ind w:firstLine="709"/>
        <w:jc w:val="both"/>
        <w:rPr>
          <w:rFonts w:ascii="Times New Roman" w:hAnsi="Times New Roman" w:cs="Times New Roman"/>
          <w:sz w:val="24"/>
        </w:rPr>
      </w:pPr>
      <w:r>
        <w:rPr>
          <w:rFonts w:ascii="Times New Roman" w:hAnsi="Times New Roman" w:cs="Times New Roman"/>
          <w:sz w:val="24"/>
        </w:rPr>
        <w:t>3. Контроль за исполнением настоящего постановления возложить на первого заместителя Главы Администрации городского округа Воскресенск Овсянкину Е.В.</w:t>
      </w:r>
    </w:p>
    <w:p w:rsidR="00597168" w:rsidRPr="006C42B4" w:rsidRDefault="00597168" w:rsidP="00597168">
      <w:pPr>
        <w:spacing w:after="0" w:line="240" w:lineRule="auto"/>
        <w:jc w:val="both"/>
        <w:rPr>
          <w:rFonts w:ascii="Times New Roman" w:hAnsi="Times New Roman" w:cs="Times New Roman"/>
          <w:sz w:val="24"/>
        </w:rPr>
      </w:pPr>
    </w:p>
    <w:p w:rsidR="00597168" w:rsidRDefault="00597168" w:rsidP="00597168">
      <w:pPr>
        <w:spacing w:after="0" w:line="240" w:lineRule="auto"/>
        <w:jc w:val="both"/>
        <w:rPr>
          <w:rFonts w:ascii="Times New Roman" w:hAnsi="Times New Roman" w:cs="Times New Roman"/>
          <w:sz w:val="24"/>
        </w:rPr>
      </w:pPr>
    </w:p>
    <w:p w:rsidR="00597168" w:rsidRPr="006C42B4" w:rsidRDefault="00597168" w:rsidP="00597168">
      <w:pPr>
        <w:spacing w:after="0" w:line="240" w:lineRule="auto"/>
        <w:jc w:val="both"/>
        <w:rPr>
          <w:rFonts w:ascii="Times New Roman" w:hAnsi="Times New Roman" w:cs="Times New Roman"/>
          <w:sz w:val="24"/>
        </w:rPr>
      </w:pPr>
    </w:p>
    <w:p w:rsidR="00597168" w:rsidRDefault="00597168" w:rsidP="00597168">
      <w:pPr>
        <w:rPr>
          <w:rFonts w:ascii="Times New Roman" w:eastAsia="Calibri" w:hAnsi="Times New Roman" w:cs="Times New Roman"/>
          <w:sz w:val="24"/>
          <w:szCs w:val="24"/>
        </w:rPr>
      </w:pPr>
      <w:r>
        <w:rPr>
          <w:rFonts w:ascii="Times New Roman" w:hAnsi="Times New Roman" w:cs="Times New Roman"/>
          <w:sz w:val="24"/>
        </w:rPr>
        <w:t>Глава городского округа Воскресенск</w:t>
      </w:r>
      <w:r w:rsidRPr="006C42B4">
        <w:rPr>
          <w:rFonts w:ascii="Times New Roman" w:hAnsi="Times New Roman" w:cs="Times New Roman"/>
          <w:sz w:val="24"/>
        </w:rPr>
        <w:t xml:space="preserve"> </w:t>
      </w:r>
      <w:r>
        <w:rPr>
          <w:rFonts w:ascii="Times New Roman" w:hAnsi="Times New Roman" w:cs="Times New Roman"/>
          <w:sz w:val="24"/>
        </w:rPr>
        <w:t xml:space="preserve">                                                                                  </w:t>
      </w:r>
      <w:r w:rsidRPr="006C42B4">
        <w:rPr>
          <w:rFonts w:ascii="Times New Roman" w:hAnsi="Times New Roman" w:cs="Times New Roman"/>
          <w:sz w:val="24"/>
        </w:rPr>
        <w:t>А.В.</w:t>
      </w:r>
      <w:r>
        <w:rPr>
          <w:rFonts w:ascii="Times New Roman" w:hAnsi="Times New Roman" w:cs="Times New Roman"/>
          <w:sz w:val="24"/>
        </w:rPr>
        <w:t xml:space="preserve"> Малкин</w:t>
      </w:r>
    </w:p>
    <w:p w:rsidR="00597168" w:rsidRPr="00597168" w:rsidRDefault="00597168" w:rsidP="00597168">
      <w:pPr>
        <w:rPr>
          <w:rFonts w:ascii="Times New Roman" w:eastAsia="Calibri" w:hAnsi="Times New Roman" w:cs="Times New Roman"/>
          <w:sz w:val="24"/>
          <w:szCs w:val="24"/>
        </w:rPr>
        <w:sectPr w:rsidR="00597168" w:rsidRPr="00597168" w:rsidSect="00597168">
          <w:pgSz w:w="11906" w:h="16838"/>
          <w:pgMar w:top="568" w:right="567" w:bottom="1134" w:left="1134" w:header="709" w:footer="709" w:gutter="0"/>
          <w:cols w:space="708"/>
          <w:docGrid w:linePitch="360"/>
        </w:sectPr>
      </w:pPr>
    </w:p>
    <w:p w:rsidR="00597168" w:rsidRPr="00AD2FF5" w:rsidRDefault="00597168" w:rsidP="00597168">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1 </w:t>
      </w:r>
    </w:p>
    <w:p w:rsidR="00597168" w:rsidRPr="00AD2FF5" w:rsidRDefault="00597168" w:rsidP="00597168">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t>к постановлению</w:t>
      </w:r>
      <w:r w:rsidRPr="00AD2FF5">
        <w:rPr>
          <w:rFonts w:ascii="Times New Roman" w:eastAsia="Calibri" w:hAnsi="Times New Roman" w:cs="Times New Roman"/>
          <w:sz w:val="24"/>
          <w:szCs w:val="24"/>
        </w:rPr>
        <w:t xml:space="preserve"> Администрации</w:t>
      </w:r>
    </w:p>
    <w:p w:rsidR="00597168" w:rsidRPr="00AD2FF5" w:rsidRDefault="00597168" w:rsidP="00597168">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городского округа Воскресенск</w:t>
      </w:r>
    </w:p>
    <w:p w:rsidR="00597168" w:rsidRPr="00AD2FF5" w:rsidRDefault="00597168" w:rsidP="00597168">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Московской области</w:t>
      </w:r>
    </w:p>
    <w:p w:rsidR="00597168" w:rsidRDefault="00597168" w:rsidP="00597168">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от______________№______________</w:t>
      </w:r>
    </w:p>
    <w:p w:rsidR="00AD2FF5" w:rsidRPr="00AD2FF5" w:rsidRDefault="00AD2FF5" w:rsidP="00AD2FF5">
      <w:pPr>
        <w:spacing w:after="0"/>
        <w:jc w:val="center"/>
        <w:rPr>
          <w:rFonts w:ascii="Times New Roman" w:eastAsia="Calibri" w:hAnsi="Times New Roman" w:cs="Times New Roman"/>
          <w:sz w:val="24"/>
          <w:szCs w:val="24"/>
        </w:rPr>
      </w:pPr>
    </w:p>
    <w:p w:rsidR="00AD2FF5" w:rsidRPr="00AD2FF5" w:rsidRDefault="00AD2FF5" w:rsidP="00AD2FF5">
      <w:pPr>
        <w:spacing w:after="0"/>
        <w:ind w:right="-1"/>
        <w:jc w:val="center"/>
        <w:rPr>
          <w:rFonts w:ascii="Times New Roman" w:eastAsia="Calibri" w:hAnsi="Times New Roman" w:cs="Times New Roman"/>
          <w:sz w:val="24"/>
          <w:szCs w:val="24"/>
        </w:rPr>
      </w:pPr>
      <w:r w:rsidRPr="00AD2FF5">
        <w:rPr>
          <w:rFonts w:ascii="Times New Roman" w:eastAsia="Calibri" w:hAnsi="Times New Roman" w:cs="Times New Roman"/>
          <w:sz w:val="24"/>
          <w:szCs w:val="24"/>
        </w:rPr>
        <w:t>1. Паспорт муниципальной программы «</w:t>
      </w:r>
      <w:r w:rsidR="00696893">
        <w:rPr>
          <w:rFonts w:ascii="Times New Roman" w:eastAsia="Calibri" w:hAnsi="Times New Roman" w:cs="Times New Roman"/>
          <w:sz w:val="24"/>
          <w:szCs w:val="24"/>
        </w:rPr>
        <w:t>Цифровое муниципальное образование</w:t>
      </w:r>
      <w:r w:rsidRPr="00AD2FF5">
        <w:rPr>
          <w:rFonts w:ascii="Times New Roman" w:eastAsia="Calibri" w:hAnsi="Times New Roman" w:cs="Times New Roman"/>
          <w:sz w:val="24"/>
          <w:szCs w:val="24"/>
        </w:rPr>
        <w:t>»</w:t>
      </w:r>
      <w:r w:rsidR="00F326FE">
        <w:rPr>
          <w:rFonts w:ascii="Times New Roman" w:eastAsia="Calibri" w:hAnsi="Times New Roman" w:cs="Times New Roman"/>
          <w:sz w:val="24"/>
          <w:szCs w:val="24"/>
        </w:rPr>
        <w:t xml:space="preserve"> (далее – программа)</w:t>
      </w:r>
    </w:p>
    <w:p w:rsidR="00AD2FF5" w:rsidRPr="00AD2FF5" w:rsidRDefault="00AD2FF5" w:rsidP="00AD2FF5">
      <w:pPr>
        <w:spacing w:after="0"/>
        <w:jc w:val="both"/>
        <w:rPr>
          <w:rFonts w:ascii="Times New Roman" w:hAnsi="Times New Roman" w:cs="Times New Roman"/>
          <w:sz w:val="24"/>
        </w:rPr>
      </w:pPr>
    </w:p>
    <w:tbl>
      <w:tblPr>
        <w:tblStyle w:val="a8"/>
        <w:tblW w:w="15168" w:type="dxa"/>
        <w:tblInd w:w="108" w:type="dxa"/>
        <w:tblLayout w:type="fixed"/>
        <w:tblLook w:val="04A0" w:firstRow="1" w:lastRow="0" w:firstColumn="1" w:lastColumn="0" w:noHBand="0" w:noVBand="1"/>
      </w:tblPr>
      <w:tblGrid>
        <w:gridCol w:w="5529"/>
        <w:gridCol w:w="1559"/>
        <w:gridCol w:w="1417"/>
        <w:gridCol w:w="1276"/>
        <w:gridCol w:w="1276"/>
        <w:gridCol w:w="1276"/>
        <w:gridCol w:w="1275"/>
        <w:gridCol w:w="1560"/>
      </w:tblGrid>
      <w:tr w:rsidR="00AD2FF5" w:rsidRPr="005C6C93" w:rsidTr="001E33DC">
        <w:trPr>
          <w:trHeight w:val="238"/>
        </w:trPr>
        <w:tc>
          <w:tcPr>
            <w:tcW w:w="5529" w:type="dxa"/>
          </w:tcPr>
          <w:p w:rsidR="00AD2FF5" w:rsidRPr="005C6C93" w:rsidRDefault="00AD2FF5" w:rsidP="005C6C93">
            <w:pPr>
              <w:rPr>
                <w:rFonts w:ascii="Times New Roman" w:eastAsiaTheme="minorEastAsia" w:hAnsi="Times New Roman" w:cs="Times New Roman"/>
              </w:rPr>
            </w:pPr>
            <w:r w:rsidRPr="005C6C93">
              <w:rPr>
                <w:rFonts w:ascii="Times New Roman" w:eastAsiaTheme="minorEastAsia" w:hAnsi="Times New Roman" w:cs="Times New Roman"/>
              </w:rPr>
              <w:t xml:space="preserve">Координатор </w:t>
            </w:r>
            <w:r w:rsidR="00721051" w:rsidRPr="005C6C93">
              <w:rPr>
                <w:rFonts w:ascii="Times New Roman" w:eastAsiaTheme="minorEastAsia" w:hAnsi="Times New Roman" w:cs="Times New Roman"/>
              </w:rPr>
              <w:t>муниципальной</w:t>
            </w:r>
            <w:r w:rsidRPr="005C6C93">
              <w:rPr>
                <w:rFonts w:ascii="Times New Roman" w:eastAsiaTheme="minorEastAsia" w:hAnsi="Times New Roman" w:cs="Times New Roman"/>
              </w:rPr>
              <w:t xml:space="preserve"> программы</w:t>
            </w:r>
          </w:p>
        </w:tc>
        <w:tc>
          <w:tcPr>
            <w:tcW w:w="9639" w:type="dxa"/>
            <w:gridSpan w:val="7"/>
          </w:tcPr>
          <w:p w:rsidR="00AD2FF5" w:rsidRPr="005C6C93" w:rsidRDefault="00D0395C" w:rsidP="005C6C93">
            <w:pPr>
              <w:tabs>
                <w:tab w:val="left" w:pos="0"/>
                <w:tab w:val="left" w:pos="851"/>
              </w:tabs>
              <w:jc w:val="both"/>
              <w:rPr>
                <w:rFonts w:ascii="Times New Roman" w:eastAsiaTheme="minorEastAsia" w:hAnsi="Times New Roman" w:cs="Times New Roman"/>
              </w:rPr>
            </w:pPr>
            <w:r w:rsidRPr="005C6C93">
              <w:rPr>
                <w:rFonts w:ascii="Times New Roman" w:eastAsiaTheme="minorEastAsia" w:hAnsi="Times New Roman" w:cs="Times New Roman"/>
              </w:rPr>
              <w:t>Заместитель Главы Администрации городского округа</w:t>
            </w:r>
            <w:r w:rsidR="00080DF3" w:rsidRPr="005C6C93">
              <w:rPr>
                <w:rFonts w:ascii="Times New Roman" w:eastAsiaTheme="minorEastAsia" w:hAnsi="Times New Roman" w:cs="Times New Roman"/>
              </w:rPr>
              <w:t xml:space="preserve"> Воскресенск</w:t>
            </w:r>
            <w:r w:rsidRPr="005C6C93">
              <w:rPr>
                <w:rFonts w:ascii="Times New Roman" w:eastAsiaTheme="minorEastAsia" w:hAnsi="Times New Roman" w:cs="Times New Roman"/>
              </w:rPr>
              <w:t>, курирующий вопросы экономики и финансов</w:t>
            </w:r>
          </w:p>
        </w:tc>
      </w:tr>
      <w:tr w:rsidR="00AD2FF5" w:rsidRPr="005C6C93" w:rsidTr="001E33DC">
        <w:tc>
          <w:tcPr>
            <w:tcW w:w="5529" w:type="dxa"/>
          </w:tcPr>
          <w:p w:rsidR="00AD2FF5" w:rsidRPr="005C6C93" w:rsidRDefault="00721051" w:rsidP="005C6C93">
            <w:pPr>
              <w:rPr>
                <w:rFonts w:ascii="Times New Roman" w:eastAsiaTheme="minorEastAsia" w:hAnsi="Times New Roman" w:cs="Times New Roman"/>
              </w:rPr>
            </w:pPr>
            <w:r w:rsidRPr="005C6C93">
              <w:rPr>
                <w:rFonts w:ascii="Times New Roman" w:eastAsiaTheme="minorEastAsia" w:hAnsi="Times New Roman" w:cs="Times New Roman"/>
              </w:rPr>
              <w:t>З</w:t>
            </w:r>
            <w:r w:rsidR="00AD2FF5" w:rsidRPr="005C6C93">
              <w:rPr>
                <w:rFonts w:ascii="Times New Roman" w:eastAsiaTheme="minorEastAsia" w:hAnsi="Times New Roman" w:cs="Times New Roman"/>
              </w:rPr>
              <w:t xml:space="preserve">аказчик </w:t>
            </w:r>
            <w:r w:rsidRPr="005C6C93">
              <w:rPr>
                <w:rFonts w:ascii="Times New Roman" w:eastAsiaTheme="minorEastAsia" w:hAnsi="Times New Roman" w:cs="Times New Roman"/>
              </w:rPr>
              <w:t xml:space="preserve">муниципальной </w:t>
            </w:r>
            <w:r w:rsidR="00AD2FF5" w:rsidRPr="005C6C93">
              <w:rPr>
                <w:rFonts w:ascii="Times New Roman" w:eastAsiaTheme="minorEastAsia" w:hAnsi="Times New Roman" w:cs="Times New Roman"/>
              </w:rPr>
              <w:t>программы</w:t>
            </w:r>
          </w:p>
        </w:tc>
        <w:tc>
          <w:tcPr>
            <w:tcW w:w="9639" w:type="dxa"/>
            <w:gridSpan w:val="7"/>
          </w:tcPr>
          <w:p w:rsidR="00D0395C" w:rsidRPr="005C6C93" w:rsidRDefault="00D0395C" w:rsidP="005C6C93">
            <w:pP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МКУ «МФЦ»;</w:t>
            </w:r>
          </w:p>
          <w:p w:rsidR="00353DE8" w:rsidRPr="005C6C93" w:rsidRDefault="00D0395C" w:rsidP="005C6C93">
            <w:pP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Управление делами Администрации городского округа Воскресенск</w:t>
            </w:r>
          </w:p>
          <w:p w:rsidR="00600104" w:rsidRPr="005C6C93" w:rsidRDefault="00600104" w:rsidP="005C6C93">
            <w:pP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Управление по обеспечению деятельности Администрации городского округа Воскресенск</w:t>
            </w:r>
          </w:p>
        </w:tc>
      </w:tr>
      <w:tr w:rsidR="00AD2FF5" w:rsidRPr="005C6C93" w:rsidTr="001E33DC">
        <w:tc>
          <w:tcPr>
            <w:tcW w:w="5529" w:type="dxa"/>
          </w:tcPr>
          <w:p w:rsidR="00AD2FF5" w:rsidRPr="005C6C93" w:rsidRDefault="00AD2FF5" w:rsidP="005C6C93">
            <w:pPr>
              <w:rPr>
                <w:rFonts w:ascii="Times New Roman" w:eastAsiaTheme="minorEastAsia" w:hAnsi="Times New Roman" w:cs="Times New Roman"/>
              </w:rPr>
            </w:pPr>
            <w:r w:rsidRPr="005C6C93">
              <w:rPr>
                <w:rFonts w:ascii="Times New Roman" w:eastAsiaTheme="minorEastAsia" w:hAnsi="Times New Roman" w:cs="Times New Roman"/>
              </w:rPr>
              <w:t xml:space="preserve">Цели </w:t>
            </w:r>
            <w:r w:rsidR="00721051" w:rsidRPr="005C6C93">
              <w:rPr>
                <w:rFonts w:ascii="Times New Roman" w:eastAsiaTheme="minorEastAsia" w:hAnsi="Times New Roman" w:cs="Times New Roman"/>
              </w:rPr>
              <w:t>муниципальной</w:t>
            </w:r>
            <w:r w:rsidRPr="005C6C93">
              <w:rPr>
                <w:rFonts w:ascii="Times New Roman" w:eastAsiaTheme="minorEastAsia" w:hAnsi="Times New Roman" w:cs="Times New Roman"/>
              </w:rPr>
              <w:t xml:space="preserve"> программы</w:t>
            </w:r>
          </w:p>
        </w:tc>
        <w:tc>
          <w:tcPr>
            <w:tcW w:w="9639" w:type="dxa"/>
            <w:gridSpan w:val="7"/>
            <w:shd w:val="clear" w:color="auto" w:fill="auto"/>
          </w:tcPr>
          <w:p w:rsidR="00AD2FF5" w:rsidRPr="005C6C93" w:rsidRDefault="00E10BC2" w:rsidP="005C6C93">
            <w:pPr>
              <w:jc w:val="both"/>
              <w:rPr>
                <w:rFonts w:ascii="Times New Roman" w:eastAsiaTheme="minorEastAsia" w:hAnsi="Times New Roman" w:cs="Times New Roman"/>
              </w:rPr>
            </w:pPr>
            <w:r w:rsidRPr="005C6C93">
              <w:rPr>
                <w:rFonts w:ascii="Times New Roman" w:eastAsia="Calibri" w:hAnsi="Times New Roman" w:cs="Times New Roman"/>
                <w:lang w:eastAsia="ru-RU"/>
              </w:rPr>
              <w:t xml:space="preserve">Повышение эффективности муниципального управления, развитие информационного общества </w:t>
            </w:r>
            <w:r w:rsidR="00353DE8" w:rsidRPr="005C6C93">
              <w:rPr>
                <w:rFonts w:ascii="Times New Roman" w:eastAsia="Calibri" w:hAnsi="Times New Roman" w:cs="Times New Roman"/>
                <w:lang w:eastAsia="ru-RU"/>
              </w:rPr>
              <w:t>в городском округе Воскресенск,</w:t>
            </w:r>
            <w:r w:rsidRPr="005C6C93">
              <w:rPr>
                <w:rFonts w:ascii="Times New Roman" w:eastAsia="Calibri" w:hAnsi="Times New Roman" w:cs="Times New Roman"/>
                <w:lang w:eastAsia="ru-RU"/>
              </w:rPr>
              <w:t xml:space="preserve"> создание достаточных условий институционального и инфраструктурного характера для создания и (ил</w:t>
            </w:r>
            <w:r w:rsidR="00353DE8" w:rsidRPr="005C6C93">
              <w:rPr>
                <w:rFonts w:ascii="Times New Roman" w:eastAsia="Calibri" w:hAnsi="Times New Roman" w:cs="Times New Roman"/>
                <w:lang w:eastAsia="ru-RU"/>
              </w:rPr>
              <w:t xml:space="preserve">и) развития цифровой экономики, </w:t>
            </w:r>
            <w:r w:rsidR="00353DE8" w:rsidRPr="005C6C93">
              <w:rPr>
                <w:rFonts w:ascii="Times New Roman" w:eastAsia="Times New Roman" w:hAnsi="Times New Roman" w:cs="Times New Roman"/>
                <w:lang w:eastAsia="ru-RU"/>
              </w:rPr>
              <w:t>повышение уровня с</w:t>
            </w:r>
            <w:r w:rsidR="00F66EE6" w:rsidRPr="005C6C93">
              <w:rPr>
                <w:rFonts w:ascii="Times New Roman" w:eastAsia="Times New Roman" w:hAnsi="Times New Roman" w:cs="Times New Roman"/>
                <w:lang w:eastAsia="ru-RU"/>
              </w:rPr>
              <w:t xml:space="preserve">охранности документов Архивного </w:t>
            </w:r>
            <w:r w:rsidR="00353DE8" w:rsidRPr="005C6C93">
              <w:rPr>
                <w:rFonts w:ascii="Times New Roman" w:eastAsia="Times New Roman" w:hAnsi="Times New Roman" w:cs="Times New Roman"/>
                <w:lang w:eastAsia="ru-RU"/>
              </w:rPr>
              <w:t>фонда городского округа Воскресенск и других архивных документов.</w:t>
            </w:r>
          </w:p>
        </w:tc>
      </w:tr>
      <w:tr w:rsidR="00AD2FF5" w:rsidRPr="005C6C93" w:rsidTr="001E33DC">
        <w:tc>
          <w:tcPr>
            <w:tcW w:w="5529" w:type="dxa"/>
          </w:tcPr>
          <w:p w:rsidR="00AD2FF5" w:rsidRPr="005C6C93" w:rsidRDefault="00AD2FF5" w:rsidP="005C6C93">
            <w:pPr>
              <w:rPr>
                <w:rFonts w:ascii="Times New Roman" w:eastAsiaTheme="minorEastAsia" w:hAnsi="Times New Roman" w:cs="Times New Roman"/>
              </w:rPr>
            </w:pPr>
            <w:r w:rsidRPr="005C6C93">
              <w:rPr>
                <w:rFonts w:ascii="Times New Roman" w:eastAsiaTheme="minorEastAsia" w:hAnsi="Times New Roman" w:cs="Times New Roman"/>
              </w:rPr>
              <w:t>Перечень подпрограмм</w:t>
            </w:r>
          </w:p>
        </w:tc>
        <w:tc>
          <w:tcPr>
            <w:tcW w:w="9639" w:type="dxa"/>
            <w:gridSpan w:val="7"/>
          </w:tcPr>
          <w:p w:rsidR="00AD2FF5" w:rsidRPr="005C6C93" w:rsidRDefault="00D008F0" w:rsidP="005C6C93">
            <w:pPr>
              <w:rPr>
                <w:rFonts w:ascii="Times New Roman" w:eastAsiaTheme="minorEastAsia" w:hAnsi="Times New Roman" w:cs="Times New Roman"/>
              </w:rPr>
            </w:pPr>
            <w:r w:rsidRPr="005C6C93">
              <w:rPr>
                <w:rFonts w:ascii="Times New Roman" w:eastAsiaTheme="minorEastAsia" w:hAnsi="Times New Roman" w:cs="Times New Roman"/>
              </w:rPr>
              <w:t>Муниципальные заказчики подпрограмм</w:t>
            </w:r>
          </w:p>
        </w:tc>
      </w:tr>
      <w:tr w:rsidR="00D008F0" w:rsidRPr="005C6C93" w:rsidTr="001E33DC">
        <w:tc>
          <w:tcPr>
            <w:tcW w:w="5529" w:type="dxa"/>
            <w:tcBorders>
              <w:top w:val="single" w:sz="4" w:space="0" w:color="auto"/>
              <w:bottom w:val="single" w:sz="4" w:space="0" w:color="auto"/>
              <w:right w:val="single" w:sz="4" w:space="0" w:color="auto"/>
            </w:tcBorders>
          </w:tcPr>
          <w:p w:rsidR="00D008F0" w:rsidRPr="005C6C93" w:rsidRDefault="00D008F0" w:rsidP="005C6C93">
            <w:pPr>
              <w:widowControl w:val="0"/>
              <w:autoSpaceDE w:val="0"/>
              <w:autoSpaceDN w:val="0"/>
              <w:adjustRightInd w:val="0"/>
              <w:rPr>
                <w:rFonts w:ascii="Times New Roman" w:hAnsi="Times New Roman" w:cs="Times New Roman"/>
              </w:rPr>
            </w:pPr>
            <w:r w:rsidRPr="005C6C93">
              <w:rPr>
                <w:rFonts w:ascii="Times New Roman" w:hAnsi="Times New Roman" w:cs="Times New Roman"/>
              </w:rPr>
              <w:t xml:space="preserve">1. </w:t>
            </w:r>
            <w:r w:rsidR="00C62B7C" w:rsidRPr="005C6C93">
              <w:rPr>
                <w:rFonts w:ascii="Times New Roman" w:hAnsi="Times New Roman" w:cs="Times New Roman"/>
              </w:rPr>
              <w:t>«</w:t>
            </w:r>
            <w:r w:rsidR="0031555E" w:rsidRPr="005C6C93">
              <w:rPr>
                <w:rFonts w:ascii="Times New Roman" w:hAnsi="Times New Roman" w:cs="Times New Roman"/>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00C62B7C" w:rsidRPr="005C6C93">
              <w:rPr>
                <w:rFonts w:ascii="Times New Roman" w:hAnsi="Times New Roman" w:cs="Times New Roman"/>
              </w:rPr>
              <w:t>»</w:t>
            </w:r>
          </w:p>
        </w:tc>
        <w:tc>
          <w:tcPr>
            <w:tcW w:w="9639" w:type="dxa"/>
            <w:gridSpan w:val="7"/>
          </w:tcPr>
          <w:p w:rsidR="00D008F0" w:rsidRPr="005C6C93" w:rsidRDefault="00AC09F2" w:rsidP="005C6C93">
            <w:pP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 xml:space="preserve">МКУ «МФЦ» </w:t>
            </w:r>
          </w:p>
        </w:tc>
      </w:tr>
      <w:tr w:rsidR="00D008F0" w:rsidRPr="005C6C93" w:rsidTr="001E33DC">
        <w:tc>
          <w:tcPr>
            <w:tcW w:w="5529" w:type="dxa"/>
            <w:tcBorders>
              <w:top w:val="single" w:sz="4" w:space="0" w:color="auto"/>
              <w:bottom w:val="single" w:sz="4" w:space="0" w:color="auto"/>
              <w:right w:val="single" w:sz="4" w:space="0" w:color="auto"/>
            </w:tcBorders>
          </w:tcPr>
          <w:p w:rsidR="00D008F0" w:rsidRPr="005C6C93" w:rsidRDefault="00D008F0" w:rsidP="005C6C93">
            <w:pPr>
              <w:widowControl w:val="0"/>
              <w:autoSpaceDE w:val="0"/>
              <w:autoSpaceDN w:val="0"/>
              <w:adjustRightInd w:val="0"/>
              <w:rPr>
                <w:rFonts w:ascii="Times New Roman" w:hAnsi="Times New Roman" w:cs="Times New Roman"/>
              </w:rPr>
            </w:pPr>
            <w:r w:rsidRPr="005C6C93">
              <w:rPr>
                <w:rFonts w:ascii="Times New Roman" w:hAnsi="Times New Roman" w:cs="Times New Roman"/>
              </w:rPr>
              <w:t xml:space="preserve">2. </w:t>
            </w:r>
            <w:r w:rsidR="00C62B7C" w:rsidRPr="005C6C93">
              <w:rPr>
                <w:rFonts w:ascii="Times New Roman" w:hAnsi="Times New Roman" w:cs="Times New Roman"/>
              </w:rPr>
              <w:t>«</w:t>
            </w:r>
            <w:r w:rsidR="0031555E" w:rsidRPr="005C6C93">
              <w:rPr>
                <w:rFonts w:ascii="Times New Roman" w:hAnsi="Times New Roman" w:cs="Times New Roman"/>
              </w:rPr>
              <w:t>Развитие информационной и технологической инфраструктуры экосистемы цифровой экономики муниципального образования Московской области</w:t>
            </w:r>
            <w:r w:rsidR="00C62B7C" w:rsidRPr="005C6C93">
              <w:rPr>
                <w:rFonts w:ascii="Times New Roman" w:hAnsi="Times New Roman" w:cs="Times New Roman"/>
              </w:rPr>
              <w:t>»</w:t>
            </w:r>
          </w:p>
        </w:tc>
        <w:tc>
          <w:tcPr>
            <w:tcW w:w="9639" w:type="dxa"/>
            <w:gridSpan w:val="7"/>
          </w:tcPr>
          <w:p w:rsidR="00D008F0" w:rsidRPr="005C6C93" w:rsidRDefault="00AC09F2" w:rsidP="005C6C93">
            <w:pP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Управление делами Администрации городского округа Воскресенск</w:t>
            </w:r>
          </w:p>
        </w:tc>
      </w:tr>
      <w:tr w:rsidR="00C62B7C" w:rsidRPr="005C6C93" w:rsidTr="001E33DC">
        <w:tc>
          <w:tcPr>
            <w:tcW w:w="5529" w:type="dxa"/>
            <w:tcBorders>
              <w:top w:val="single" w:sz="4" w:space="0" w:color="auto"/>
              <w:bottom w:val="single" w:sz="4" w:space="0" w:color="auto"/>
              <w:right w:val="single" w:sz="4" w:space="0" w:color="auto"/>
            </w:tcBorders>
          </w:tcPr>
          <w:p w:rsidR="00C62B7C" w:rsidRPr="005C6C93" w:rsidRDefault="00C62B7C" w:rsidP="005C6C93">
            <w:pPr>
              <w:widowControl w:val="0"/>
              <w:autoSpaceDE w:val="0"/>
              <w:autoSpaceDN w:val="0"/>
              <w:adjustRightInd w:val="0"/>
              <w:rPr>
                <w:rFonts w:ascii="Times New Roman" w:hAnsi="Times New Roman" w:cs="Times New Roman"/>
              </w:rPr>
            </w:pPr>
            <w:r w:rsidRPr="005C6C93">
              <w:rPr>
                <w:rFonts w:ascii="Times New Roman" w:hAnsi="Times New Roman" w:cs="Times New Roman"/>
              </w:rPr>
              <w:t>3. «</w:t>
            </w:r>
            <w:r w:rsidR="0031555E" w:rsidRPr="005C6C93">
              <w:rPr>
                <w:rFonts w:ascii="Times New Roman" w:hAnsi="Times New Roman" w:cs="Times New Roman"/>
              </w:rPr>
              <w:t>Обеспечивающая подпрограмма</w:t>
            </w:r>
            <w:r w:rsidRPr="005C6C93">
              <w:rPr>
                <w:rFonts w:ascii="Times New Roman" w:hAnsi="Times New Roman" w:cs="Times New Roman"/>
              </w:rPr>
              <w:t>»</w:t>
            </w:r>
          </w:p>
        </w:tc>
        <w:tc>
          <w:tcPr>
            <w:tcW w:w="9639" w:type="dxa"/>
            <w:gridSpan w:val="7"/>
          </w:tcPr>
          <w:p w:rsidR="00C62B7C" w:rsidRPr="005C6C93" w:rsidRDefault="00AC09F2" w:rsidP="005C6C93">
            <w:pP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 xml:space="preserve">МКУ «МФЦ» </w:t>
            </w:r>
          </w:p>
        </w:tc>
      </w:tr>
      <w:tr w:rsidR="00353DE8" w:rsidRPr="005C6C93" w:rsidTr="001E33DC">
        <w:tc>
          <w:tcPr>
            <w:tcW w:w="5529" w:type="dxa"/>
            <w:tcBorders>
              <w:top w:val="single" w:sz="4" w:space="0" w:color="auto"/>
              <w:bottom w:val="single" w:sz="4" w:space="0" w:color="auto"/>
              <w:right w:val="single" w:sz="4" w:space="0" w:color="auto"/>
            </w:tcBorders>
          </w:tcPr>
          <w:p w:rsidR="00353DE8" w:rsidRPr="005C6C93" w:rsidRDefault="00353DE8" w:rsidP="005C6C93">
            <w:pPr>
              <w:widowControl w:val="0"/>
              <w:autoSpaceDE w:val="0"/>
              <w:autoSpaceDN w:val="0"/>
              <w:adjustRightInd w:val="0"/>
              <w:rPr>
                <w:rFonts w:ascii="Times New Roman" w:hAnsi="Times New Roman" w:cs="Times New Roman"/>
              </w:rPr>
            </w:pPr>
            <w:r w:rsidRPr="005C6C93">
              <w:rPr>
                <w:rFonts w:ascii="Times New Roman" w:hAnsi="Times New Roman" w:cs="Times New Roman"/>
              </w:rPr>
              <w:t>4. «Развитие архивного дела»</w:t>
            </w:r>
          </w:p>
        </w:tc>
        <w:tc>
          <w:tcPr>
            <w:tcW w:w="9639" w:type="dxa"/>
            <w:gridSpan w:val="7"/>
          </w:tcPr>
          <w:p w:rsidR="00353DE8" w:rsidRPr="005C6C93" w:rsidRDefault="00600104" w:rsidP="005C6C93">
            <w:pP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Управление по обеспечению деятельности Администрации городского округа Воскресенск</w:t>
            </w:r>
          </w:p>
        </w:tc>
      </w:tr>
      <w:tr w:rsidR="005C6C93" w:rsidRPr="005C6C93" w:rsidTr="001E33DC">
        <w:tc>
          <w:tcPr>
            <w:tcW w:w="5529" w:type="dxa"/>
            <w:vMerge w:val="restart"/>
            <w:tcBorders>
              <w:top w:val="single" w:sz="4" w:space="0" w:color="auto"/>
              <w:left w:val="single" w:sz="4" w:space="0" w:color="auto"/>
              <w:right w:val="single" w:sz="4" w:space="0" w:color="auto"/>
            </w:tcBorders>
            <w:shd w:val="clear" w:color="auto" w:fill="auto"/>
          </w:tcPr>
          <w:p w:rsidR="005C6C93" w:rsidRPr="005C6C93" w:rsidRDefault="005C6C93" w:rsidP="005C6C93">
            <w:pPr>
              <w:rPr>
                <w:rFonts w:ascii="Times New Roman" w:eastAsiaTheme="minorEastAsia" w:hAnsi="Times New Roman" w:cs="Times New Roman"/>
              </w:rPr>
            </w:pPr>
            <w:r w:rsidRPr="005C6C93">
              <w:rPr>
                <w:rFonts w:ascii="Times New Roman" w:eastAsiaTheme="minorEastAsia" w:hAnsi="Times New Roman" w:cs="Times New Roman"/>
              </w:rPr>
              <w:t>Краткая характеристика подпрограмм</w:t>
            </w:r>
          </w:p>
        </w:tc>
        <w:tc>
          <w:tcPr>
            <w:tcW w:w="9639" w:type="dxa"/>
            <w:gridSpan w:val="7"/>
            <w:tcBorders>
              <w:top w:val="single" w:sz="4" w:space="0" w:color="auto"/>
              <w:left w:val="single" w:sz="4" w:space="0" w:color="auto"/>
              <w:bottom w:val="single" w:sz="4" w:space="0" w:color="auto"/>
            </w:tcBorders>
          </w:tcPr>
          <w:p w:rsidR="005C6C93" w:rsidRPr="005C6C93" w:rsidRDefault="005C6C93" w:rsidP="00706296">
            <w:pPr>
              <w:rPr>
                <w:rFonts w:ascii="Times New Roman" w:eastAsiaTheme="minorEastAsia" w:hAnsi="Times New Roman" w:cs="Times New Roman"/>
                <w:lang w:eastAsia="ru-RU"/>
              </w:rPr>
            </w:pPr>
            <w:r w:rsidRPr="005C6C93">
              <w:rPr>
                <w:rFonts w:ascii="Times New Roman" w:hAnsi="Times New Roman" w:cs="Times New Roman"/>
              </w:rPr>
              <w:t xml:space="preserve">1. </w:t>
            </w:r>
            <w:r w:rsidRPr="005C6C93">
              <w:rPr>
                <w:rFonts w:ascii="Times New Roman" w:eastAsiaTheme="minorEastAsia" w:hAnsi="Times New Roman" w:cs="Times New Roman"/>
                <w:lang w:eastAsia="ru-RU"/>
              </w:rPr>
              <w:t xml:space="preserve">Основной задачей </w:t>
            </w:r>
            <w:r w:rsidR="00706296">
              <w:rPr>
                <w:rFonts w:ascii="Times New Roman" w:eastAsiaTheme="minorEastAsia" w:hAnsi="Times New Roman" w:cs="Times New Roman"/>
                <w:lang w:eastAsia="ru-RU"/>
              </w:rPr>
              <w:t>п</w:t>
            </w:r>
            <w:r w:rsidRPr="005C6C93">
              <w:rPr>
                <w:rFonts w:ascii="Times New Roman" w:eastAsiaTheme="minorEastAsia" w:hAnsi="Times New Roman" w:cs="Times New Roman"/>
                <w:lang w:eastAsia="ru-RU"/>
              </w:rPr>
              <w:t>одпрограммы 1 является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5C6C93" w:rsidRPr="005C6C93" w:rsidTr="001E33DC">
        <w:tc>
          <w:tcPr>
            <w:tcW w:w="5529" w:type="dxa"/>
            <w:vMerge/>
            <w:tcBorders>
              <w:left w:val="single" w:sz="4" w:space="0" w:color="auto"/>
              <w:right w:val="single" w:sz="4" w:space="0" w:color="auto"/>
            </w:tcBorders>
            <w:shd w:val="clear" w:color="auto" w:fill="auto"/>
          </w:tcPr>
          <w:p w:rsidR="005C6C93" w:rsidRPr="005C6C93" w:rsidRDefault="005C6C93" w:rsidP="005C6C93">
            <w:pPr>
              <w:rPr>
                <w:rFonts w:ascii="Times New Roman" w:eastAsiaTheme="minorEastAsia" w:hAnsi="Times New Roman" w:cs="Times New Roman"/>
              </w:rPr>
            </w:pPr>
          </w:p>
        </w:tc>
        <w:tc>
          <w:tcPr>
            <w:tcW w:w="9639" w:type="dxa"/>
            <w:gridSpan w:val="7"/>
            <w:tcBorders>
              <w:top w:val="single" w:sz="4" w:space="0" w:color="auto"/>
              <w:left w:val="single" w:sz="4" w:space="0" w:color="auto"/>
              <w:bottom w:val="single" w:sz="4" w:space="0" w:color="auto"/>
            </w:tcBorders>
          </w:tcPr>
          <w:p w:rsidR="005C6C93" w:rsidRPr="005C6C93" w:rsidRDefault="005C6C93" w:rsidP="005C6C93">
            <w:pPr>
              <w:rPr>
                <w:rFonts w:ascii="Times New Roman" w:eastAsiaTheme="minorEastAsia" w:hAnsi="Times New Roman" w:cs="Times New Roman"/>
                <w:lang w:eastAsia="ru-RU"/>
              </w:rPr>
            </w:pPr>
            <w:r w:rsidRPr="005C6C93">
              <w:rPr>
                <w:rFonts w:ascii="Times New Roman" w:hAnsi="Times New Roman" w:cs="Times New Roman"/>
              </w:rPr>
              <w:t xml:space="preserve">2. </w:t>
            </w:r>
            <w:r w:rsidRPr="005C6C93">
              <w:rPr>
                <w:rFonts w:ascii="Times New Roman" w:eastAsiaTheme="minorEastAsia" w:hAnsi="Times New Roman" w:cs="Times New Roman"/>
                <w:lang w:eastAsia="ru-RU"/>
              </w:rPr>
              <w:t>Подпрограмма 2 «Развитие информационной и технической инфраструктуры экосистемы цифровой экономики Московской области» направлена на повышение эффективности деятельности ОМСУ городского округа Воскресенск и доступности государственных услуг для физических и юридических лиц на территории округа, рост доступности и качества предоставляемых медицинских и образовательных услуг, создание инфраструктуры экосистемы цифровой экономики во всех сферах социально-экономической деятельности</w:t>
            </w:r>
          </w:p>
        </w:tc>
      </w:tr>
      <w:tr w:rsidR="005C6C93" w:rsidRPr="005C6C93" w:rsidTr="001E33DC">
        <w:tc>
          <w:tcPr>
            <w:tcW w:w="5529" w:type="dxa"/>
            <w:vMerge/>
            <w:tcBorders>
              <w:left w:val="single" w:sz="4" w:space="0" w:color="auto"/>
              <w:right w:val="single" w:sz="4" w:space="0" w:color="auto"/>
            </w:tcBorders>
            <w:shd w:val="clear" w:color="auto" w:fill="auto"/>
          </w:tcPr>
          <w:p w:rsidR="005C6C93" w:rsidRPr="005C6C93" w:rsidRDefault="005C6C93" w:rsidP="005C6C93">
            <w:pPr>
              <w:rPr>
                <w:rFonts w:ascii="Times New Roman" w:eastAsiaTheme="minorEastAsia" w:hAnsi="Times New Roman" w:cs="Times New Roman"/>
              </w:rPr>
            </w:pPr>
          </w:p>
        </w:tc>
        <w:tc>
          <w:tcPr>
            <w:tcW w:w="9639" w:type="dxa"/>
            <w:gridSpan w:val="7"/>
            <w:tcBorders>
              <w:top w:val="single" w:sz="4" w:space="0" w:color="auto"/>
              <w:left w:val="single" w:sz="4" w:space="0" w:color="auto"/>
              <w:bottom w:val="single" w:sz="4" w:space="0" w:color="auto"/>
            </w:tcBorders>
          </w:tcPr>
          <w:p w:rsidR="005C6C93" w:rsidRPr="005C6C93" w:rsidRDefault="005C6C93" w:rsidP="005C6C93">
            <w:pPr>
              <w:jc w:val="both"/>
              <w:rPr>
                <w:rFonts w:ascii="Times New Roman" w:hAnsi="Times New Roman" w:cs="Times New Roman"/>
              </w:rPr>
            </w:pPr>
            <w:r w:rsidRPr="005C6C93">
              <w:rPr>
                <w:rFonts w:ascii="Times New Roman" w:hAnsi="Times New Roman" w:cs="Times New Roman"/>
              </w:rPr>
              <w:t>3. Подпрограмма 3 «Обеспечивающая подпрограмма» направлена на обеспечение деятельности МКУ «МФЦ»</w:t>
            </w:r>
          </w:p>
        </w:tc>
      </w:tr>
      <w:tr w:rsidR="005C6C93" w:rsidRPr="005C6C93" w:rsidTr="001E33DC">
        <w:tc>
          <w:tcPr>
            <w:tcW w:w="5529" w:type="dxa"/>
            <w:vMerge/>
            <w:tcBorders>
              <w:left w:val="single" w:sz="4" w:space="0" w:color="auto"/>
              <w:right w:val="single" w:sz="4" w:space="0" w:color="auto"/>
            </w:tcBorders>
            <w:shd w:val="clear" w:color="auto" w:fill="auto"/>
          </w:tcPr>
          <w:p w:rsidR="005C6C93" w:rsidRPr="005C6C93" w:rsidRDefault="005C6C93" w:rsidP="005C6C93">
            <w:pPr>
              <w:rPr>
                <w:rFonts w:ascii="Times New Roman" w:eastAsiaTheme="minorEastAsia" w:hAnsi="Times New Roman" w:cs="Times New Roman"/>
              </w:rPr>
            </w:pPr>
          </w:p>
        </w:tc>
        <w:tc>
          <w:tcPr>
            <w:tcW w:w="9639" w:type="dxa"/>
            <w:gridSpan w:val="7"/>
            <w:tcBorders>
              <w:top w:val="single" w:sz="4" w:space="0" w:color="auto"/>
              <w:left w:val="single" w:sz="4" w:space="0" w:color="auto"/>
              <w:bottom w:val="single" w:sz="4" w:space="0" w:color="auto"/>
            </w:tcBorders>
          </w:tcPr>
          <w:p w:rsidR="005C6C93" w:rsidRPr="005C6C93" w:rsidRDefault="005C6C93" w:rsidP="005C6C93">
            <w:pPr>
              <w:jc w:val="both"/>
              <w:rPr>
                <w:rFonts w:ascii="Times New Roman" w:hAnsi="Times New Roman" w:cs="Times New Roman"/>
              </w:rPr>
            </w:pPr>
            <w:r w:rsidRPr="005C6C93">
              <w:rPr>
                <w:rFonts w:ascii="Times New Roman" w:hAnsi="Times New Roman" w:cs="Times New Roman"/>
              </w:rPr>
              <w:t xml:space="preserve">4. Подпрограмма 4 </w:t>
            </w:r>
            <w:r w:rsidRPr="005C6C93">
              <w:rPr>
                <w:rFonts w:ascii="Times New Roman" w:eastAsia="Times New Roman" w:hAnsi="Times New Roman" w:cs="Times New Roman"/>
                <w:lang w:eastAsia="ru-RU"/>
              </w:rPr>
              <w:t>«Развитие архивного дела» направлена на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муниципального образования, оказание государственных и муниципальных услуг в сфере архивного дела</w:t>
            </w:r>
          </w:p>
        </w:tc>
      </w:tr>
      <w:tr w:rsidR="001E33DC" w:rsidRPr="005C6C93" w:rsidTr="001E33DC">
        <w:tc>
          <w:tcPr>
            <w:tcW w:w="5529" w:type="dxa"/>
            <w:tcBorders>
              <w:top w:val="single" w:sz="4" w:space="0" w:color="auto"/>
            </w:tcBorders>
          </w:tcPr>
          <w:p w:rsidR="001E33DC" w:rsidRPr="005C6C93" w:rsidRDefault="001E33DC" w:rsidP="005C6C93">
            <w:pPr>
              <w:rPr>
                <w:rFonts w:ascii="Times New Roman" w:eastAsiaTheme="minorEastAsia" w:hAnsi="Times New Roman" w:cs="Times New Roman"/>
              </w:rPr>
            </w:pPr>
            <w:r w:rsidRPr="005C6C93">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1E33DC" w:rsidRPr="005C6C93" w:rsidRDefault="001E33DC" w:rsidP="005C6C93">
            <w:pPr>
              <w:jc w:val="center"/>
              <w:rPr>
                <w:rFonts w:ascii="Times New Roman" w:eastAsiaTheme="minorEastAsia" w:hAnsi="Times New Roman" w:cs="Times New Roman"/>
              </w:rPr>
            </w:pPr>
            <w:r w:rsidRPr="005C6C93">
              <w:rPr>
                <w:rFonts w:ascii="Times New Roman" w:eastAsiaTheme="minorEastAsia" w:hAnsi="Times New Roman" w:cs="Times New Roman"/>
              </w:rPr>
              <w:t>Всего</w:t>
            </w:r>
          </w:p>
        </w:tc>
        <w:tc>
          <w:tcPr>
            <w:tcW w:w="1417" w:type="dxa"/>
            <w:vAlign w:val="center"/>
          </w:tcPr>
          <w:p w:rsidR="001E33DC" w:rsidRPr="005C6C93" w:rsidRDefault="001E33DC" w:rsidP="005C6C93">
            <w:pPr>
              <w:jc w:val="center"/>
              <w:rPr>
                <w:rFonts w:ascii="Times New Roman" w:eastAsiaTheme="minorEastAsia" w:hAnsi="Times New Roman" w:cs="Times New Roman"/>
              </w:rPr>
            </w:pPr>
            <w:r w:rsidRPr="005C6C93">
              <w:rPr>
                <w:rFonts w:ascii="Times New Roman" w:eastAsiaTheme="minorEastAsia" w:hAnsi="Times New Roman" w:cs="Times New Roman"/>
              </w:rPr>
              <w:t>2023 год</w:t>
            </w:r>
          </w:p>
        </w:tc>
        <w:tc>
          <w:tcPr>
            <w:tcW w:w="1276" w:type="dxa"/>
            <w:vAlign w:val="center"/>
          </w:tcPr>
          <w:p w:rsidR="001E33DC" w:rsidRPr="005C6C93" w:rsidRDefault="001E33DC" w:rsidP="005C6C93">
            <w:pPr>
              <w:jc w:val="center"/>
              <w:rPr>
                <w:rFonts w:ascii="Times New Roman" w:eastAsiaTheme="minorEastAsia" w:hAnsi="Times New Roman" w:cs="Times New Roman"/>
              </w:rPr>
            </w:pPr>
            <w:r w:rsidRPr="005C6C93">
              <w:rPr>
                <w:rFonts w:ascii="Times New Roman" w:eastAsiaTheme="minorEastAsia" w:hAnsi="Times New Roman" w:cs="Times New Roman"/>
              </w:rPr>
              <w:t>2024 год</w:t>
            </w:r>
          </w:p>
        </w:tc>
        <w:tc>
          <w:tcPr>
            <w:tcW w:w="1276" w:type="dxa"/>
            <w:vAlign w:val="center"/>
          </w:tcPr>
          <w:p w:rsidR="001E33DC" w:rsidRPr="005C6C93" w:rsidRDefault="001E33DC" w:rsidP="005C6C93">
            <w:pPr>
              <w:jc w:val="center"/>
              <w:rPr>
                <w:rFonts w:ascii="Times New Roman" w:eastAsiaTheme="minorEastAsia" w:hAnsi="Times New Roman" w:cs="Times New Roman"/>
              </w:rPr>
            </w:pPr>
            <w:r w:rsidRPr="005C6C93">
              <w:rPr>
                <w:rFonts w:ascii="Times New Roman" w:eastAsiaTheme="minorEastAsia" w:hAnsi="Times New Roman" w:cs="Times New Roman"/>
              </w:rPr>
              <w:t>2025 год</w:t>
            </w:r>
          </w:p>
        </w:tc>
        <w:tc>
          <w:tcPr>
            <w:tcW w:w="1276" w:type="dxa"/>
            <w:vAlign w:val="center"/>
          </w:tcPr>
          <w:p w:rsidR="001E33DC" w:rsidRPr="005C6C93" w:rsidRDefault="001E33DC" w:rsidP="005C6C93">
            <w:pPr>
              <w:jc w:val="center"/>
              <w:rPr>
                <w:rFonts w:ascii="Times New Roman" w:eastAsiaTheme="minorEastAsia" w:hAnsi="Times New Roman" w:cs="Times New Roman"/>
              </w:rPr>
            </w:pPr>
            <w:r w:rsidRPr="005C6C93">
              <w:rPr>
                <w:rFonts w:ascii="Times New Roman" w:eastAsiaTheme="minorEastAsia" w:hAnsi="Times New Roman" w:cs="Times New Roman"/>
              </w:rPr>
              <w:t>2026 год</w:t>
            </w:r>
          </w:p>
        </w:tc>
        <w:tc>
          <w:tcPr>
            <w:tcW w:w="1275" w:type="dxa"/>
            <w:vAlign w:val="center"/>
          </w:tcPr>
          <w:p w:rsidR="001E33DC" w:rsidRPr="005C6C93" w:rsidRDefault="001E33DC" w:rsidP="001E33DC">
            <w:pPr>
              <w:jc w:val="center"/>
              <w:rPr>
                <w:rFonts w:ascii="Times New Roman" w:eastAsiaTheme="minorEastAsia" w:hAnsi="Times New Roman" w:cs="Times New Roman"/>
              </w:rPr>
            </w:pPr>
            <w:r>
              <w:rPr>
                <w:rFonts w:ascii="Times New Roman" w:eastAsiaTheme="minorEastAsia" w:hAnsi="Times New Roman" w:cs="Times New Roman"/>
              </w:rPr>
              <w:t>2027 год</w:t>
            </w:r>
          </w:p>
        </w:tc>
        <w:tc>
          <w:tcPr>
            <w:tcW w:w="1560" w:type="dxa"/>
            <w:vAlign w:val="center"/>
          </w:tcPr>
          <w:p w:rsidR="001E33DC" w:rsidRPr="005C6C93" w:rsidRDefault="001E33DC" w:rsidP="001E33DC">
            <w:pPr>
              <w:jc w:val="center"/>
              <w:rPr>
                <w:rFonts w:ascii="Times New Roman" w:eastAsiaTheme="minorEastAsia" w:hAnsi="Times New Roman" w:cs="Times New Roman"/>
              </w:rPr>
            </w:pPr>
            <w:r w:rsidRPr="005C6C93">
              <w:rPr>
                <w:rFonts w:ascii="Times New Roman" w:eastAsiaTheme="minorEastAsia" w:hAnsi="Times New Roman" w:cs="Times New Roman"/>
              </w:rPr>
              <w:t>202</w:t>
            </w:r>
            <w:r>
              <w:rPr>
                <w:rFonts w:ascii="Times New Roman" w:eastAsiaTheme="minorEastAsia" w:hAnsi="Times New Roman" w:cs="Times New Roman"/>
              </w:rPr>
              <w:t>8</w:t>
            </w:r>
            <w:r w:rsidRPr="005C6C93">
              <w:rPr>
                <w:rFonts w:ascii="Times New Roman" w:eastAsiaTheme="minorEastAsia" w:hAnsi="Times New Roman" w:cs="Times New Roman"/>
              </w:rPr>
              <w:t>-2030 гг.</w:t>
            </w:r>
          </w:p>
        </w:tc>
      </w:tr>
      <w:tr w:rsidR="001E33DC" w:rsidRPr="005C6C93" w:rsidTr="001E33DC">
        <w:trPr>
          <w:trHeight w:val="423"/>
        </w:trPr>
        <w:tc>
          <w:tcPr>
            <w:tcW w:w="5529" w:type="dxa"/>
            <w:vAlign w:val="center"/>
          </w:tcPr>
          <w:p w:rsidR="001E33DC" w:rsidRPr="005C6C93" w:rsidRDefault="001E33DC" w:rsidP="001E33DC">
            <w:pPr>
              <w:rPr>
                <w:rFonts w:ascii="Times New Roman" w:eastAsiaTheme="minorEastAsia" w:hAnsi="Times New Roman" w:cs="Times New Roman"/>
              </w:rPr>
            </w:pPr>
            <w:r w:rsidRPr="005C6C93">
              <w:rPr>
                <w:rFonts w:ascii="Times New Roman" w:eastAsiaTheme="minorEastAsia" w:hAnsi="Times New Roman" w:cs="Times New Roman"/>
              </w:rPr>
              <w:t>Средства федерального бюджета</w:t>
            </w:r>
          </w:p>
        </w:tc>
        <w:tc>
          <w:tcPr>
            <w:tcW w:w="1559"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7 403,86</w:t>
            </w:r>
          </w:p>
        </w:tc>
        <w:tc>
          <w:tcPr>
            <w:tcW w:w="1417"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4 795,30</w:t>
            </w:r>
          </w:p>
        </w:tc>
        <w:tc>
          <w:tcPr>
            <w:tcW w:w="1276"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2 608,56</w:t>
            </w:r>
          </w:p>
        </w:tc>
        <w:tc>
          <w:tcPr>
            <w:tcW w:w="1276"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0,00</w:t>
            </w:r>
          </w:p>
        </w:tc>
        <w:tc>
          <w:tcPr>
            <w:tcW w:w="1276"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0,00</w:t>
            </w:r>
          </w:p>
        </w:tc>
        <w:tc>
          <w:tcPr>
            <w:tcW w:w="1275"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0,00</w:t>
            </w:r>
          </w:p>
        </w:tc>
        <w:tc>
          <w:tcPr>
            <w:tcW w:w="1560"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0,00</w:t>
            </w:r>
          </w:p>
        </w:tc>
      </w:tr>
      <w:tr w:rsidR="001E33DC" w:rsidRPr="005C6C93" w:rsidTr="001E33DC">
        <w:trPr>
          <w:trHeight w:val="423"/>
        </w:trPr>
        <w:tc>
          <w:tcPr>
            <w:tcW w:w="5529" w:type="dxa"/>
            <w:vAlign w:val="center"/>
          </w:tcPr>
          <w:p w:rsidR="001E33DC" w:rsidRPr="005C6C93" w:rsidRDefault="001E33DC" w:rsidP="001E33DC">
            <w:pPr>
              <w:rPr>
                <w:rFonts w:ascii="Times New Roman" w:eastAsiaTheme="minorEastAsia" w:hAnsi="Times New Roman" w:cs="Times New Roman"/>
              </w:rPr>
            </w:pPr>
            <w:r w:rsidRPr="005C6C93">
              <w:rPr>
                <w:rFonts w:ascii="Times New Roman" w:eastAsiaTheme="minorEastAsia" w:hAnsi="Times New Roman" w:cs="Times New Roman"/>
              </w:rPr>
              <w:t>Средства бюджета Московской области</w:t>
            </w:r>
          </w:p>
        </w:tc>
        <w:tc>
          <w:tcPr>
            <w:tcW w:w="1559" w:type="dxa"/>
            <w:vAlign w:val="center"/>
          </w:tcPr>
          <w:p w:rsidR="001E33DC" w:rsidRPr="005C6C93" w:rsidRDefault="001E33DC" w:rsidP="001E33DC">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28 949,96</w:t>
            </w:r>
          </w:p>
        </w:tc>
        <w:tc>
          <w:tcPr>
            <w:tcW w:w="1417"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6 713,44</w:t>
            </w:r>
          </w:p>
        </w:tc>
        <w:tc>
          <w:tcPr>
            <w:tcW w:w="1276"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6 226,52</w:t>
            </w:r>
          </w:p>
        </w:tc>
        <w:tc>
          <w:tcPr>
            <w:tcW w:w="1276"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6 840,00</w:t>
            </w:r>
          </w:p>
        </w:tc>
        <w:tc>
          <w:tcPr>
            <w:tcW w:w="1276" w:type="dxa"/>
            <w:vAlign w:val="center"/>
          </w:tcPr>
          <w:p w:rsidR="001E33DC" w:rsidRPr="005C6C93" w:rsidRDefault="001E33DC" w:rsidP="001E33DC">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4 585,00</w:t>
            </w:r>
          </w:p>
        </w:tc>
        <w:tc>
          <w:tcPr>
            <w:tcW w:w="1275" w:type="dxa"/>
            <w:vAlign w:val="center"/>
          </w:tcPr>
          <w:p w:rsidR="001E33DC" w:rsidRPr="005C6C93" w:rsidRDefault="001E33DC" w:rsidP="001E33DC">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4 585,00</w:t>
            </w:r>
          </w:p>
        </w:tc>
        <w:tc>
          <w:tcPr>
            <w:tcW w:w="1560"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0,00</w:t>
            </w:r>
          </w:p>
        </w:tc>
      </w:tr>
      <w:tr w:rsidR="001E33DC" w:rsidRPr="005C6C93" w:rsidTr="001E33DC">
        <w:trPr>
          <w:trHeight w:val="401"/>
        </w:trPr>
        <w:tc>
          <w:tcPr>
            <w:tcW w:w="5529" w:type="dxa"/>
            <w:vAlign w:val="center"/>
          </w:tcPr>
          <w:p w:rsidR="001E33DC" w:rsidRPr="005C6C93" w:rsidRDefault="001E33DC" w:rsidP="001E33DC">
            <w:pPr>
              <w:rPr>
                <w:rFonts w:ascii="Times New Roman" w:eastAsiaTheme="minorEastAsia" w:hAnsi="Times New Roman" w:cs="Times New Roman"/>
              </w:rPr>
            </w:pPr>
            <w:r w:rsidRPr="005C6C93">
              <w:rPr>
                <w:rFonts w:ascii="Times New Roman" w:eastAsiaTheme="minorEastAsia" w:hAnsi="Times New Roman" w:cs="Times New Roman"/>
              </w:rPr>
              <w:t>Средства бюджета городского округа Воскресенск</w:t>
            </w:r>
          </w:p>
        </w:tc>
        <w:tc>
          <w:tcPr>
            <w:tcW w:w="1559" w:type="dxa"/>
            <w:vAlign w:val="center"/>
          </w:tcPr>
          <w:p w:rsidR="001E33DC" w:rsidRPr="005C6C93" w:rsidRDefault="004D4258" w:rsidP="001E33DC">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348 177,69</w:t>
            </w:r>
          </w:p>
        </w:tc>
        <w:tc>
          <w:tcPr>
            <w:tcW w:w="1417"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110 657,94</w:t>
            </w:r>
          </w:p>
        </w:tc>
        <w:tc>
          <w:tcPr>
            <w:tcW w:w="1276"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107 204,95</w:t>
            </w:r>
          </w:p>
        </w:tc>
        <w:tc>
          <w:tcPr>
            <w:tcW w:w="1276"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108 953,60</w:t>
            </w:r>
          </w:p>
        </w:tc>
        <w:tc>
          <w:tcPr>
            <w:tcW w:w="1276" w:type="dxa"/>
            <w:vAlign w:val="center"/>
          </w:tcPr>
          <w:p w:rsidR="001E33DC" w:rsidRPr="005C6C93" w:rsidRDefault="004D4258" w:rsidP="001E33DC">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10 680,60</w:t>
            </w:r>
          </w:p>
        </w:tc>
        <w:tc>
          <w:tcPr>
            <w:tcW w:w="1275" w:type="dxa"/>
            <w:vAlign w:val="center"/>
          </w:tcPr>
          <w:p w:rsidR="001E33DC" w:rsidRPr="005C6C93" w:rsidRDefault="004D4258" w:rsidP="001E33DC">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10 680,60</w:t>
            </w:r>
          </w:p>
        </w:tc>
        <w:tc>
          <w:tcPr>
            <w:tcW w:w="1560"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0,00</w:t>
            </w:r>
          </w:p>
        </w:tc>
      </w:tr>
      <w:tr w:rsidR="001E33DC" w:rsidRPr="005C6C93" w:rsidTr="001E33DC">
        <w:trPr>
          <w:trHeight w:val="422"/>
        </w:trPr>
        <w:tc>
          <w:tcPr>
            <w:tcW w:w="5529" w:type="dxa"/>
            <w:vAlign w:val="center"/>
          </w:tcPr>
          <w:p w:rsidR="001E33DC" w:rsidRPr="005C6C93" w:rsidRDefault="001E33DC" w:rsidP="001E33DC">
            <w:pPr>
              <w:rPr>
                <w:rFonts w:ascii="Times New Roman" w:eastAsiaTheme="minorEastAsia" w:hAnsi="Times New Roman" w:cs="Times New Roman"/>
              </w:rPr>
            </w:pPr>
            <w:r w:rsidRPr="005C6C93">
              <w:rPr>
                <w:rFonts w:ascii="Times New Roman" w:eastAsiaTheme="minorEastAsia" w:hAnsi="Times New Roman" w:cs="Times New Roman"/>
              </w:rPr>
              <w:t>Внебюджетные средства</w:t>
            </w:r>
          </w:p>
        </w:tc>
        <w:tc>
          <w:tcPr>
            <w:tcW w:w="1559"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0,00</w:t>
            </w:r>
          </w:p>
        </w:tc>
        <w:tc>
          <w:tcPr>
            <w:tcW w:w="1417"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0,00</w:t>
            </w:r>
          </w:p>
        </w:tc>
        <w:tc>
          <w:tcPr>
            <w:tcW w:w="1276"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0,00</w:t>
            </w:r>
          </w:p>
        </w:tc>
        <w:tc>
          <w:tcPr>
            <w:tcW w:w="1276"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0,00</w:t>
            </w:r>
          </w:p>
        </w:tc>
        <w:tc>
          <w:tcPr>
            <w:tcW w:w="1276"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0,00</w:t>
            </w:r>
          </w:p>
        </w:tc>
        <w:tc>
          <w:tcPr>
            <w:tcW w:w="1275"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0,00</w:t>
            </w:r>
          </w:p>
        </w:tc>
        <w:tc>
          <w:tcPr>
            <w:tcW w:w="1560"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0,00</w:t>
            </w:r>
          </w:p>
        </w:tc>
      </w:tr>
      <w:tr w:rsidR="001E33DC" w:rsidRPr="005C6C93" w:rsidTr="001E33DC">
        <w:trPr>
          <w:trHeight w:val="414"/>
        </w:trPr>
        <w:tc>
          <w:tcPr>
            <w:tcW w:w="5529" w:type="dxa"/>
            <w:vAlign w:val="center"/>
          </w:tcPr>
          <w:p w:rsidR="001E33DC" w:rsidRPr="005C6C93" w:rsidRDefault="001E33DC" w:rsidP="001E33DC">
            <w:pPr>
              <w:rPr>
                <w:rFonts w:ascii="Times New Roman" w:eastAsiaTheme="minorEastAsia" w:hAnsi="Times New Roman" w:cs="Times New Roman"/>
              </w:rPr>
            </w:pPr>
            <w:r w:rsidRPr="005C6C93">
              <w:rPr>
                <w:rFonts w:ascii="Times New Roman" w:eastAsiaTheme="minorEastAsia" w:hAnsi="Times New Roman" w:cs="Times New Roman"/>
              </w:rPr>
              <w:t>Всего, в том числе по годам:</w:t>
            </w:r>
          </w:p>
        </w:tc>
        <w:tc>
          <w:tcPr>
            <w:tcW w:w="1559" w:type="dxa"/>
            <w:vAlign w:val="center"/>
          </w:tcPr>
          <w:p w:rsidR="001E33DC" w:rsidRPr="005C6C93" w:rsidRDefault="004D4258" w:rsidP="001E33DC">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384 531,51</w:t>
            </w:r>
          </w:p>
        </w:tc>
        <w:tc>
          <w:tcPr>
            <w:tcW w:w="1417"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122 166,68</w:t>
            </w:r>
          </w:p>
        </w:tc>
        <w:tc>
          <w:tcPr>
            <w:tcW w:w="1276"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116 040,03</w:t>
            </w:r>
          </w:p>
        </w:tc>
        <w:tc>
          <w:tcPr>
            <w:tcW w:w="1276"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115 793,60</w:t>
            </w:r>
          </w:p>
        </w:tc>
        <w:tc>
          <w:tcPr>
            <w:tcW w:w="1276" w:type="dxa"/>
            <w:vAlign w:val="center"/>
          </w:tcPr>
          <w:p w:rsidR="001E33DC" w:rsidRPr="005C6C93" w:rsidRDefault="004D4258" w:rsidP="001E33DC">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15 265,00</w:t>
            </w:r>
          </w:p>
        </w:tc>
        <w:tc>
          <w:tcPr>
            <w:tcW w:w="1275" w:type="dxa"/>
            <w:vAlign w:val="center"/>
          </w:tcPr>
          <w:p w:rsidR="001E33DC" w:rsidRPr="005C6C93" w:rsidRDefault="004D4258" w:rsidP="001E33DC">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15 265,60</w:t>
            </w:r>
          </w:p>
        </w:tc>
        <w:tc>
          <w:tcPr>
            <w:tcW w:w="1560" w:type="dxa"/>
            <w:vAlign w:val="center"/>
          </w:tcPr>
          <w:p w:rsidR="001E33DC" w:rsidRPr="005C6C93" w:rsidRDefault="001E33DC" w:rsidP="001E33DC">
            <w:pPr>
              <w:jc w:val="center"/>
              <w:rPr>
                <w:rFonts w:ascii="Times New Roman" w:eastAsiaTheme="minorEastAsia" w:hAnsi="Times New Roman" w:cs="Times New Roman"/>
                <w:lang w:eastAsia="ru-RU"/>
              </w:rPr>
            </w:pPr>
            <w:r w:rsidRPr="005C6C93">
              <w:rPr>
                <w:rFonts w:ascii="Times New Roman" w:eastAsiaTheme="minorEastAsia" w:hAnsi="Times New Roman" w:cs="Times New Roman"/>
                <w:lang w:eastAsia="ru-RU"/>
              </w:rPr>
              <w:t>0,00</w:t>
            </w:r>
          </w:p>
        </w:tc>
      </w:tr>
    </w:tbl>
    <w:p w:rsidR="00AD2FF5" w:rsidRDefault="00AD2FF5" w:rsidP="00AD2FF5">
      <w:pPr>
        <w:spacing w:after="0"/>
        <w:jc w:val="both"/>
        <w:rPr>
          <w:rFonts w:ascii="Times New Roman" w:hAnsi="Times New Roman" w:cs="Times New Roman"/>
          <w:sz w:val="24"/>
        </w:rPr>
      </w:pPr>
    </w:p>
    <w:p w:rsidR="00297F09" w:rsidRDefault="00297F09" w:rsidP="00AD2FF5">
      <w:pPr>
        <w:spacing w:after="0"/>
        <w:jc w:val="both"/>
        <w:rPr>
          <w:rFonts w:ascii="Times New Roman" w:hAnsi="Times New Roman" w:cs="Times New Roman"/>
          <w:sz w:val="24"/>
        </w:rPr>
      </w:pPr>
    </w:p>
    <w:p w:rsidR="00297F09" w:rsidRDefault="00297F09" w:rsidP="00AD2FF5">
      <w:pPr>
        <w:spacing w:after="0"/>
        <w:jc w:val="both"/>
        <w:rPr>
          <w:rFonts w:ascii="Times New Roman" w:hAnsi="Times New Roman" w:cs="Times New Roman"/>
          <w:sz w:val="24"/>
        </w:rPr>
      </w:pPr>
    </w:p>
    <w:p w:rsidR="00297F09" w:rsidRDefault="00297F09" w:rsidP="00AD2FF5">
      <w:pPr>
        <w:spacing w:after="0"/>
        <w:jc w:val="both"/>
        <w:rPr>
          <w:rFonts w:ascii="Times New Roman" w:hAnsi="Times New Roman" w:cs="Times New Roman"/>
          <w:sz w:val="24"/>
        </w:rPr>
      </w:pPr>
    </w:p>
    <w:p w:rsidR="00297F09" w:rsidRDefault="00297F09" w:rsidP="00AD2FF5">
      <w:pPr>
        <w:spacing w:after="0"/>
        <w:jc w:val="both"/>
        <w:rPr>
          <w:rFonts w:ascii="Times New Roman" w:hAnsi="Times New Roman" w:cs="Times New Roman"/>
          <w:sz w:val="24"/>
        </w:rPr>
      </w:pPr>
    </w:p>
    <w:p w:rsidR="00297F09" w:rsidRDefault="00297F09" w:rsidP="00AD2FF5">
      <w:pPr>
        <w:spacing w:after="0"/>
        <w:jc w:val="both"/>
        <w:rPr>
          <w:rFonts w:ascii="Times New Roman" w:hAnsi="Times New Roman" w:cs="Times New Roman"/>
          <w:sz w:val="24"/>
        </w:rPr>
      </w:pPr>
    </w:p>
    <w:p w:rsidR="00297F09" w:rsidRDefault="00297F09" w:rsidP="00AD2FF5">
      <w:pPr>
        <w:spacing w:after="0"/>
        <w:jc w:val="both"/>
        <w:rPr>
          <w:rFonts w:ascii="Times New Roman" w:hAnsi="Times New Roman" w:cs="Times New Roman"/>
          <w:sz w:val="24"/>
        </w:rPr>
      </w:pPr>
    </w:p>
    <w:p w:rsidR="00297F09" w:rsidRDefault="00297F09" w:rsidP="00AD2FF5">
      <w:pPr>
        <w:spacing w:after="0"/>
        <w:jc w:val="both"/>
        <w:rPr>
          <w:rFonts w:ascii="Times New Roman" w:hAnsi="Times New Roman" w:cs="Times New Roman"/>
          <w:sz w:val="24"/>
        </w:rPr>
      </w:pPr>
    </w:p>
    <w:p w:rsidR="00297F09" w:rsidRDefault="00297F09" w:rsidP="00AD2FF5">
      <w:pPr>
        <w:spacing w:after="0"/>
        <w:jc w:val="both"/>
        <w:rPr>
          <w:rFonts w:ascii="Times New Roman" w:hAnsi="Times New Roman" w:cs="Times New Roman"/>
          <w:sz w:val="24"/>
        </w:rPr>
      </w:pPr>
    </w:p>
    <w:p w:rsidR="00297F09" w:rsidRDefault="00297F09" w:rsidP="00AD2FF5">
      <w:pPr>
        <w:spacing w:after="0"/>
        <w:jc w:val="both"/>
        <w:rPr>
          <w:rFonts w:ascii="Times New Roman" w:hAnsi="Times New Roman" w:cs="Times New Roman"/>
          <w:sz w:val="24"/>
        </w:rPr>
      </w:pPr>
    </w:p>
    <w:p w:rsidR="00297F09" w:rsidRDefault="00297F09" w:rsidP="00AD2FF5">
      <w:pPr>
        <w:spacing w:after="0"/>
        <w:jc w:val="both"/>
        <w:rPr>
          <w:rFonts w:ascii="Times New Roman" w:hAnsi="Times New Roman" w:cs="Times New Roman"/>
          <w:sz w:val="24"/>
        </w:rPr>
      </w:pPr>
    </w:p>
    <w:p w:rsidR="00297F09" w:rsidRDefault="00297F09" w:rsidP="00AD2FF5">
      <w:pPr>
        <w:spacing w:after="0"/>
        <w:jc w:val="both"/>
        <w:rPr>
          <w:rFonts w:ascii="Times New Roman" w:hAnsi="Times New Roman" w:cs="Times New Roman"/>
          <w:sz w:val="24"/>
        </w:rPr>
      </w:pPr>
    </w:p>
    <w:p w:rsidR="00297F09" w:rsidRDefault="00297F09" w:rsidP="00AD2FF5">
      <w:pPr>
        <w:spacing w:after="0"/>
        <w:jc w:val="both"/>
        <w:rPr>
          <w:rFonts w:ascii="Times New Roman" w:hAnsi="Times New Roman" w:cs="Times New Roman"/>
          <w:sz w:val="24"/>
        </w:rPr>
      </w:pPr>
    </w:p>
    <w:p w:rsidR="00297F09" w:rsidRDefault="00297F09" w:rsidP="00AD2FF5">
      <w:pPr>
        <w:spacing w:after="0"/>
        <w:jc w:val="both"/>
        <w:rPr>
          <w:rFonts w:ascii="Times New Roman" w:hAnsi="Times New Roman" w:cs="Times New Roman"/>
          <w:sz w:val="24"/>
        </w:rPr>
      </w:pPr>
    </w:p>
    <w:p w:rsidR="00297F09" w:rsidRDefault="00297F09" w:rsidP="00AD2FF5">
      <w:pPr>
        <w:spacing w:after="0"/>
        <w:jc w:val="both"/>
        <w:rPr>
          <w:rFonts w:ascii="Times New Roman" w:hAnsi="Times New Roman" w:cs="Times New Roman"/>
          <w:sz w:val="24"/>
        </w:rPr>
      </w:pPr>
    </w:p>
    <w:p w:rsidR="00297F09" w:rsidRDefault="00297F09" w:rsidP="00AD2FF5">
      <w:pPr>
        <w:spacing w:after="0"/>
        <w:jc w:val="both"/>
        <w:rPr>
          <w:rFonts w:ascii="Times New Roman" w:hAnsi="Times New Roman" w:cs="Times New Roman"/>
          <w:sz w:val="24"/>
        </w:rPr>
      </w:pPr>
    </w:p>
    <w:p w:rsidR="00297F09" w:rsidRDefault="00297F09" w:rsidP="00AD2FF5">
      <w:pPr>
        <w:spacing w:after="0"/>
        <w:jc w:val="both"/>
        <w:rPr>
          <w:rFonts w:ascii="Times New Roman" w:hAnsi="Times New Roman" w:cs="Times New Roman"/>
          <w:sz w:val="24"/>
        </w:rPr>
      </w:pPr>
    </w:p>
    <w:p w:rsidR="00297F09" w:rsidRPr="00AD2FF5" w:rsidRDefault="00297F09" w:rsidP="00297F09">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2 </w:t>
      </w:r>
    </w:p>
    <w:p w:rsidR="00297F09" w:rsidRPr="00AD2FF5" w:rsidRDefault="00297F09" w:rsidP="00297F09">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t>к постановлению</w:t>
      </w:r>
      <w:r w:rsidRPr="00AD2FF5">
        <w:rPr>
          <w:rFonts w:ascii="Times New Roman" w:eastAsia="Calibri" w:hAnsi="Times New Roman" w:cs="Times New Roman"/>
          <w:sz w:val="24"/>
          <w:szCs w:val="24"/>
        </w:rPr>
        <w:t xml:space="preserve"> Администрации</w:t>
      </w:r>
    </w:p>
    <w:p w:rsidR="00297F09" w:rsidRPr="00AD2FF5" w:rsidRDefault="00297F09" w:rsidP="00297F09">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городского округа Воскресенск</w:t>
      </w:r>
    </w:p>
    <w:p w:rsidR="00297F09" w:rsidRPr="00AD2FF5" w:rsidRDefault="00297F09" w:rsidP="00297F09">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Московской области</w:t>
      </w:r>
    </w:p>
    <w:p w:rsidR="00297F09" w:rsidRDefault="00297F09" w:rsidP="00297F09">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от______________№______________</w:t>
      </w:r>
    </w:p>
    <w:p w:rsidR="00297F09" w:rsidRPr="00AD2FF5" w:rsidRDefault="00297F09" w:rsidP="00AD2FF5">
      <w:pPr>
        <w:spacing w:after="0"/>
        <w:jc w:val="both"/>
        <w:rPr>
          <w:rFonts w:ascii="Times New Roman" w:hAnsi="Times New Roman" w:cs="Times New Roman"/>
          <w:sz w:val="24"/>
        </w:rPr>
      </w:pPr>
    </w:p>
    <w:p w:rsidR="002F3A7B" w:rsidRDefault="00AD2FF5" w:rsidP="00081AC2">
      <w:pPr>
        <w:spacing w:after="0"/>
        <w:ind w:right="-172"/>
        <w:jc w:val="center"/>
        <w:rPr>
          <w:rFonts w:ascii="Times New Roman" w:hAnsi="Times New Roman" w:cs="Times New Roman"/>
          <w:sz w:val="24"/>
          <w:szCs w:val="24"/>
        </w:rPr>
      </w:pPr>
      <w:r w:rsidRPr="00AD2FF5">
        <w:rPr>
          <w:rFonts w:ascii="Times New Roman" w:hAnsi="Times New Roman" w:cs="Times New Roman"/>
          <w:sz w:val="24"/>
          <w:szCs w:val="24"/>
        </w:rPr>
        <w:t xml:space="preserve">2. </w:t>
      </w:r>
      <w:r w:rsidR="002F3A7B">
        <w:rPr>
          <w:rFonts w:ascii="Times New Roman" w:hAnsi="Times New Roman" w:cs="Times New Roman"/>
          <w:sz w:val="24"/>
          <w:szCs w:val="24"/>
        </w:rPr>
        <w:t>Краткая</w:t>
      </w:r>
      <w:r w:rsidRPr="00AD2FF5">
        <w:rPr>
          <w:rFonts w:ascii="Times New Roman" w:hAnsi="Times New Roman" w:cs="Times New Roman"/>
          <w:sz w:val="24"/>
          <w:szCs w:val="24"/>
        </w:rPr>
        <w:t xml:space="preserve"> характеристика сферы реализации муниципальной программы</w:t>
      </w:r>
      <w:r w:rsidR="002F3A7B">
        <w:rPr>
          <w:rFonts w:ascii="Times New Roman" w:hAnsi="Times New Roman" w:cs="Times New Roman"/>
          <w:sz w:val="24"/>
          <w:szCs w:val="24"/>
        </w:rPr>
        <w:t xml:space="preserve">, </w:t>
      </w:r>
    </w:p>
    <w:p w:rsidR="00AD2FF5" w:rsidRDefault="002F3A7B" w:rsidP="00081AC2">
      <w:pPr>
        <w:spacing w:after="0"/>
        <w:ind w:right="-172"/>
        <w:jc w:val="center"/>
        <w:rPr>
          <w:rFonts w:ascii="Times New Roman" w:hAnsi="Times New Roman" w:cs="Times New Roman"/>
          <w:sz w:val="24"/>
          <w:szCs w:val="24"/>
        </w:rPr>
      </w:pPr>
      <w:r>
        <w:rPr>
          <w:rFonts w:ascii="Times New Roman" w:hAnsi="Times New Roman" w:cs="Times New Roman"/>
          <w:sz w:val="24"/>
          <w:szCs w:val="24"/>
        </w:rPr>
        <w:t>в том числе формулировка основных проблем в указанной сфере, описание целей муниципальной программы</w:t>
      </w:r>
    </w:p>
    <w:p w:rsidR="00801F4A" w:rsidRDefault="00801F4A" w:rsidP="00081AC2">
      <w:pPr>
        <w:spacing w:after="0"/>
        <w:ind w:right="-172"/>
        <w:jc w:val="center"/>
        <w:rPr>
          <w:rFonts w:ascii="Times New Roman" w:hAnsi="Times New Roman" w:cs="Times New Roman"/>
          <w:sz w:val="24"/>
          <w:szCs w:val="24"/>
        </w:rPr>
      </w:pPr>
    </w:p>
    <w:p w:rsidR="001E2F5D" w:rsidRPr="001E2F5D" w:rsidRDefault="001E2F5D" w:rsidP="00232A35">
      <w:pPr>
        <w:spacing w:after="0" w:line="240" w:lineRule="auto"/>
        <w:ind w:right="-31" w:firstLine="709"/>
        <w:jc w:val="both"/>
        <w:rPr>
          <w:rFonts w:ascii="Times New Roman" w:eastAsia="Times New Roman" w:hAnsi="Times New Roman" w:cs="Times New Roman"/>
          <w:sz w:val="24"/>
          <w:szCs w:val="24"/>
          <w:lang w:eastAsia="ru-RU"/>
        </w:rPr>
      </w:pPr>
      <w:r w:rsidRPr="001E2F5D">
        <w:rPr>
          <w:rFonts w:ascii="Times New Roman" w:eastAsia="Times New Roman" w:hAnsi="Times New Roman" w:cs="Times New Roman"/>
          <w:sz w:val="24"/>
          <w:szCs w:val="24"/>
          <w:lang w:eastAsia="ru-RU"/>
        </w:rPr>
        <w:t>Современная ситуация в сфере государственного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в которой данные в цифровой форме являются ключевым фактором производства во всех сферах социально-экономической деятельности, повышения, качество жизни граждан, обеспечения экономического роста.</w:t>
      </w:r>
    </w:p>
    <w:p w:rsidR="001E2F5D" w:rsidRPr="001E2F5D" w:rsidRDefault="001E2F5D" w:rsidP="00232A35">
      <w:pPr>
        <w:spacing w:after="0" w:line="240" w:lineRule="auto"/>
        <w:ind w:right="-31" w:firstLine="709"/>
        <w:jc w:val="both"/>
        <w:rPr>
          <w:rFonts w:ascii="Times New Roman" w:eastAsia="Times New Roman" w:hAnsi="Times New Roman" w:cs="Times New Roman"/>
          <w:sz w:val="24"/>
          <w:szCs w:val="24"/>
          <w:lang w:eastAsia="ru-RU"/>
        </w:rPr>
      </w:pPr>
      <w:r w:rsidRPr="001E2F5D">
        <w:rPr>
          <w:rFonts w:ascii="Times New Roman" w:eastAsia="Times New Roman" w:hAnsi="Times New Roman" w:cs="Times New Roman"/>
          <w:sz w:val="24"/>
          <w:szCs w:val="24"/>
          <w:lang w:eastAsia="ru-RU"/>
        </w:rPr>
        <w:t>В Московской области в настоящее время урегулировано большинство вопросов, возникающих в рамк</w:t>
      </w:r>
      <w:r w:rsidR="00081AC2">
        <w:rPr>
          <w:rFonts w:ascii="Times New Roman" w:eastAsia="Times New Roman" w:hAnsi="Times New Roman" w:cs="Times New Roman"/>
          <w:sz w:val="24"/>
          <w:szCs w:val="24"/>
          <w:lang w:eastAsia="ru-RU"/>
        </w:rPr>
        <w:t>ах использования информационно-</w:t>
      </w:r>
      <w:r w:rsidRPr="001E2F5D">
        <w:rPr>
          <w:rFonts w:ascii="Times New Roman" w:eastAsia="Times New Roman" w:hAnsi="Times New Roman" w:cs="Times New Roman"/>
          <w:sz w:val="24"/>
          <w:szCs w:val="24"/>
          <w:lang w:eastAsia="ru-RU"/>
        </w:rPr>
        <w:t>телекоммуникационных технологий в различных сферах деятельности.</w:t>
      </w:r>
    </w:p>
    <w:p w:rsidR="001E2F5D" w:rsidRPr="001E2F5D" w:rsidRDefault="001E2F5D" w:rsidP="00232A35">
      <w:pPr>
        <w:spacing w:after="0" w:line="240" w:lineRule="auto"/>
        <w:ind w:right="-31"/>
        <w:jc w:val="both"/>
        <w:rPr>
          <w:rFonts w:ascii="Times New Roman" w:eastAsia="Times New Roman" w:hAnsi="Times New Roman" w:cs="Times New Roman"/>
          <w:sz w:val="24"/>
          <w:szCs w:val="24"/>
          <w:lang w:eastAsia="ru-RU"/>
        </w:rPr>
      </w:pPr>
      <w:r w:rsidRPr="001E2F5D">
        <w:rPr>
          <w:rFonts w:ascii="Times New Roman" w:eastAsia="Times New Roman" w:hAnsi="Times New Roman" w:cs="Times New Roman"/>
          <w:sz w:val="24"/>
          <w:szCs w:val="24"/>
          <w:lang w:eastAsia="ru-RU"/>
        </w:rPr>
        <w:t>Однако регуляторная и нормативная среда имеет ряд недостатков, в ряде случаев создавая существенные барьеры на пути формирования новых институтов цифровой экономики, развития информационно-телекоммуникационных технологий и связанных с ними видов экономической деятельности.</w:t>
      </w:r>
    </w:p>
    <w:p w:rsidR="001E2F5D" w:rsidRPr="001E2F5D" w:rsidRDefault="001E2F5D" w:rsidP="00232A35">
      <w:pPr>
        <w:spacing w:after="0" w:line="240" w:lineRule="auto"/>
        <w:ind w:right="-31" w:firstLine="709"/>
        <w:jc w:val="both"/>
        <w:rPr>
          <w:rFonts w:ascii="Times New Roman" w:eastAsia="Times New Roman" w:hAnsi="Times New Roman" w:cs="Times New Roman"/>
          <w:sz w:val="24"/>
          <w:szCs w:val="24"/>
          <w:lang w:eastAsia="ru-RU"/>
        </w:rPr>
      </w:pPr>
      <w:r w:rsidRPr="001E2F5D">
        <w:rPr>
          <w:rFonts w:ascii="Times New Roman" w:eastAsia="Times New Roman" w:hAnsi="Times New Roman" w:cs="Times New Roman"/>
          <w:sz w:val="24"/>
          <w:szCs w:val="24"/>
          <w:lang w:eastAsia="ru-RU"/>
        </w:rPr>
        <w:t>В системе образования расширяется применение цифровых технологий. Образовательные организации имеют выход в сеть Интернет и представлены там на своих сайтах в соответствии с государственными требованиями (Приказ Рособрнадзора от 29.05.2014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1E2F5D" w:rsidRPr="001E2F5D" w:rsidRDefault="001E2F5D" w:rsidP="00232A35">
      <w:pPr>
        <w:spacing w:after="0" w:line="240" w:lineRule="auto"/>
        <w:ind w:right="-31" w:firstLine="709"/>
        <w:jc w:val="both"/>
        <w:rPr>
          <w:rFonts w:ascii="Times New Roman" w:eastAsia="Times New Roman" w:hAnsi="Times New Roman" w:cs="Times New Roman"/>
          <w:sz w:val="24"/>
          <w:szCs w:val="24"/>
          <w:lang w:eastAsia="ru-RU"/>
        </w:rPr>
      </w:pPr>
      <w:r w:rsidRPr="001E2F5D">
        <w:rPr>
          <w:rFonts w:ascii="Times New Roman" w:eastAsia="Times New Roman" w:hAnsi="Times New Roman" w:cs="Times New Roman"/>
          <w:sz w:val="24"/>
          <w:szCs w:val="24"/>
          <w:lang w:eastAsia="ru-RU"/>
        </w:rPr>
        <w:t>В Московской области успешно развиваются системы взаимоотношений и процессов, объединенных единой информационной средой (далее - цифровые платформы), однако их виды и подходы к созданию существенным образом различаются.</w:t>
      </w:r>
    </w:p>
    <w:p w:rsidR="001E2F5D" w:rsidRPr="001E2F5D" w:rsidRDefault="001E2F5D" w:rsidP="00232A35">
      <w:pPr>
        <w:spacing w:after="0" w:line="240" w:lineRule="auto"/>
        <w:ind w:right="-31" w:firstLine="709"/>
        <w:jc w:val="both"/>
        <w:rPr>
          <w:rFonts w:ascii="Times New Roman" w:eastAsia="Times New Roman" w:hAnsi="Times New Roman" w:cs="Times New Roman"/>
          <w:sz w:val="24"/>
          <w:szCs w:val="24"/>
          <w:lang w:eastAsia="ru-RU"/>
        </w:rPr>
      </w:pPr>
      <w:r w:rsidRPr="001E2F5D">
        <w:rPr>
          <w:rFonts w:ascii="Times New Roman" w:eastAsia="Times New Roman" w:hAnsi="Times New Roman" w:cs="Times New Roman"/>
          <w:sz w:val="24"/>
          <w:szCs w:val="24"/>
          <w:lang w:eastAsia="ru-RU"/>
        </w:rPr>
        <w:t>Городской округ Воскресенск достиг значительных успехов в развитии цифровой платформы предоставления государственных и муниципальных услуг.</w:t>
      </w:r>
    </w:p>
    <w:p w:rsidR="00FA309D" w:rsidRPr="00FA309D" w:rsidRDefault="00FA309D" w:rsidP="00232A35">
      <w:pPr>
        <w:spacing w:after="0" w:line="240" w:lineRule="auto"/>
        <w:ind w:right="-31" w:firstLine="709"/>
        <w:jc w:val="both"/>
        <w:rPr>
          <w:rFonts w:ascii="Times New Roman" w:eastAsia="Times New Roman" w:hAnsi="Times New Roman" w:cs="Times New Roman"/>
          <w:sz w:val="24"/>
          <w:szCs w:val="24"/>
          <w:lang w:eastAsia="ru-RU"/>
        </w:rPr>
      </w:pPr>
      <w:r w:rsidRPr="00FA309D">
        <w:rPr>
          <w:rFonts w:ascii="Times New Roman" w:eastAsia="Times New Roman" w:hAnsi="Times New Roman" w:cs="Times New Roman"/>
          <w:sz w:val="24"/>
          <w:szCs w:val="24"/>
          <w:lang w:eastAsia="ru-RU"/>
        </w:rPr>
        <w:t>Целью Подпрограммы 1 «Повышения качества и доступности предоставления государственных и муниципальных услуг на базе</w:t>
      </w:r>
    </w:p>
    <w:p w:rsidR="00FA309D" w:rsidRPr="00FA309D" w:rsidRDefault="00FA309D" w:rsidP="00232A35">
      <w:pPr>
        <w:spacing w:after="0" w:line="240" w:lineRule="auto"/>
        <w:ind w:right="-31" w:firstLine="709"/>
        <w:jc w:val="both"/>
        <w:rPr>
          <w:rFonts w:ascii="Times New Roman" w:eastAsia="Times New Roman" w:hAnsi="Times New Roman" w:cs="Times New Roman"/>
          <w:sz w:val="24"/>
          <w:szCs w:val="24"/>
          <w:lang w:eastAsia="ru-RU"/>
        </w:rPr>
      </w:pPr>
      <w:r w:rsidRPr="00FA309D">
        <w:rPr>
          <w:rFonts w:ascii="Times New Roman" w:eastAsia="Times New Roman" w:hAnsi="Times New Roman" w:cs="Times New Roman"/>
          <w:sz w:val="24"/>
          <w:szCs w:val="24"/>
          <w:lang w:eastAsia="ru-RU"/>
        </w:rPr>
        <w:t>многофункциональных центров предоставления государственных и муниципальных услуг» является снижение административных барьеров,</w:t>
      </w:r>
    </w:p>
    <w:p w:rsidR="00FA309D" w:rsidRPr="00FA309D" w:rsidRDefault="00FA309D" w:rsidP="00232A35">
      <w:pPr>
        <w:spacing w:after="0" w:line="240" w:lineRule="auto"/>
        <w:ind w:right="-31" w:firstLine="709"/>
        <w:jc w:val="both"/>
        <w:rPr>
          <w:rFonts w:ascii="Times New Roman" w:eastAsia="Times New Roman" w:hAnsi="Times New Roman" w:cs="Times New Roman"/>
          <w:sz w:val="24"/>
          <w:szCs w:val="24"/>
          <w:lang w:eastAsia="ru-RU"/>
        </w:rPr>
      </w:pPr>
      <w:r w:rsidRPr="00FA309D">
        <w:rPr>
          <w:rFonts w:ascii="Times New Roman" w:eastAsia="Times New Roman" w:hAnsi="Times New Roman" w:cs="Times New Roman"/>
          <w:sz w:val="24"/>
          <w:szCs w:val="24"/>
          <w:lang w:eastAsia="ru-RU"/>
        </w:rPr>
        <w:t>повышение качества и доступности предоставления государственных и муниципальных услуг, в том числе по принципу «одного окна»</w:t>
      </w:r>
      <w:r>
        <w:rPr>
          <w:rFonts w:ascii="Times New Roman" w:eastAsia="Times New Roman" w:hAnsi="Times New Roman" w:cs="Times New Roman"/>
          <w:sz w:val="24"/>
          <w:szCs w:val="24"/>
          <w:lang w:eastAsia="ru-RU"/>
        </w:rPr>
        <w:t>.</w:t>
      </w:r>
    </w:p>
    <w:p w:rsidR="00FA309D" w:rsidRPr="00FA309D" w:rsidRDefault="00FA309D" w:rsidP="00232A35">
      <w:pPr>
        <w:spacing w:after="0" w:line="240" w:lineRule="auto"/>
        <w:ind w:right="-31" w:firstLine="709"/>
        <w:jc w:val="both"/>
        <w:rPr>
          <w:rFonts w:ascii="Times New Roman" w:eastAsia="Times New Roman" w:hAnsi="Times New Roman" w:cs="Times New Roman"/>
          <w:sz w:val="24"/>
          <w:szCs w:val="24"/>
          <w:lang w:eastAsia="ru-RU"/>
        </w:rPr>
      </w:pPr>
      <w:r w:rsidRPr="00FA309D">
        <w:rPr>
          <w:rFonts w:ascii="Times New Roman" w:eastAsia="Times New Roman" w:hAnsi="Times New Roman" w:cs="Times New Roman"/>
          <w:sz w:val="24"/>
          <w:szCs w:val="24"/>
          <w:lang w:eastAsia="ru-RU"/>
        </w:rPr>
        <w:t>Основными мероприятиями Подпрограммы являются:</w:t>
      </w:r>
    </w:p>
    <w:p w:rsidR="00FA309D" w:rsidRPr="00FA309D" w:rsidRDefault="00FA309D" w:rsidP="00232A35">
      <w:pPr>
        <w:spacing w:after="0" w:line="240" w:lineRule="auto"/>
        <w:ind w:right="-31" w:firstLine="709"/>
        <w:jc w:val="both"/>
        <w:rPr>
          <w:rFonts w:ascii="Times New Roman" w:eastAsia="Times New Roman" w:hAnsi="Times New Roman" w:cs="Times New Roman"/>
          <w:sz w:val="24"/>
          <w:szCs w:val="24"/>
          <w:lang w:eastAsia="ru-RU"/>
        </w:rPr>
      </w:pPr>
      <w:r w:rsidRPr="00FA309D">
        <w:rPr>
          <w:rFonts w:ascii="Times New Roman" w:eastAsia="Times New Roman" w:hAnsi="Times New Roman" w:cs="Times New Roman"/>
          <w:sz w:val="24"/>
          <w:szCs w:val="24"/>
          <w:lang w:eastAsia="ru-RU"/>
        </w:rPr>
        <w:t>- организация деятельности многофункциональных центров предоставления государственных и муниципальных услуг;</w:t>
      </w:r>
    </w:p>
    <w:p w:rsidR="00FA309D" w:rsidRPr="00FA309D" w:rsidRDefault="00FA309D" w:rsidP="00232A35">
      <w:pPr>
        <w:spacing w:after="0" w:line="240" w:lineRule="auto"/>
        <w:ind w:right="-31" w:firstLine="709"/>
        <w:jc w:val="both"/>
        <w:rPr>
          <w:rFonts w:ascii="Times New Roman" w:eastAsia="Times New Roman" w:hAnsi="Times New Roman" w:cs="Times New Roman"/>
          <w:sz w:val="24"/>
          <w:szCs w:val="24"/>
          <w:lang w:eastAsia="ru-RU"/>
        </w:rPr>
      </w:pPr>
      <w:r w:rsidRPr="00FA309D">
        <w:rPr>
          <w:rFonts w:ascii="Times New Roman" w:eastAsia="Times New Roman" w:hAnsi="Times New Roman" w:cs="Times New Roman"/>
          <w:sz w:val="24"/>
          <w:szCs w:val="24"/>
          <w:lang w:eastAsia="ru-RU"/>
        </w:rPr>
        <w:t>- рост доступности и качества предоставляемых услуг;</w:t>
      </w:r>
    </w:p>
    <w:p w:rsidR="00FA309D" w:rsidRPr="00FA309D" w:rsidRDefault="00FA309D" w:rsidP="00232A35">
      <w:pPr>
        <w:spacing w:after="0" w:line="240" w:lineRule="auto"/>
        <w:ind w:right="-31" w:firstLine="709"/>
        <w:jc w:val="both"/>
        <w:rPr>
          <w:rFonts w:ascii="Times New Roman" w:eastAsia="Times New Roman" w:hAnsi="Times New Roman" w:cs="Times New Roman"/>
          <w:sz w:val="24"/>
          <w:szCs w:val="24"/>
          <w:lang w:eastAsia="ru-RU"/>
        </w:rPr>
      </w:pPr>
      <w:r w:rsidRPr="00FA309D">
        <w:rPr>
          <w:rFonts w:ascii="Times New Roman" w:eastAsia="Times New Roman" w:hAnsi="Times New Roman" w:cs="Times New Roman"/>
          <w:sz w:val="24"/>
          <w:szCs w:val="24"/>
          <w:lang w:eastAsia="ru-RU"/>
        </w:rPr>
        <w:t>- совершенствование системы предоставления государственных и муниципальных услуг по принципу одного окна в МФЦ.</w:t>
      </w:r>
    </w:p>
    <w:p w:rsidR="00FA309D" w:rsidRPr="00FA309D" w:rsidRDefault="00FA309D" w:rsidP="00232A35">
      <w:pPr>
        <w:spacing w:after="0" w:line="240" w:lineRule="auto"/>
        <w:ind w:right="-31" w:firstLine="709"/>
        <w:jc w:val="both"/>
        <w:rPr>
          <w:rFonts w:ascii="Times New Roman" w:eastAsia="Times New Roman" w:hAnsi="Times New Roman" w:cs="Times New Roman"/>
          <w:sz w:val="24"/>
          <w:szCs w:val="24"/>
          <w:lang w:eastAsia="ru-RU"/>
        </w:rPr>
      </w:pPr>
      <w:r w:rsidRPr="00FA309D">
        <w:rPr>
          <w:rFonts w:ascii="Times New Roman" w:eastAsia="Times New Roman" w:hAnsi="Times New Roman" w:cs="Times New Roman"/>
          <w:sz w:val="24"/>
          <w:szCs w:val="24"/>
          <w:lang w:eastAsia="ru-RU"/>
        </w:rPr>
        <w:t>По приоритетным направлениям сформированы определенные основы для повышения эффективности предоставления государственных и</w:t>
      </w:r>
    </w:p>
    <w:p w:rsidR="00FA309D" w:rsidRPr="00FA309D" w:rsidRDefault="00FA309D" w:rsidP="00232A35">
      <w:pPr>
        <w:spacing w:after="0" w:line="240" w:lineRule="auto"/>
        <w:ind w:right="-31" w:firstLine="709"/>
        <w:jc w:val="both"/>
        <w:rPr>
          <w:rFonts w:ascii="Times New Roman" w:eastAsia="Times New Roman" w:hAnsi="Times New Roman" w:cs="Times New Roman"/>
          <w:sz w:val="24"/>
          <w:szCs w:val="24"/>
          <w:lang w:eastAsia="ru-RU"/>
        </w:rPr>
      </w:pPr>
      <w:r w:rsidRPr="00FA309D">
        <w:rPr>
          <w:rFonts w:ascii="Times New Roman" w:eastAsia="Times New Roman" w:hAnsi="Times New Roman" w:cs="Times New Roman"/>
          <w:sz w:val="24"/>
          <w:szCs w:val="24"/>
          <w:lang w:eastAsia="ru-RU"/>
        </w:rPr>
        <w:lastRenderedPageBreak/>
        <w:t>муниципальных услуг:</w:t>
      </w:r>
    </w:p>
    <w:p w:rsidR="00FA309D" w:rsidRPr="00FA309D" w:rsidRDefault="00FA309D" w:rsidP="00232A35">
      <w:pPr>
        <w:spacing w:after="0" w:line="240" w:lineRule="auto"/>
        <w:ind w:right="-31" w:firstLine="709"/>
        <w:jc w:val="both"/>
        <w:rPr>
          <w:rFonts w:ascii="Times New Roman" w:eastAsia="Times New Roman" w:hAnsi="Times New Roman" w:cs="Times New Roman"/>
          <w:sz w:val="24"/>
          <w:szCs w:val="24"/>
          <w:lang w:eastAsia="ru-RU"/>
        </w:rPr>
      </w:pPr>
      <w:r w:rsidRPr="00FA309D">
        <w:rPr>
          <w:rFonts w:ascii="Times New Roman" w:eastAsia="Times New Roman" w:hAnsi="Times New Roman" w:cs="Times New Roman"/>
          <w:sz w:val="24"/>
          <w:szCs w:val="24"/>
          <w:lang w:eastAsia="ru-RU"/>
        </w:rPr>
        <w:t>- ведется работа по оптимизации и реинжинирингу наиболее востребованных услуг, организации их предоставления в электронном виде</w:t>
      </w:r>
      <w:r w:rsidR="00760114">
        <w:rPr>
          <w:rFonts w:ascii="Times New Roman" w:eastAsia="Times New Roman" w:hAnsi="Times New Roman" w:cs="Times New Roman"/>
          <w:sz w:val="24"/>
          <w:szCs w:val="24"/>
          <w:lang w:eastAsia="ru-RU"/>
        </w:rPr>
        <w:t>;</w:t>
      </w:r>
    </w:p>
    <w:p w:rsidR="00FA309D" w:rsidRPr="00FA309D" w:rsidRDefault="00FA309D" w:rsidP="00232A35">
      <w:pPr>
        <w:spacing w:after="0" w:line="240" w:lineRule="auto"/>
        <w:ind w:right="-31" w:firstLine="709"/>
        <w:jc w:val="both"/>
        <w:rPr>
          <w:rFonts w:ascii="Times New Roman" w:eastAsia="Times New Roman" w:hAnsi="Times New Roman" w:cs="Times New Roman"/>
          <w:sz w:val="24"/>
          <w:szCs w:val="24"/>
          <w:lang w:eastAsia="ru-RU"/>
        </w:rPr>
      </w:pPr>
      <w:r w:rsidRPr="00FA309D">
        <w:rPr>
          <w:rFonts w:ascii="Times New Roman" w:eastAsia="Times New Roman" w:hAnsi="Times New Roman" w:cs="Times New Roman"/>
          <w:sz w:val="24"/>
          <w:szCs w:val="24"/>
          <w:lang w:eastAsia="ru-RU"/>
        </w:rPr>
        <w:t>- функционирует МФЦ, доступ к услугам, предоставляемым по принципу «одного окна» обеспечен, доля граждан, имеющим доступ к услугам</w:t>
      </w:r>
      <w:r w:rsidR="00760114">
        <w:rPr>
          <w:rFonts w:ascii="Times New Roman" w:eastAsia="Times New Roman" w:hAnsi="Times New Roman" w:cs="Times New Roman"/>
          <w:sz w:val="24"/>
          <w:szCs w:val="24"/>
          <w:lang w:eastAsia="ru-RU"/>
        </w:rPr>
        <w:t xml:space="preserve"> </w:t>
      </w:r>
      <w:r w:rsidRPr="00FA309D">
        <w:rPr>
          <w:rFonts w:ascii="Times New Roman" w:eastAsia="Times New Roman" w:hAnsi="Times New Roman" w:cs="Times New Roman"/>
          <w:sz w:val="24"/>
          <w:szCs w:val="24"/>
          <w:lang w:eastAsia="ru-RU"/>
        </w:rPr>
        <w:t>составляет 100%</w:t>
      </w:r>
      <w:r w:rsidR="00760114">
        <w:rPr>
          <w:rFonts w:ascii="Times New Roman" w:eastAsia="Times New Roman" w:hAnsi="Times New Roman" w:cs="Times New Roman"/>
          <w:sz w:val="24"/>
          <w:szCs w:val="24"/>
          <w:lang w:eastAsia="ru-RU"/>
        </w:rPr>
        <w:t>;</w:t>
      </w:r>
    </w:p>
    <w:p w:rsidR="00FA309D" w:rsidRPr="00FA309D" w:rsidRDefault="00FA309D" w:rsidP="00232A35">
      <w:pPr>
        <w:spacing w:after="0" w:line="240" w:lineRule="auto"/>
        <w:ind w:right="-31" w:firstLine="709"/>
        <w:jc w:val="both"/>
        <w:rPr>
          <w:rFonts w:ascii="Times New Roman" w:eastAsia="Times New Roman" w:hAnsi="Times New Roman" w:cs="Times New Roman"/>
          <w:sz w:val="24"/>
          <w:szCs w:val="24"/>
          <w:lang w:eastAsia="ru-RU"/>
        </w:rPr>
      </w:pPr>
      <w:r w:rsidRPr="00FA309D">
        <w:rPr>
          <w:rFonts w:ascii="Times New Roman" w:eastAsia="Times New Roman" w:hAnsi="Times New Roman" w:cs="Times New Roman"/>
          <w:sz w:val="24"/>
          <w:szCs w:val="24"/>
          <w:lang w:eastAsia="ru-RU"/>
        </w:rPr>
        <w:t>- уровень удовлетворенности граждан качеством предоставления государственных и муниципальных услуг достиг целевого значения в 94</w:t>
      </w:r>
    </w:p>
    <w:p w:rsidR="00FA309D" w:rsidRDefault="00FA309D" w:rsidP="00232A35">
      <w:pPr>
        <w:spacing w:after="0" w:line="240" w:lineRule="auto"/>
        <w:ind w:right="-31" w:firstLine="709"/>
        <w:jc w:val="both"/>
        <w:rPr>
          <w:rFonts w:ascii="Times New Roman" w:eastAsia="Times New Roman" w:hAnsi="Times New Roman" w:cs="Times New Roman"/>
          <w:sz w:val="24"/>
          <w:szCs w:val="24"/>
          <w:lang w:eastAsia="ru-RU"/>
        </w:rPr>
      </w:pPr>
      <w:r w:rsidRPr="00FA309D">
        <w:rPr>
          <w:rFonts w:ascii="Times New Roman" w:eastAsia="Times New Roman" w:hAnsi="Times New Roman" w:cs="Times New Roman"/>
          <w:sz w:val="24"/>
          <w:szCs w:val="24"/>
          <w:lang w:eastAsia="ru-RU"/>
        </w:rPr>
        <w:t>процента.</w:t>
      </w:r>
    </w:p>
    <w:p w:rsidR="001E2F5D" w:rsidRPr="001E2F5D" w:rsidRDefault="001E2F5D" w:rsidP="00232A35">
      <w:pPr>
        <w:spacing w:after="0" w:line="240" w:lineRule="auto"/>
        <w:ind w:right="-31" w:firstLine="709"/>
        <w:jc w:val="both"/>
        <w:rPr>
          <w:rFonts w:ascii="Times New Roman" w:eastAsia="Times New Roman" w:hAnsi="Times New Roman" w:cs="Times New Roman"/>
          <w:sz w:val="24"/>
          <w:szCs w:val="24"/>
          <w:lang w:eastAsia="ru-RU"/>
        </w:rPr>
      </w:pPr>
      <w:r w:rsidRPr="001E2F5D">
        <w:rPr>
          <w:rFonts w:ascii="Times New Roman" w:eastAsia="Times New Roman" w:hAnsi="Times New Roman" w:cs="Times New Roman"/>
          <w:sz w:val="24"/>
          <w:szCs w:val="24"/>
          <w:lang w:eastAsia="ru-RU"/>
        </w:rPr>
        <w:t>По приоритетным направлениям с 2013 года сформированы определенные основы для повышения эффективности предоставления государственных и муниципальных услуг:</w:t>
      </w:r>
    </w:p>
    <w:p w:rsidR="001E2F5D" w:rsidRPr="001E2F5D" w:rsidRDefault="001E2F5D" w:rsidP="00232A35">
      <w:pPr>
        <w:spacing w:after="0" w:line="240" w:lineRule="auto"/>
        <w:ind w:right="-31" w:firstLine="709"/>
        <w:jc w:val="both"/>
        <w:rPr>
          <w:rFonts w:ascii="Times New Roman" w:eastAsia="Times New Roman" w:hAnsi="Times New Roman" w:cs="Times New Roman"/>
          <w:sz w:val="24"/>
          <w:szCs w:val="24"/>
          <w:lang w:eastAsia="ru-RU"/>
        </w:rPr>
      </w:pPr>
      <w:r w:rsidRPr="001E2F5D">
        <w:rPr>
          <w:rFonts w:ascii="Times New Roman" w:eastAsia="Times New Roman" w:hAnsi="Times New Roman" w:cs="Times New Roman"/>
          <w:sz w:val="24"/>
          <w:szCs w:val="24"/>
          <w:lang w:eastAsia="ru-RU"/>
        </w:rPr>
        <w:t>ведется работа по оптимизации и реинжинирингу наиболее востребованных и массовых услуг, организации их предоставления по принципу «одного окна» в электронном виде;</w:t>
      </w:r>
    </w:p>
    <w:p w:rsidR="001E2F5D" w:rsidRPr="001E2F5D" w:rsidRDefault="00E1182B" w:rsidP="00232A35">
      <w:pPr>
        <w:spacing w:after="0" w:line="240" w:lineRule="auto"/>
        <w:ind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E2F5D" w:rsidRPr="001E2F5D">
        <w:rPr>
          <w:rFonts w:ascii="Times New Roman" w:eastAsia="Times New Roman" w:hAnsi="Times New Roman" w:cs="Times New Roman"/>
          <w:sz w:val="24"/>
          <w:szCs w:val="24"/>
          <w:lang w:eastAsia="ru-RU"/>
        </w:rPr>
        <w:t>сформирована сеть МФЦ, доступ к услугам, предоставляемым по принципу «одного окна», доля граждан, имеющих доступ к услугам МФЦ, составляет 99 процентов;</w:t>
      </w:r>
    </w:p>
    <w:p w:rsidR="001E2F5D" w:rsidRPr="001E2F5D" w:rsidRDefault="00E1182B" w:rsidP="00232A35">
      <w:pPr>
        <w:spacing w:after="0" w:line="240" w:lineRule="auto"/>
        <w:ind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E2F5D" w:rsidRPr="001E2F5D">
        <w:rPr>
          <w:rFonts w:ascii="Times New Roman" w:eastAsia="Times New Roman" w:hAnsi="Times New Roman" w:cs="Times New Roman"/>
          <w:sz w:val="24"/>
          <w:szCs w:val="24"/>
          <w:lang w:eastAsia="ru-RU"/>
        </w:rPr>
        <w:t>повышение уровня удовлетворенности граждан качеством предоставляемых государственных и муниципальных услуг до 90 процентов, которое необходимо достичь в соответствии с Указом 601. на 100 процентов удовлетворены заявленные потребности ОГВ Московской области в вычислительной технике и лицензионном программном обеспечении в объеме выделяемого на эти цели государственного финансирования и определены планы по модернизации компьютерного парка; созданы и развиваются сайты в информационно-телекоммуникационной сети Интернет, на которых размещается нормативная правовая, справочная и новостная информация, связанная с деятельностью этих органов;</w:t>
      </w:r>
    </w:p>
    <w:p w:rsidR="001E2F5D" w:rsidRDefault="00E1182B" w:rsidP="00232A35">
      <w:pPr>
        <w:spacing w:after="0" w:line="240" w:lineRule="auto"/>
        <w:ind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E2F5D" w:rsidRPr="001E2F5D">
        <w:rPr>
          <w:rFonts w:ascii="Times New Roman" w:eastAsia="Times New Roman" w:hAnsi="Times New Roman" w:cs="Times New Roman"/>
          <w:sz w:val="24"/>
          <w:szCs w:val="24"/>
          <w:lang w:eastAsia="ru-RU"/>
        </w:rPr>
        <w:t>сформирована и развивается платформа для предоставления государственных и муниципальных услуг населению городского округа Воскресенск в электронной форме и для размещения системы информационно-справочной поддержки населения по оказываемым государственным и муниципальным услугам на базе созданного Московского областного центра ИКТ;</w:t>
      </w:r>
    </w:p>
    <w:p w:rsidR="00135C4B" w:rsidRDefault="001E2F5D" w:rsidP="00232A35">
      <w:pPr>
        <w:spacing w:after="0" w:line="240" w:lineRule="auto"/>
        <w:ind w:right="-31" w:firstLine="709"/>
        <w:jc w:val="both"/>
      </w:pPr>
      <w:r w:rsidRPr="001E2F5D">
        <w:rPr>
          <w:rFonts w:ascii="Times New Roman" w:eastAsia="Times New Roman" w:hAnsi="Times New Roman" w:cs="Times New Roman"/>
          <w:sz w:val="24"/>
          <w:szCs w:val="24"/>
          <w:lang w:eastAsia="ru-RU"/>
        </w:rPr>
        <w:t>выполнен комплекс работ по созданию и сопровождению удаленных узлов мультисервисной сети для ОМСУ городского округа Воскресенск. Реализация муниципальной программы осуществляется в соответствии с основополагающими принципами государственной политики по развитию конкуренции, определенными Указом Президента Российской Федерации от 21.12.2017 № 618 «Об основных направлениях государственной политики по развитию конкуренции» с учетом обеспечения приоритета целей и задач по содействию развитию конкуренции во всех сферах экономики Московской области.</w:t>
      </w:r>
      <w:r w:rsidR="00135C4B" w:rsidRPr="00135C4B">
        <w:t xml:space="preserve"> </w:t>
      </w:r>
    </w:p>
    <w:p w:rsidR="00135C4B" w:rsidRPr="00135C4B" w:rsidRDefault="00135C4B" w:rsidP="00232A35">
      <w:pPr>
        <w:spacing w:after="0" w:line="240" w:lineRule="auto"/>
        <w:ind w:right="-31" w:firstLine="709"/>
        <w:jc w:val="both"/>
        <w:rPr>
          <w:rFonts w:ascii="Times New Roman" w:eastAsia="Times New Roman" w:hAnsi="Times New Roman" w:cs="Times New Roman"/>
          <w:sz w:val="24"/>
          <w:szCs w:val="24"/>
          <w:lang w:eastAsia="ru-RU"/>
        </w:rPr>
      </w:pPr>
      <w:r w:rsidRPr="00135C4B">
        <w:rPr>
          <w:rFonts w:ascii="Times New Roman" w:eastAsia="Times New Roman" w:hAnsi="Times New Roman" w:cs="Times New Roman"/>
          <w:sz w:val="24"/>
          <w:szCs w:val="24"/>
          <w:lang w:eastAsia="ru-RU"/>
        </w:rPr>
        <w:t>Целью Подпрограммы 2 «Развитие информационной и технической инфраструктуры экосистемы цифровой экономики Московской</w:t>
      </w:r>
    </w:p>
    <w:p w:rsidR="001E2F5D" w:rsidRDefault="00135C4B" w:rsidP="00232A35">
      <w:pPr>
        <w:spacing w:after="0" w:line="240" w:lineRule="auto"/>
        <w:ind w:right="-31" w:firstLine="709"/>
        <w:jc w:val="both"/>
        <w:rPr>
          <w:rFonts w:ascii="Times New Roman" w:eastAsia="Times New Roman" w:hAnsi="Times New Roman" w:cs="Times New Roman"/>
          <w:sz w:val="24"/>
          <w:szCs w:val="24"/>
          <w:lang w:eastAsia="ru-RU"/>
        </w:rPr>
      </w:pPr>
      <w:r w:rsidRPr="00135C4B">
        <w:rPr>
          <w:rFonts w:ascii="Times New Roman" w:eastAsia="Times New Roman" w:hAnsi="Times New Roman" w:cs="Times New Roman"/>
          <w:sz w:val="24"/>
          <w:szCs w:val="24"/>
          <w:lang w:eastAsia="ru-RU"/>
        </w:rPr>
        <w:t>области» является повышение эффективности деятельности ОМСУ городского округа Воскресенск и доступности государственных услуг для</w:t>
      </w:r>
      <w:r>
        <w:rPr>
          <w:rFonts w:ascii="Times New Roman" w:eastAsia="Times New Roman" w:hAnsi="Times New Roman" w:cs="Times New Roman"/>
          <w:sz w:val="24"/>
          <w:szCs w:val="24"/>
          <w:lang w:eastAsia="ru-RU"/>
        </w:rPr>
        <w:t xml:space="preserve"> </w:t>
      </w:r>
      <w:r w:rsidRPr="00135C4B">
        <w:rPr>
          <w:rFonts w:ascii="Times New Roman" w:eastAsia="Times New Roman" w:hAnsi="Times New Roman" w:cs="Times New Roman"/>
          <w:sz w:val="24"/>
          <w:szCs w:val="24"/>
          <w:lang w:eastAsia="ru-RU"/>
        </w:rPr>
        <w:t>физических и юридических лиц на территории округа, рост доступности и качества предоставляемых медицинских и образовательных услуг, создание инфраструктуры экосистемы цифровой экономики во всех сферах социально-экономической деятельности.</w:t>
      </w:r>
    </w:p>
    <w:p w:rsidR="001E2F5D" w:rsidRPr="001E2F5D" w:rsidRDefault="001E2F5D" w:rsidP="00232A35">
      <w:pPr>
        <w:spacing w:after="0" w:line="240" w:lineRule="auto"/>
        <w:ind w:right="-31" w:firstLine="709"/>
        <w:jc w:val="both"/>
        <w:rPr>
          <w:rFonts w:ascii="Times New Roman" w:eastAsia="Times New Roman" w:hAnsi="Times New Roman" w:cs="Times New Roman"/>
          <w:sz w:val="24"/>
          <w:szCs w:val="24"/>
          <w:lang w:eastAsia="ru-RU"/>
        </w:rPr>
      </w:pPr>
      <w:r w:rsidRPr="001E2F5D">
        <w:rPr>
          <w:rFonts w:ascii="Times New Roman" w:eastAsia="Times New Roman" w:hAnsi="Times New Roman" w:cs="Times New Roman"/>
          <w:sz w:val="24"/>
          <w:szCs w:val="24"/>
          <w:lang w:eastAsia="ru-RU"/>
        </w:rPr>
        <w:t>Мероприятия муниципальной программы направлены на:</w:t>
      </w:r>
    </w:p>
    <w:p w:rsidR="001E2F5D" w:rsidRPr="001E2F5D" w:rsidRDefault="00E1182B" w:rsidP="00232A35">
      <w:pPr>
        <w:spacing w:after="0" w:line="240" w:lineRule="auto"/>
        <w:ind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E2F5D" w:rsidRPr="001E2F5D">
        <w:rPr>
          <w:rFonts w:ascii="Times New Roman" w:eastAsia="Times New Roman" w:hAnsi="Times New Roman" w:cs="Times New Roman"/>
          <w:sz w:val="24"/>
          <w:szCs w:val="24"/>
          <w:lang w:eastAsia="ru-RU"/>
        </w:rPr>
        <w:t>повышение удовлетворенности потребителей за счет расширения ассортимента товаров, работ, услуг и повышения их качества;</w:t>
      </w:r>
    </w:p>
    <w:p w:rsidR="001E2F5D" w:rsidRPr="001E2F5D" w:rsidRDefault="00E1182B" w:rsidP="00232A35">
      <w:pPr>
        <w:spacing w:after="0" w:line="240" w:lineRule="auto"/>
        <w:ind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E2F5D" w:rsidRPr="001E2F5D">
        <w:rPr>
          <w:rFonts w:ascii="Times New Roman" w:eastAsia="Times New Roman" w:hAnsi="Times New Roman" w:cs="Times New Roman"/>
          <w:sz w:val="24"/>
          <w:szCs w:val="24"/>
          <w:lang w:eastAsia="ru-RU"/>
        </w:rPr>
        <w:t>повышение экономической эффективности и конкурентоспособности хозяйствующих субъектов, в том числе за счет обеспечения равного доступа к товарам и услугам субъектов естественных монополий и государственным услугам, необходимым для ведения предпринимательской деятельности;</w:t>
      </w:r>
    </w:p>
    <w:p w:rsidR="001E2F5D" w:rsidRPr="001E2F5D" w:rsidRDefault="00E1182B" w:rsidP="00232A35">
      <w:pPr>
        <w:spacing w:after="0" w:line="240" w:lineRule="auto"/>
        <w:ind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1E2F5D" w:rsidRPr="001E2F5D">
        <w:rPr>
          <w:rFonts w:ascii="Times New Roman" w:eastAsia="Times New Roman" w:hAnsi="Times New Roman" w:cs="Times New Roman"/>
          <w:sz w:val="24"/>
          <w:szCs w:val="24"/>
          <w:lang w:eastAsia="ru-RU"/>
        </w:rPr>
        <w:t>стабильный рост и развитие многоукладной экономики, обеспечение развития малого и среднего предпринимательства, поддержку социально ориентированных некоммерческих организаций и «социального предпринимательства».</w:t>
      </w:r>
    </w:p>
    <w:p w:rsidR="001E2F5D" w:rsidRPr="001E2F5D" w:rsidRDefault="001E2F5D" w:rsidP="00232A35">
      <w:pPr>
        <w:spacing w:after="0" w:line="240" w:lineRule="auto"/>
        <w:ind w:right="-31" w:firstLine="709"/>
        <w:jc w:val="both"/>
        <w:rPr>
          <w:rFonts w:ascii="Times New Roman" w:eastAsia="Times New Roman" w:hAnsi="Times New Roman" w:cs="Times New Roman"/>
          <w:sz w:val="24"/>
          <w:szCs w:val="24"/>
          <w:lang w:eastAsia="ru-RU"/>
        </w:rPr>
      </w:pPr>
      <w:r w:rsidRPr="001E2F5D">
        <w:rPr>
          <w:rFonts w:ascii="Times New Roman" w:eastAsia="Times New Roman" w:hAnsi="Times New Roman" w:cs="Times New Roman"/>
          <w:sz w:val="24"/>
          <w:szCs w:val="24"/>
          <w:lang w:eastAsia="ru-RU"/>
        </w:rPr>
        <w:t>Мероприятия муниципальной программы реализуются с учетом необходимости достижения ключевых показателей развития конкуренции, отражающих долю негосударственных организаций в социально-экономическом развитии Московской области.</w:t>
      </w:r>
    </w:p>
    <w:p w:rsidR="001E2F5D" w:rsidRDefault="001E2F5D" w:rsidP="00232A35">
      <w:pPr>
        <w:spacing w:after="0" w:line="240" w:lineRule="auto"/>
        <w:ind w:right="-31" w:firstLine="709"/>
        <w:jc w:val="both"/>
        <w:rPr>
          <w:rFonts w:ascii="Times New Roman" w:eastAsia="Times New Roman" w:hAnsi="Times New Roman" w:cs="Times New Roman"/>
          <w:sz w:val="24"/>
          <w:szCs w:val="24"/>
          <w:lang w:eastAsia="ru-RU"/>
        </w:rPr>
      </w:pPr>
      <w:r w:rsidRPr="001E2F5D">
        <w:rPr>
          <w:rFonts w:ascii="Times New Roman" w:eastAsia="Times New Roman" w:hAnsi="Times New Roman" w:cs="Times New Roman"/>
          <w:sz w:val="24"/>
          <w:szCs w:val="24"/>
          <w:lang w:eastAsia="ru-RU"/>
        </w:rPr>
        <w:t>Ключевые показатели развития конкуренции в сферах экономики (рынках) Московской области устанавливаются в Плане мероприятий («дорожная карта») по содействию развитию конкуренции в Московской области, утверждаемом постановлением Правительства Московской области во исполнение распоряжения Правительства Российской Федерации от 17.04.2019 № 768-р.</w:t>
      </w:r>
    </w:p>
    <w:p w:rsidR="007707F9" w:rsidRPr="007707F9" w:rsidRDefault="007707F9" w:rsidP="007707F9">
      <w:pPr>
        <w:pStyle w:val="ConsPlusNormal"/>
        <w:ind w:firstLine="708"/>
        <w:jc w:val="both"/>
        <w:rPr>
          <w:rFonts w:ascii="Times New Roman" w:hAnsi="Times New Roman" w:cs="Times New Roman"/>
          <w:sz w:val="24"/>
          <w:szCs w:val="24"/>
        </w:rPr>
      </w:pPr>
      <w:r w:rsidRPr="007707F9">
        <w:rPr>
          <w:rFonts w:ascii="Times New Roman" w:hAnsi="Times New Roman" w:cs="Times New Roman"/>
          <w:sz w:val="24"/>
          <w:szCs w:val="24"/>
        </w:rPr>
        <w:t>Архивный фонд Московской области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Московской области и составной частью Архивного фонда Российской Федерации, относящихся к информационным ресурсам Московской области и подлежащих постоянному хранению.</w:t>
      </w:r>
    </w:p>
    <w:p w:rsidR="007707F9" w:rsidRPr="007707F9" w:rsidRDefault="007707F9" w:rsidP="007707F9">
      <w:pPr>
        <w:pStyle w:val="ConsPlusNormal"/>
        <w:ind w:firstLine="708"/>
        <w:jc w:val="both"/>
        <w:rPr>
          <w:rFonts w:ascii="Times New Roman" w:hAnsi="Times New Roman" w:cs="Times New Roman"/>
          <w:color w:val="000000" w:themeColor="text1"/>
          <w:sz w:val="24"/>
          <w:szCs w:val="24"/>
        </w:rPr>
      </w:pPr>
      <w:r w:rsidRPr="007707F9">
        <w:rPr>
          <w:rFonts w:ascii="Times New Roman" w:hAnsi="Times New Roman" w:cs="Times New Roman"/>
          <w:color w:val="000000" w:themeColor="text1"/>
          <w:sz w:val="24"/>
          <w:szCs w:val="24"/>
        </w:rPr>
        <w:t>По состоянию на 01.01.2023 года объем Архивного фонда Московской области и других архивных документов, находящихся на хранении в Воскресенском муниципальном архиве, насчитывал 423 фонда, 92</w:t>
      </w:r>
      <w:r>
        <w:rPr>
          <w:rFonts w:ascii="Times New Roman" w:hAnsi="Times New Roman" w:cs="Times New Roman"/>
          <w:color w:val="000000" w:themeColor="text1"/>
          <w:sz w:val="24"/>
          <w:szCs w:val="24"/>
        </w:rPr>
        <w:t xml:space="preserve"> </w:t>
      </w:r>
      <w:r w:rsidRPr="007707F9">
        <w:rPr>
          <w:rFonts w:ascii="Times New Roman" w:hAnsi="Times New Roman" w:cs="Times New Roman"/>
          <w:color w:val="000000" w:themeColor="text1"/>
          <w:sz w:val="24"/>
          <w:szCs w:val="24"/>
        </w:rPr>
        <w:t xml:space="preserve">642 ед.хр., из них </w:t>
      </w:r>
      <w:r>
        <w:rPr>
          <w:rFonts w:ascii="Times New Roman" w:hAnsi="Times New Roman" w:cs="Times New Roman"/>
          <w:color w:val="000000" w:themeColor="text1"/>
          <w:sz w:val="24"/>
          <w:szCs w:val="24"/>
        </w:rPr>
        <w:t xml:space="preserve">5 </w:t>
      </w:r>
      <w:r w:rsidRPr="007707F9">
        <w:rPr>
          <w:rFonts w:ascii="Times New Roman" w:hAnsi="Times New Roman" w:cs="Times New Roman"/>
          <w:color w:val="000000" w:themeColor="text1"/>
          <w:sz w:val="24"/>
          <w:szCs w:val="24"/>
        </w:rPr>
        <w:t xml:space="preserve">492 ед.хр. образовались в деятельности территориальных органов федеральных органов государственной власти и федеральных организаций, </w:t>
      </w:r>
      <w:r>
        <w:rPr>
          <w:rFonts w:ascii="Times New Roman" w:hAnsi="Times New Roman" w:cs="Times New Roman"/>
          <w:color w:val="000000" w:themeColor="text1"/>
          <w:sz w:val="24"/>
          <w:szCs w:val="24"/>
        </w:rPr>
        <w:t xml:space="preserve">64 </w:t>
      </w:r>
      <w:r w:rsidRPr="007707F9">
        <w:rPr>
          <w:rFonts w:ascii="Times New Roman" w:hAnsi="Times New Roman" w:cs="Times New Roman"/>
          <w:color w:val="000000" w:themeColor="text1"/>
          <w:sz w:val="24"/>
          <w:szCs w:val="24"/>
        </w:rPr>
        <w:t>138</w:t>
      </w:r>
      <w:r>
        <w:rPr>
          <w:rFonts w:ascii="Times New Roman" w:hAnsi="Times New Roman" w:cs="Times New Roman"/>
          <w:color w:val="000000" w:themeColor="text1"/>
          <w:sz w:val="24"/>
          <w:szCs w:val="24"/>
        </w:rPr>
        <w:t xml:space="preserve"> </w:t>
      </w:r>
      <w:r w:rsidRPr="007707F9">
        <w:rPr>
          <w:rFonts w:ascii="Times New Roman" w:hAnsi="Times New Roman" w:cs="Times New Roman"/>
          <w:color w:val="000000" w:themeColor="text1"/>
          <w:sz w:val="24"/>
          <w:szCs w:val="24"/>
        </w:rPr>
        <w:t xml:space="preserve">ед.хр. – отнесены к собственности Московской области, 23 012 ед.хр. – к муниципальной собственности. </w:t>
      </w:r>
    </w:p>
    <w:p w:rsidR="007707F9" w:rsidRPr="007707F9" w:rsidRDefault="007707F9" w:rsidP="007707F9">
      <w:pPr>
        <w:pStyle w:val="ConsPlusNormal"/>
        <w:ind w:firstLine="708"/>
        <w:jc w:val="both"/>
        <w:rPr>
          <w:rFonts w:ascii="Times New Roman" w:hAnsi="Times New Roman" w:cs="Times New Roman"/>
          <w:color w:val="000000" w:themeColor="text1"/>
          <w:sz w:val="24"/>
          <w:szCs w:val="24"/>
        </w:rPr>
      </w:pPr>
      <w:r w:rsidRPr="007707F9">
        <w:rPr>
          <w:rFonts w:ascii="Times New Roman" w:hAnsi="Times New Roman" w:cs="Times New Roman"/>
          <w:color w:val="000000" w:themeColor="text1"/>
          <w:sz w:val="24"/>
          <w:szCs w:val="24"/>
        </w:rPr>
        <w:t xml:space="preserve">Ежегодно на хранение в муниципальный архив принимается порядка более </w:t>
      </w:r>
      <w:r>
        <w:rPr>
          <w:rFonts w:ascii="Times New Roman" w:hAnsi="Times New Roman" w:cs="Times New Roman"/>
          <w:color w:val="000000" w:themeColor="text1"/>
          <w:sz w:val="24"/>
          <w:szCs w:val="24"/>
        </w:rPr>
        <w:t xml:space="preserve">3 </w:t>
      </w:r>
      <w:r w:rsidRPr="007707F9">
        <w:rPr>
          <w:rFonts w:ascii="Times New Roman" w:hAnsi="Times New Roman" w:cs="Times New Roman"/>
          <w:color w:val="000000" w:themeColor="text1"/>
          <w:sz w:val="24"/>
          <w:szCs w:val="24"/>
        </w:rPr>
        <w:t>500 ед.хр. В список организаций – источников комплектования Воскресенского муниципального архива включено 24 организаций.</w:t>
      </w:r>
    </w:p>
    <w:p w:rsidR="007707F9" w:rsidRPr="007707F9" w:rsidRDefault="007707F9" w:rsidP="007707F9">
      <w:pPr>
        <w:pStyle w:val="ConsPlusNormal"/>
        <w:ind w:firstLine="708"/>
        <w:jc w:val="both"/>
        <w:rPr>
          <w:rFonts w:ascii="Times New Roman" w:hAnsi="Times New Roman" w:cs="Times New Roman"/>
          <w:sz w:val="24"/>
          <w:szCs w:val="24"/>
        </w:rPr>
      </w:pPr>
      <w:r w:rsidRPr="007707F9">
        <w:rPr>
          <w:rFonts w:ascii="Times New Roman" w:hAnsi="Times New Roman" w:cs="Times New Roman"/>
          <w:sz w:val="24"/>
          <w:szCs w:val="24"/>
        </w:rPr>
        <w:t>Проведенная работа по улучшению материально-технической базы муниципальных архивов обеспечила позитивные результаты по обеспечению нормативных условий хранения архивных документов.</w:t>
      </w:r>
    </w:p>
    <w:p w:rsidR="007707F9" w:rsidRPr="007707F9" w:rsidRDefault="007707F9" w:rsidP="007707F9">
      <w:pPr>
        <w:pStyle w:val="ConsPlusNormal"/>
        <w:ind w:firstLine="708"/>
        <w:jc w:val="both"/>
        <w:rPr>
          <w:rFonts w:ascii="Times New Roman" w:hAnsi="Times New Roman" w:cs="Times New Roman"/>
          <w:color w:val="000000" w:themeColor="text1"/>
          <w:sz w:val="24"/>
          <w:szCs w:val="24"/>
        </w:rPr>
      </w:pPr>
      <w:r w:rsidRPr="007707F9">
        <w:rPr>
          <w:rFonts w:ascii="Times New Roman" w:hAnsi="Times New Roman" w:cs="Times New Roman"/>
          <w:color w:val="000000" w:themeColor="text1"/>
          <w:sz w:val="24"/>
          <w:szCs w:val="24"/>
        </w:rPr>
        <w:t>Муниципальный архив расположен по двум адресам в 10 архивохранилищах: здание Администрации городского округа Воскресенск и здание Дома бытовых услуг, общей площадью 83,2 кв.м и 574,5 кв.м соответственно</w:t>
      </w:r>
      <w:r w:rsidRPr="007707F9">
        <w:rPr>
          <w:rFonts w:ascii="Times New Roman" w:hAnsi="Times New Roman" w:cs="Times New Roman"/>
          <w:i/>
          <w:color w:val="000000" w:themeColor="text1"/>
          <w:sz w:val="24"/>
          <w:szCs w:val="24"/>
        </w:rPr>
        <w:t xml:space="preserve">. </w:t>
      </w:r>
      <w:r w:rsidRPr="007707F9">
        <w:rPr>
          <w:rFonts w:ascii="Times New Roman" w:hAnsi="Times New Roman" w:cs="Times New Roman"/>
          <w:color w:val="000000" w:themeColor="text1"/>
          <w:sz w:val="24"/>
          <w:szCs w:val="24"/>
        </w:rPr>
        <w:t>Архивохранилища оборудованы современными системами безопасности, стационарными и передвижными стеллажами (2</w:t>
      </w:r>
      <w:r>
        <w:rPr>
          <w:rFonts w:ascii="Times New Roman" w:hAnsi="Times New Roman" w:cs="Times New Roman"/>
          <w:color w:val="000000" w:themeColor="text1"/>
          <w:sz w:val="24"/>
          <w:szCs w:val="24"/>
        </w:rPr>
        <w:t xml:space="preserve"> </w:t>
      </w:r>
      <w:r w:rsidRPr="007707F9">
        <w:rPr>
          <w:rFonts w:ascii="Times New Roman" w:hAnsi="Times New Roman" w:cs="Times New Roman"/>
          <w:color w:val="000000" w:themeColor="text1"/>
          <w:sz w:val="24"/>
          <w:szCs w:val="24"/>
        </w:rPr>
        <w:t>322,36 п.м.), высокопроизводительным сканирующим оборудованием.</w:t>
      </w:r>
    </w:p>
    <w:p w:rsidR="007707F9" w:rsidRPr="007707F9" w:rsidRDefault="007707F9" w:rsidP="007707F9">
      <w:pPr>
        <w:pStyle w:val="ConsPlusNormal"/>
        <w:jc w:val="both"/>
        <w:rPr>
          <w:rFonts w:ascii="Times New Roman" w:hAnsi="Times New Roman" w:cs="Times New Roman"/>
          <w:color w:val="000000" w:themeColor="text1"/>
          <w:sz w:val="24"/>
          <w:szCs w:val="24"/>
        </w:rPr>
      </w:pPr>
      <w:r w:rsidRPr="007707F9">
        <w:rPr>
          <w:rFonts w:ascii="Times New Roman" w:hAnsi="Times New Roman" w:cs="Times New Roman"/>
          <w:color w:val="000000" w:themeColor="text1"/>
          <w:sz w:val="24"/>
          <w:szCs w:val="24"/>
        </w:rPr>
        <w:t>В автоматизированную систему государственного учета документов Архивного фонда Российской Федерации введено 100 процентов описаний документов на уровне фонда, активно проводится работа по внесению описаний на уровне дела.</w:t>
      </w:r>
    </w:p>
    <w:p w:rsidR="007707F9" w:rsidRPr="007707F9" w:rsidRDefault="007707F9" w:rsidP="007707F9">
      <w:pPr>
        <w:pStyle w:val="ConsPlusNormal"/>
        <w:ind w:firstLine="708"/>
        <w:jc w:val="both"/>
        <w:rPr>
          <w:rFonts w:ascii="Times New Roman" w:hAnsi="Times New Roman" w:cs="Times New Roman"/>
          <w:color w:val="000000" w:themeColor="text1"/>
          <w:sz w:val="24"/>
          <w:szCs w:val="24"/>
        </w:rPr>
      </w:pPr>
      <w:r w:rsidRPr="007707F9">
        <w:rPr>
          <w:rFonts w:ascii="Times New Roman" w:hAnsi="Times New Roman" w:cs="Times New Roman"/>
          <w:color w:val="000000" w:themeColor="text1"/>
          <w:sz w:val="24"/>
          <w:szCs w:val="24"/>
        </w:rPr>
        <w:t>Воскресенский муниципальный архив проводит работу по созданию электронного фонда пользования наиболее востребованных архивных фондов. По состоянию на 01.01.2023 года создан электронный фонд пользования на 862 ед.хр., что составляет 0,93 процентов от общего объема архивных документов, находящихся на хранении в муниципальном архиве.</w:t>
      </w:r>
    </w:p>
    <w:p w:rsidR="007707F9" w:rsidRPr="00232A35" w:rsidRDefault="007707F9" w:rsidP="007707F9">
      <w:pPr>
        <w:pStyle w:val="ConsPlusNormal"/>
        <w:ind w:firstLine="708"/>
        <w:jc w:val="both"/>
        <w:rPr>
          <w:rFonts w:ascii="Times New Roman" w:hAnsi="Times New Roman" w:cs="Times New Roman"/>
          <w:color w:val="000000" w:themeColor="text1"/>
          <w:sz w:val="24"/>
          <w:szCs w:val="24"/>
        </w:rPr>
      </w:pPr>
      <w:r w:rsidRPr="00232A35">
        <w:rPr>
          <w:rFonts w:ascii="Times New Roman" w:hAnsi="Times New Roman" w:cs="Times New Roman"/>
          <w:color w:val="000000" w:themeColor="text1"/>
          <w:sz w:val="24"/>
          <w:szCs w:val="24"/>
        </w:rPr>
        <w:t xml:space="preserve">Сохраняется тенденция ежегодно роста числа пользователей архивной информацией. В среднем ежегодно муниципальным архивом исполняется порядка 2 700 социально-правовых и тематических запросов. </w:t>
      </w:r>
    </w:p>
    <w:p w:rsidR="007707F9" w:rsidRPr="007707F9" w:rsidRDefault="007707F9" w:rsidP="00232A35">
      <w:pPr>
        <w:pStyle w:val="ConsPlusNormal"/>
        <w:ind w:firstLine="708"/>
        <w:jc w:val="both"/>
        <w:rPr>
          <w:rFonts w:ascii="Times New Roman" w:hAnsi="Times New Roman" w:cs="Times New Roman"/>
          <w:sz w:val="24"/>
          <w:szCs w:val="24"/>
        </w:rPr>
      </w:pPr>
      <w:r w:rsidRPr="007707F9">
        <w:rPr>
          <w:rFonts w:ascii="Times New Roman" w:hAnsi="Times New Roman" w:cs="Times New Roman"/>
          <w:sz w:val="24"/>
          <w:szCs w:val="24"/>
        </w:rPr>
        <w:t>В целях повышения доступности государственных и муниципальных услуг   в сфере архивного дела обеспечена возможность подачи документов через Портал государственных и муниципальных услуг Московской области. Государственная услуга «Выдача архивных справок, архивных выписок, архивных копий и информационных писем на основании архивных документов, созданных до</w:t>
      </w:r>
      <w:r w:rsidR="00232A35">
        <w:rPr>
          <w:rFonts w:ascii="Times New Roman" w:hAnsi="Times New Roman" w:cs="Times New Roman"/>
          <w:sz w:val="24"/>
          <w:szCs w:val="24"/>
        </w:rPr>
        <w:t xml:space="preserve"> </w:t>
      </w:r>
      <w:r w:rsidRPr="007707F9">
        <w:rPr>
          <w:rFonts w:ascii="Times New Roman" w:hAnsi="Times New Roman" w:cs="Times New Roman"/>
          <w:sz w:val="24"/>
          <w:szCs w:val="24"/>
        </w:rPr>
        <w:t xml:space="preserve">1 января 1994 года» и муниципальная услуга «Выдача архивных справок, архивных выписок, архивных копий и информационных писем на основании архивных документов, созданных с 1 января 1994 года» входит в топ-50 и относится к массовым услугам. О востребованности данных услуг у жителей Подмосковья говорит их отнесение </w:t>
      </w:r>
      <w:r w:rsidRPr="007707F9">
        <w:rPr>
          <w:rFonts w:ascii="Times New Roman" w:hAnsi="Times New Roman" w:cs="Times New Roman"/>
          <w:sz w:val="24"/>
          <w:szCs w:val="24"/>
        </w:rPr>
        <w:lastRenderedPageBreak/>
        <w:t>на Портале государственных и муниципальных услуг Московской области к категории «Популярные» и рейтинг 4,67 из 5 возможных баллов.</w:t>
      </w:r>
    </w:p>
    <w:p w:rsidR="007707F9" w:rsidRPr="00232A35" w:rsidRDefault="007707F9" w:rsidP="00232A35">
      <w:pPr>
        <w:pStyle w:val="ConsPlusNormal"/>
        <w:ind w:firstLine="708"/>
        <w:jc w:val="both"/>
        <w:rPr>
          <w:rFonts w:ascii="Times New Roman" w:hAnsi="Times New Roman" w:cs="Times New Roman"/>
          <w:color w:val="000000" w:themeColor="text1"/>
          <w:sz w:val="24"/>
          <w:szCs w:val="24"/>
        </w:rPr>
      </w:pPr>
      <w:r w:rsidRPr="00232A35">
        <w:rPr>
          <w:rFonts w:ascii="Times New Roman" w:hAnsi="Times New Roman" w:cs="Times New Roman"/>
          <w:color w:val="000000" w:themeColor="text1"/>
          <w:sz w:val="24"/>
          <w:szCs w:val="24"/>
        </w:rPr>
        <w:t xml:space="preserve">С 2022 года муниципальный архив подключен к ИС «Архивы Московской области». В ИС «Архивы Московской области» размещены контактные данные муниципального архива, списки фондов, электронные образы описей архивных документов. Обеспечена возможность направления пользователями запросов с использованием информационной системы. </w:t>
      </w:r>
    </w:p>
    <w:p w:rsidR="007707F9" w:rsidRPr="00232A35" w:rsidRDefault="007707F9" w:rsidP="00232A35">
      <w:pPr>
        <w:pStyle w:val="ConsPlusNormal"/>
        <w:ind w:firstLine="708"/>
        <w:jc w:val="both"/>
        <w:rPr>
          <w:rFonts w:ascii="Times New Roman" w:hAnsi="Times New Roman" w:cs="Times New Roman"/>
          <w:color w:val="000000" w:themeColor="text1"/>
          <w:sz w:val="24"/>
          <w:szCs w:val="24"/>
        </w:rPr>
      </w:pPr>
      <w:r w:rsidRPr="007707F9">
        <w:rPr>
          <w:rFonts w:ascii="Times New Roman" w:hAnsi="Times New Roman" w:cs="Times New Roman"/>
          <w:sz w:val="24"/>
          <w:szCs w:val="24"/>
        </w:rPr>
        <w:t>В тоже время необходимы значительные средства на поддержание инфраструктуры</w:t>
      </w:r>
      <w:r w:rsidR="00232A35">
        <w:rPr>
          <w:rFonts w:ascii="Times New Roman" w:hAnsi="Times New Roman" w:cs="Times New Roman"/>
          <w:sz w:val="24"/>
          <w:szCs w:val="24"/>
        </w:rPr>
        <w:t xml:space="preserve"> помещений</w:t>
      </w:r>
      <w:r w:rsidRPr="007707F9">
        <w:rPr>
          <w:rFonts w:ascii="Times New Roman" w:hAnsi="Times New Roman" w:cs="Times New Roman"/>
          <w:i/>
          <w:sz w:val="24"/>
          <w:szCs w:val="24"/>
        </w:rPr>
        <w:t>,</w:t>
      </w:r>
      <w:r w:rsidRPr="007707F9">
        <w:rPr>
          <w:rFonts w:ascii="Times New Roman" w:hAnsi="Times New Roman" w:cs="Times New Roman"/>
          <w:sz w:val="24"/>
          <w:szCs w:val="24"/>
        </w:rPr>
        <w:t xml:space="preserve"> занимаемых муниципальным архивом. В связи с истечением в 2022 году гарантийного срока необходимо провести замену модулей автоматической системы порошкового пожаротушения. Для подержания нормативного температурно-влажностного режима требуется модернизация системы вентиляции (установка системы кондиционирования воздуха, установка мойки воздуха и др</w:t>
      </w:r>
      <w:r w:rsidRPr="00232A35">
        <w:rPr>
          <w:rFonts w:ascii="Times New Roman" w:hAnsi="Times New Roman" w:cs="Times New Roman"/>
          <w:color w:val="000000" w:themeColor="text1"/>
          <w:sz w:val="24"/>
          <w:szCs w:val="24"/>
        </w:rPr>
        <w:t xml:space="preserve">.). Проведение текущего ремонта и технического переоснащения вновь предоставленных помещений под архивохранилище. </w:t>
      </w:r>
    </w:p>
    <w:p w:rsidR="007707F9" w:rsidRPr="007707F9" w:rsidRDefault="007707F9" w:rsidP="00232A35">
      <w:pPr>
        <w:pStyle w:val="ConsPlusNormal"/>
        <w:ind w:firstLine="708"/>
        <w:jc w:val="both"/>
        <w:rPr>
          <w:rFonts w:ascii="Times New Roman" w:hAnsi="Times New Roman" w:cs="Times New Roman"/>
          <w:sz w:val="24"/>
          <w:szCs w:val="24"/>
        </w:rPr>
      </w:pPr>
      <w:r w:rsidRPr="007707F9">
        <w:rPr>
          <w:rFonts w:ascii="Times New Roman" w:hAnsi="Times New Roman" w:cs="Times New Roman"/>
          <w:sz w:val="24"/>
          <w:szCs w:val="24"/>
        </w:rPr>
        <w:t>В связи с ежегодным ростом объема архивных документов актуальным становится вопрос о максимальном использовании имеющегося полезного пространства архивохранилищ путем увеличения протяженности стеллажных полок (оборудование передвижными стеллажами, установка стеллажей мезонинного типа).</w:t>
      </w:r>
    </w:p>
    <w:p w:rsidR="007707F9" w:rsidRPr="007707F9" w:rsidRDefault="007707F9" w:rsidP="00232A35">
      <w:pPr>
        <w:pStyle w:val="ConsPlusNormal"/>
        <w:ind w:firstLine="708"/>
        <w:jc w:val="both"/>
        <w:rPr>
          <w:rFonts w:ascii="Times New Roman" w:hAnsi="Times New Roman" w:cs="Times New Roman"/>
          <w:sz w:val="24"/>
          <w:szCs w:val="24"/>
        </w:rPr>
      </w:pPr>
      <w:r w:rsidRPr="007707F9">
        <w:rPr>
          <w:rFonts w:ascii="Times New Roman" w:hAnsi="Times New Roman" w:cs="Times New Roman"/>
          <w:sz w:val="24"/>
          <w:szCs w:val="24"/>
        </w:rPr>
        <w:t>В условиях информатизации общества, совершенствования функциональных требований к системам электронного документооборота необходимо проведение мероприятий, направленных на оборудование архивов современными системами хранения электронных документов.</w:t>
      </w:r>
    </w:p>
    <w:p w:rsidR="007707F9" w:rsidRPr="007707F9" w:rsidRDefault="007707F9" w:rsidP="007707F9">
      <w:pPr>
        <w:pStyle w:val="11"/>
        <w:widowControl w:val="0"/>
        <w:shd w:val="clear" w:color="auto" w:fill="FFFFFF"/>
        <w:ind w:firstLine="709"/>
        <w:jc w:val="both"/>
        <w:rPr>
          <w:rFonts w:eastAsia="Calibri"/>
          <w:szCs w:val="24"/>
        </w:rPr>
      </w:pPr>
      <w:r w:rsidRPr="007707F9">
        <w:rPr>
          <w:rFonts w:eastAsia="Calibri"/>
          <w:szCs w:val="24"/>
        </w:rPr>
        <w:t>Целью муниципальной подпрограммы является повышение уровня сохранности, эффективности использования и расширение доступа к документам Архивного фонда Московской области и другим архивным документам.</w:t>
      </w:r>
    </w:p>
    <w:p w:rsidR="007707F9" w:rsidRPr="007707F9" w:rsidRDefault="007707F9" w:rsidP="007707F9">
      <w:pPr>
        <w:pStyle w:val="11"/>
        <w:widowControl w:val="0"/>
        <w:shd w:val="clear" w:color="auto" w:fill="FFFFFF"/>
        <w:ind w:firstLine="709"/>
        <w:jc w:val="both"/>
        <w:rPr>
          <w:rFonts w:eastAsia="Calibri"/>
          <w:szCs w:val="24"/>
        </w:rPr>
      </w:pPr>
      <w:r w:rsidRPr="007707F9">
        <w:rPr>
          <w:rFonts w:eastAsia="Calibri"/>
          <w:szCs w:val="24"/>
        </w:rPr>
        <w:t xml:space="preserve">Основными мероприятиями Подпрограммы являются: </w:t>
      </w:r>
    </w:p>
    <w:p w:rsidR="007707F9" w:rsidRPr="007707F9" w:rsidRDefault="007707F9" w:rsidP="007707F9">
      <w:pPr>
        <w:pStyle w:val="11"/>
        <w:widowControl w:val="0"/>
        <w:shd w:val="clear" w:color="auto" w:fill="FFFFFF"/>
        <w:ind w:firstLine="709"/>
        <w:jc w:val="both"/>
        <w:rPr>
          <w:rFonts w:eastAsia="Calibri"/>
          <w:szCs w:val="24"/>
        </w:rPr>
      </w:pPr>
      <w:r w:rsidRPr="007707F9">
        <w:rPr>
          <w:rFonts w:eastAsia="Calibri"/>
          <w:color w:val="000000"/>
          <w:szCs w:val="24"/>
        </w:rPr>
        <w:t>хранение, комплектование, учет и использование архивных документов в муниципальных архивах</w:t>
      </w:r>
      <w:r w:rsidRPr="007707F9">
        <w:rPr>
          <w:rFonts w:eastAsia="Calibri"/>
          <w:szCs w:val="24"/>
        </w:rPr>
        <w:t>;</w:t>
      </w:r>
    </w:p>
    <w:p w:rsidR="007707F9" w:rsidRPr="007707F9" w:rsidRDefault="007707F9" w:rsidP="007707F9">
      <w:pPr>
        <w:pStyle w:val="11"/>
        <w:widowControl w:val="0"/>
        <w:shd w:val="clear" w:color="auto" w:fill="FFFFFF"/>
        <w:ind w:firstLine="709"/>
        <w:jc w:val="both"/>
        <w:rPr>
          <w:rFonts w:eastAsia="Calibri"/>
          <w:szCs w:val="24"/>
        </w:rPr>
      </w:pPr>
      <w:r w:rsidRPr="007707F9">
        <w:rPr>
          <w:rFonts w:eastAsia="Calibri"/>
          <w:color w:val="000000"/>
          <w:szCs w:val="24"/>
        </w:rPr>
        <w:t>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r w:rsidRPr="007707F9">
        <w:rPr>
          <w:rFonts w:eastAsia="Calibri"/>
          <w:szCs w:val="24"/>
        </w:rPr>
        <w:t>.</w:t>
      </w:r>
    </w:p>
    <w:p w:rsidR="00B7206D" w:rsidRDefault="00B7206D" w:rsidP="00760114">
      <w:pPr>
        <w:autoSpaceDE w:val="0"/>
        <w:autoSpaceDN w:val="0"/>
        <w:adjustRightInd w:val="0"/>
        <w:spacing w:after="0"/>
        <w:ind w:right="-172" w:firstLine="709"/>
        <w:jc w:val="center"/>
        <w:outlineLvl w:val="1"/>
        <w:rPr>
          <w:rFonts w:ascii="Times New Roman" w:eastAsia="Calibri" w:hAnsi="Times New Roman" w:cs="Times New Roman"/>
          <w:sz w:val="24"/>
          <w:szCs w:val="24"/>
        </w:rPr>
      </w:pPr>
    </w:p>
    <w:p w:rsidR="00297F09" w:rsidRDefault="00297F09" w:rsidP="00760114">
      <w:pPr>
        <w:autoSpaceDE w:val="0"/>
        <w:autoSpaceDN w:val="0"/>
        <w:adjustRightInd w:val="0"/>
        <w:spacing w:after="0"/>
        <w:ind w:right="-172" w:firstLine="709"/>
        <w:jc w:val="center"/>
        <w:outlineLvl w:val="1"/>
        <w:rPr>
          <w:rFonts w:ascii="Times New Roman" w:eastAsia="Calibri" w:hAnsi="Times New Roman" w:cs="Times New Roman"/>
          <w:sz w:val="24"/>
          <w:szCs w:val="24"/>
        </w:rPr>
      </w:pPr>
    </w:p>
    <w:p w:rsidR="00297F09" w:rsidRDefault="00297F09" w:rsidP="00760114">
      <w:pPr>
        <w:autoSpaceDE w:val="0"/>
        <w:autoSpaceDN w:val="0"/>
        <w:adjustRightInd w:val="0"/>
        <w:spacing w:after="0"/>
        <w:ind w:right="-172" w:firstLine="709"/>
        <w:jc w:val="center"/>
        <w:outlineLvl w:val="1"/>
        <w:rPr>
          <w:rFonts w:ascii="Times New Roman" w:eastAsia="Calibri" w:hAnsi="Times New Roman" w:cs="Times New Roman"/>
          <w:sz w:val="24"/>
          <w:szCs w:val="24"/>
        </w:rPr>
      </w:pPr>
    </w:p>
    <w:p w:rsidR="00297F09" w:rsidRDefault="00297F09" w:rsidP="00760114">
      <w:pPr>
        <w:autoSpaceDE w:val="0"/>
        <w:autoSpaceDN w:val="0"/>
        <w:adjustRightInd w:val="0"/>
        <w:spacing w:after="0"/>
        <w:ind w:right="-172" w:firstLine="709"/>
        <w:jc w:val="center"/>
        <w:outlineLvl w:val="1"/>
        <w:rPr>
          <w:rFonts w:ascii="Times New Roman" w:eastAsia="Calibri" w:hAnsi="Times New Roman" w:cs="Times New Roman"/>
          <w:sz w:val="24"/>
          <w:szCs w:val="24"/>
        </w:rPr>
      </w:pPr>
    </w:p>
    <w:p w:rsidR="00297F09" w:rsidRDefault="00297F09" w:rsidP="00760114">
      <w:pPr>
        <w:autoSpaceDE w:val="0"/>
        <w:autoSpaceDN w:val="0"/>
        <w:adjustRightInd w:val="0"/>
        <w:spacing w:after="0"/>
        <w:ind w:right="-172" w:firstLine="709"/>
        <w:jc w:val="center"/>
        <w:outlineLvl w:val="1"/>
        <w:rPr>
          <w:rFonts w:ascii="Times New Roman" w:eastAsia="Calibri" w:hAnsi="Times New Roman" w:cs="Times New Roman"/>
          <w:sz w:val="24"/>
          <w:szCs w:val="24"/>
        </w:rPr>
      </w:pPr>
    </w:p>
    <w:p w:rsidR="00297F09" w:rsidRDefault="00297F09" w:rsidP="00760114">
      <w:pPr>
        <w:autoSpaceDE w:val="0"/>
        <w:autoSpaceDN w:val="0"/>
        <w:adjustRightInd w:val="0"/>
        <w:spacing w:after="0"/>
        <w:ind w:right="-172" w:firstLine="709"/>
        <w:jc w:val="center"/>
        <w:outlineLvl w:val="1"/>
        <w:rPr>
          <w:rFonts w:ascii="Times New Roman" w:eastAsia="Calibri" w:hAnsi="Times New Roman" w:cs="Times New Roman"/>
          <w:sz w:val="24"/>
          <w:szCs w:val="24"/>
        </w:rPr>
      </w:pPr>
    </w:p>
    <w:p w:rsidR="00297F09" w:rsidRDefault="00297F09" w:rsidP="00760114">
      <w:pPr>
        <w:autoSpaceDE w:val="0"/>
        <w:autoSpaceDN w:val="0"/>
        <w:adjustRightInd w:val="0"/>
        <w:spacing w:after="0"/>
        <w:ind w:right="-172" w:firstLine="709"/>
        <w:jc w:val="center"/>
        <w:outlineLvl w:val="1"/>
        <w:rPr>
          <w:rFonts w:ascii="Times New Roman" w:eastAsia="Calibri" w:hAnsi="Times New Roman" w:cs="Times New Roman"/>
          <w:sz w:val="24"/>
          <w:szCs w:val="24"/>
        </w:rPr>
      </w:pPr>
    </w:p>
    <w:p w:rsidR="00297F09" w:rsidRDefault="00297F09" w:rsidP="00760114">
      <w:pPr>
        <w:autoSpaceDE w:val="0"/>
        <w:autoSpaceDN w:val="0"/>
        <w:adjustRightInd w:val="0"/>
        <w:spacing w:after="0"/>
        <w:ind w:right="-172" w:firstLine="709"/>
        <w:jc w:val="center"/>
        <w:outlineLvl w:val="1"/>
        <w:rPr>
          <w:rFonts w:ascii="Times New Roman" w:eastAsia="Calibri" w:hAnsi="Times New Roman" w:cs="Times New Roman"/>
          <w:sz w:val="24"/>
          <w:szCs w:val="24"/>
        </w:rPr>
      </w:pPr>
    </w:p>
    <w:p w:rsidR="00297F09" w:rsidRDefault="00297F09" w:rsidP="00760114">
      <w:pPr>
        <w:autoSpaceDE w:val="0"/>
        <w:autoSpaceDN w:val="0"/>
        <w:adjustRightInd w:val="0"/>
        <w:spacing w:after="0"/>
        <w:ind w:right="-172" w:firstLine="709"/>
        <w:jc w:val="center"/>
        <w:outlineLvl w:val="1"/>
        <w:rPr>
          <w:rFonts w:ascii="Times New Roman" w:eastAsia="Calibri" w:hAnsi="Times New Roman" w:cs="Times New Roman"/>
          <w:sz w:val="24"/>
          <w:szCs w:val="24"/>
        </w:rPr>
      </w:pPr>
    </w:p>
    <w:p w:rsidR="00297F09" w:rsidRDefault="00297F09" w:rsidP="00760114">
      <w:pPr>
        <w:autoSpaceDE w:val="0"/>
        <w:autoSpaceDN w:val="0"/>
        <w:adjustRightInd w:val="0"/>
        <w:spacing w:after="0"/>
        <w:ind w:right="-172" w:firstLine="709"/>
        <w:jc w:val="center"/>
        <w:outlineLvl w:val="1"/>
        <w:rPr>
          <w:rFonts w:ascii="Times New Roman" w:eastAsia="Calibri" w:hAnsi="Times New Roman" w:cs="Times New Roman"/>
          <w:sz w:val="24"/>
          <w:szCs w:val="24"/>
        </w:rPr>
      </w:pPr>
    </w:p>
    <w:p w:rsidR="00297F09" w:rsidRDefault="00297F09" w:rsidP="00760114">
      <w:pPr>
        <w:autoSpaceDE w:val="0"/>
        <w:autoSpaceDN w:val="0"/>
        <w:adjustRightInd w:val="0"/>
        <w:spacing w:after="0"/>
        <w:ind w:right="-172" w:firstLine="709"/>
        <w:jc w:val="center"/>
        <w:outlineLvl w:val="1"/>
        <w:rPr>
          <w:rFonts w:ascii="Times New Roman" w:eastAsia="Calibri" w:hAnsi="Times New Roman" w:cs="Times New Roman"/>
          <w:sz w:val="24"/>
          <w:szCs w:val="24"/>
        </w:rPr>
      </w:pPr>
    </w:p>
    <w:p w:rsidR="00297F09" w:rsidRDefault="00297F09" w:rsidP="00760114">
      <w:pPr>
        <w:autoSpaceDE w:val="0"/>
        <w:autoSpaceDN w:val="0"/>
        <w:adjustRightInd w:val="0"/>
        <w:spacing w:after="0"/>
        <w:ind w:right="-172" w:firstLine="709"/>
        <w:jc w:val="center"/>
        <w:outlineLvl w:val="1"/>
        <w:rPr>
          <w:rFonts w:ascii="Times New Roman" w:eastAsia="Calibri" w:hAnsi="Times New Roman" w:cs="Times New Roman"/>
          <w:sz w:val="24"/>
          <w:szCs w:val="24"/>
        </w:rPr>
      </w:pPr>
    </w:p>
    <w:p w:rsidR="00297F09" w:rsidRDefault="00297F09" w:rsidP="00760114">
      <w:pPr>
        <w:autoSpaceDE w:val="0"/>
        <w:autoSpaceDN w:val="0"/>
        <w:adjustRightInd w:val="0"/>
        <w:spacing w:after="0"/>
        <w:ind w:right="-172" w:firstLine="709"/>
        <w:jc w:val="center"/>
        <w:outlineLvl w:val="1"/>
        <w:rPr>
          <w:rFonts w:ascii="Times New Roman" w:eastAsia="Calibri" w:hAnsi="Times New Roman" w:cs="Times New Roman"/>
          <w:sz w:val="24"/>
          <w:szCs w:val="24"/>
        </w:rPr>
      </w:pPr>
    </w:p>
    <w:p w:rsidR="00297F09" w:rsidRPr="00AD2FF5" w:rsidRDefault="00297F09" w:rsidP="00297F09">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3 </w:t>
      </w:r>
    </w:p>
    <w:p w:rsidR="00297F09" w:rsidRPr="00AD2FF5" w:rsidRDefault="00297F09" w:rsidP="00297F09">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t>к постановлению</w:t>
      </w:r>
      <w:r w:rsidRPr="00AD2FF5">
        <w:rPr>
          <w:rFonts w:ascii="Times New Roman" w:eastAsia="Calibri" w:hAnsi="Times New Roman" w:cs="Times New Roman"/>
          <w:sz w:val="24"/>
          <w:szCs w:val="24"/>
        </w:rPr>
        <w:t xml:space="preserve"> Администрации</w:t>
      </w:r>
    </w:p>
    <w:p w:rsidR="00297F09" w:rsidRPr="00AD2FF5" w:rsidRDefault="00297F09" w:rsidP="00297F09">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городского округа Воскресенск</w:t>
      </w:r>
    </w:p>
    <w:p w:rsidR="00297F09" w:rsidRPr="00AD2FF5" w:rsidRDefault="00297F09" w:rsidP="00297F09">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Московской области</w:t>
      </w:r>
    </w:p>
    <w:p w:rsidR="00297F09" w:rsidRDefault="00297F09" w:rsidP="00297F09">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от______________№______________</w:t>
      </w:r>
    </w:p>
    <w:p w:rsidR="00297F09" w:rsidRDefault="00297F09" w:rsidP="00760114">
      <w:pPr>
        <w:autoSpaceDE w:val="0"/>
        <w:autoSpaceDN w:val="0"/>
        <w:adjustRightInd w:val="0"/>
        <w:spacing w:after="0"/>
        <w:ind w:right="-172" w:firstLine="709"/>
        <w:jc w:val="center"/>
        <w:outlineLvl w:val="1"/>
        <w:rPr>
          <w:rFonts w:ascii="Times New Roman" w:eastAsia="Calibri" w:hAnsi="Times New Roman" w:cs="Times New Roman"/>
          <w:sz w:val="24"/>
          <w:szCs w:val="24"/>
        </w:rPr>
      </w:pPr>
    </w:p>
    <w:p w:rsidR="004947B6" w:rsidRDefault="00AD2FF5" w:rsidP="00760114">
      <w:pPr>
        <w:autoSpaceDE w:val="0"/>
        <w:autoSpaceDN w:val="0"/>
        <w:adjustRightInd w:val="0"/>
        <w:spacing w:after="0"/>
        <w:ind w:right="-172" w:firstLine="709"/>
        <w:jc w:val="center"/>
        <w:outlineLvl w:val="1"/>
        <w:rPr>
          <w:rFonts w:ascii="Times New Roman" w:eastAsia="Calibri" w:hAnsi="Times New Roman" w:cs="Times New Roman"/>
          <w:sz w:val="24"/>
          <w:szCs w:val="24"/>
        </w:rPr>
      </w:pPr>
      <w:r w:rsidRPr="00AD2FF5">
        <w:rPr>
          <w:rFonts w:ascii="Times New Roman" w:eastAsia="Calibri" w:hAnsi="Times New Roman" w:cs="Times New Roman"/>
          <w:sz w:val="24"/>
          <w:szCs w:val="24"/>
        </w:rPr>
        <w:t xml:space="preserve">3. </w:t>
      </w:r>
      <w:r w:rsidR="004947B6">
        <w:rPr>
          <w:rFonts w:ascii="Times New Roman" w:eastAsia="Calibri" w:hAnsi="Times New Roman" w:cs="Times New Roman"/>
          <w:sz w:val="24"/>
          <w:szCs w:val="24"/>
        </w:rPr>
        <w:t xml:space="preserve">Инерционный прогноз развития соответствующей сферы реализации муниципальной программы, </w:t>
      </w:r>
    </w:p>
    <w:p w:rsidR="00AD2FF5" w:rsidRDefault="004947B6" w:rsidP="00760114">
      <w:pPr>
        <w:autoSpaceDE w:val="0"/>
        <w:autoSpaceDN w:val="0"/>
        <w:adjustRightInd w:val="0"/>
        <w:spacing w:after="0"/>
        <w:ind w:right="-172" w:firstLine="709"/>
        <w:jc w:val="center"/>
        <w:outlineLvl w:val="1"/>
        <w:rPr>
          <w:rFonts w:ascii="Times New Roman" w:eastAsia="Calibri" w:hAnsi="Times New Roman" w:cs="Times New Roman"/>
          <w:sz w:val="24"/>
          <w:szCs w:val="24"/>
        </w:rPr>
      </w:pPr>
      <w:r>
        <w:rPr>
          <w:rFonts w:ascii="Times New Roman" w:eastAsia="Calibri" w:hAnsi="Times New Roman" w:cs="Times New Roman"/>
          <w:sz w:val="24"/>
          <w:szCs w:val="24"/>
        </w:rPr>
        <w:t>с учетом ранее достигнутых результатов, а также предложения по решению проблем в указанной сфере</w:t>
      </w:r>
    </w:p>
    <w:p w:rsidR="00355193" w:rsidRDefault="00355193" w:rsidP="00081AC2">
      <w:pPr>
        <w:autoSpaceDE w:val="0"/>
        <w:autoSpaceDN w:val="0"/>
        <w:adjustRightInd w:val="0"/>
        <w:spacing w:after="0"/>
        <w:ind w:left="900" w:right="-172" w:firstLine="709"/>
        <w:jc w:val="center"/>
        <w:outlineLvl w:val="1"/>
        <w:rPr>
          <w:rFonts w:ascii="Times New Roman" w:eastAsia="Calibri" w:hAnsi="Times New Roman" w:cs="Times New Roman"/>
          <w:sz w:val="24"/>
          <w:szCs w:val="24"/>
        </w:rPr>
      </w:pP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Кроме потенциальной угрозы проявления рисков вследствие развития инерционных тенденций в сфере государственного управления Московской области, в целом в сфере государственного управления происходят процессы, которые требуют принятия соответствующих мер. Среди них:</w:t>
      </w:r>
    </w:p>
    <w:p w:rsidR="001E2F5D" w:rsidRPr="001E2F5D" w:rsidRDefault="00E1182B" w:rsidP="00232A35">
      <w:pPr>
        <w:pStyle w:val="ConsPlusNormal"/>
        <w:ind w:right="-31" w:firstLine="709"/>
        <w:jc w:val="both"/>
        <w:rPr>
          <w:rFonts w:ascii="Times New Roman" w:hAnsi="Times New Roman" w:cs="Times New Roman"/>
          <w:sz w:val="24"/>
          <w:szCs w:val="24"/>
        </w:rPr>
      </w:pPr>
      <w:r>
        <w:rPr>
          <w:rFonts w:ascii="Times New Roman" w:hAnsi="Times New Roman" w:cs="Times New Roman"/>
          <w:sz w:val="24"/>
          <w:szCs w:val="24"/>
        </w:rPr>
        <w:t>-</w:t>
      </w:r>
      <w:r w:rsidR="001E2F5D" w:rsidRPr="001E2F5D">
        <w:rPr>
          <w:rFonts w:ascii="Times New Roman" w:hAnsi="Times New Roman" w:cs="Times New Roman"/>
          <w:sz w:val="24"/>
          <w:szCs w:val="24"/>
        </w:rPr>
        <w:t>развитие сетей связи, которые обеспечивают потребности экономики по сбору и передаче данных государства, с учетом технических требований, предъявляемых цифровыми технологиями;</w:t>
      </w:r>
    </w:p>
    <w:p w:rsidR="001E2F5D" w:rsidRPr="001E2F5D" w:rsidRDefault="00E1182B" w:rsidP="00232A35">
      <w:pPr>
        <w:pStyle w:val="ConsPlusNormal"/>
        <w:ind w:right="-31" w:firstLine="709"/>
        <w:jc w:val="both"/>
        <w:rPr>
          <w:rFonts w:ascii="Times New Roman" w:hAnsi="Times New Roman" w:cs="Times New Roman"/>
          <w:sz w:val="24"/>
          <w:szCs w:val="24"/>
        </w:rPr>
      </w:pPr>
      <w:r>
        <w:rPr>
          <w:rFonts w:ascii="Times New Roman" w:hAnsi="Times New Roman" w:cs="Times New Roman"/>
          <w:sz w:val="24"/>
          <w:szCs w:val="24"/>
        </w:rPr>
        <w:t>-</w:t>
      </w:r>
      <w:r w:rsidR="001E2F5D" w:rsidRPr="001E2F5D">
        <w:rPr>
          <w:rFonts w:ascii="Times New Roman" w:hAnsi="Times New Roman" w:cs="Times New Roman"/>
          <w:sz w:val="24"/>
          <w:szCs w:val="24"/>
        </w:rPr>
        <w:t>развитие системы центров обработки данных, которая обеспечивает предоставление органам государственной власти доступных, устойчивых,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w:t>
      </w:r>
    </w:p>
    <w:p w:rsidR="001E2F5D" w:rsidRPr="001E2F5D" w:rsidRDefault="00E1182B" w:rsidP="00232A35">
      <w:pPr>
        <w:pStyle w:val="ConsPlusNormal"/>
        <w:ind w:right="-31" w:firstLine="709"/>
        <w:jc w:val="both"/>
        <w:rPr>
          <w:rFonts w:ascii="Times New Roman" w:hAnsi="Times New Roman" w:cs="Times New Roman"/>
          <w:sz w:val="24"/>
          <w:szCs w:val="24"/>
        </w:rPr>
      </w:pPr>
      <w:r>
        <w:rPr>
          <w:rFonts w:ascii="Times New Roman" w:hAnsi="Times New Roman" w:cs="Times New Roman"/>
          <w:sz w:val="24"/>
          <w:szCs w:val="24"/>
        </w:rPr>
        <w:t>-</w:t>
      </w:r>
      <w:r w:rsidR="001E2F5D" w:rsidRPr="001E2F5D">
        <w:rPr>
          <w:rFonts w:ascii="Times New Roman" w:hAnsi="Times New Roman" w:cs="Times New Roman"/>
          <w:sz w:val="24"/>
          <w:szCs w:val="24"/>
        </w:rPr>
        <w:t>внедрение цифровых платформ работы с данными для обеспечения потребностей органов государственной власти; создание эффективной системы сбора, обработки, хранения и предоставления потребителям пространственных данных, обеспечивающей потребности органов государственной власти, в актуальной и достоверной информации о пространственных объектах.</w:t>
      </w: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Развитию сферы цифровой экономики городского округа Воскресенск сегодня сопутствуют определенные риски, прежде всего:</w:t>
      </w: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сохранности цифровых данных пользователя, а также проблема обеспечения доверия граждан к цифровой среде;</w:t>
      </w: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наращивание возможностей внешнего информационно-технического воздействия на информационную инфраструктуру, в том числе на критическую информационную инфраструктуру.</w:t>
      </w: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Направлению информационной безопасности, соответствует достижение состояния защищенности городского округа Воскресенск от внутренних и внешних информационных угроз в условиях цифровой экономики, что предполагает:</w:t>
      </w:r>
    </w:p>
    <w:p w:rsidR="001E2F5D" w:rsidRPr="001E2F5D" w:rsidRDefault="00E1182B" w:rsidP="00232A35">
      <w:pPr>
        <w:pStyle w:val="ConsPlusNormal"/>
        <w:ind w:right="-31" w:firstLine="709"/>
        <w:jc w:val="both"/>
        <w:rPr>
          <w:rFonts w:ascii="Times New Roman" w:hAnsi="Times New Roman" w:cs="Times New Roman"/>
          <w:sz w:val="24"/>
          <w:szCs w:val="24"/>
        </w:rPr>
      </w:pPr>
      <w:r>
        <w:rPr>
          <w:rFonts w:ascii="Times New Roman" w:hAnsi="Times New Roman" w:cs="Times New Roman"/>
          <w:sz w:val="24"/>
          <w:szCs w:val="24"/>
        </w:rPr>
        <w:t>-</w:t>
      </w:r>
      <w:r w:rsidR="001E2F5D" w:rsidRPr="001E2F5D">
        <w:rPr>
          <w:rFonts w:ascii="Times New Roman" w:hAnsi="Times New Roman" w:cs="Times New Roman"/>
          <w:sz w:val="24"/>
          <w:szCs w:val="24"/>
        </w:rPr>
        <w:t>обеспечение единства, устойчивости и безопасности информационно-</w:t>
      </w:r>
      <w:r w:rsidR="001E2F5D" w:rsidRPr="001E2F5D">
        <w:rPr>
          <w:rFonts w:ascii="Times New Roman" w:hAnsi="Times New Roman" w:cs="Times New Roman"/>
          <w:sz w:val="24"/>
          <w:szCs w:val="24"/>
        </w:rPr>
        <w:softHyphen/>
        <w:t>телекоммуникационной инфраструктуры Российской Федерации на всех уровнях информационного пространства;</w:t>
      </w:r>
    </w:p>
    <w:p w:rsidR="001E2F5D" w:rsidRPr="001E2F5D" w:rsidRDefault="00E1182B" w:rsidP="00232A35">
      <w:pPr>
        <w:pStyle w:val="ConsPlusNormal"/>
        <w:ind w:right="-31" w:firstLine="709"/>
        <w:jc w:val="both"/>
        <w:rPr>
          <w:rFonts w:ascii="Times New Roman" w:hAnsi="Times New Roman" w:cs="Times New Roman"/>
          <w:sz w:val="24"/>
          <w:szCs w:val="24"/>
        </w:rPr>
      </w:pPr>
      <w:r>
        <w:rPr>
          <w:rFonts w:ascii="Times New Roman" w:hAnsi="Times New Roman" w:cs="Times New Roman"/>
          <w:sz w:val="24"/>
          <w:szCs w:val="24"/>
        </w:rPr>
        <w:t>-</w:t>
      </w:r>
      <w:r w:rsidR="001E2F5D" w:rsidRPr="001E2F5D">
        <w:rPr>
          <w:rFonts w:ascii="Times New Roman" w:hAnsi="Times New Roman" w:cs="Times New Roman"/>
          <w:sz w:val="24"/>
          <w:szCs w:val="24"/>
        </w:rPr>
        <w:t>обеспечение организационной и правовой защиты государственных интересов при взаимодействии органов государственной власти, бизнеса и граждан в условиях цифровой экономики.</w:t>
      </w: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Концепция решения проблем в сфере государственного управления Московской области в условиях цифровой экономики основывается на программно-</w:t>
      </w:r>
      <w:r w:rsidRPr="001E2F5D">
        <w:rPr>
          <w:rFonts w:ascii="Times New Roman" w:hAnsi="Times New Roman" w:cs="Times New Roman"/>
          <w:sz w:val="24"/>
          <w:szCs w:val="24"/>
        </w:rPr>
        <w:softHyphen/>
        <w:t xml:space="preserve">целевом методе и состоит в государственной программы «Цифровое Подмосковье», которая включает подпрограммы, направленные на реализацию комплекса мероприятий, обеспечивающих одновременное решение существующих проблем в сфере совершенствования системы </w:t>
      </w:r>
      <w:r w:rsidRPr="001E2F5D">
        <w:rPr>
          <w:rFonts w:ascii="Times New Roman" w:hAnsi="Times New Roman" w:cs="Times New Roman"/>
          <w:sz w:val="24"/>
          <w:szCs w:val="24"/>
        </w:rPr>
        <w:lastRenderedPageBreak/>
        <w:t>государственного управления и внедрение цифровых технологий.</w:t>
      </w: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Программный сценарий развития сферы государственного управления отличается от инерционного сценария устойчивостью решений, принятых Правительством Московской области на пятилетний период, по совершенствованию системы государственного управления Московской области и обеспечения сбалансированности ресурсов из возможных источников финансирования на реализацию необходимых мероприятий.</w:t>
      </w: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Реализация программных мероприятий обеспечит минимизацию усугубления существующих проблем, даст возможность Московской области выйти на запланированные результаты развития и решение проблем в сфере государственного управления в условиях цифровой экономики.</w:t>
      </w: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При программно-целевом сценарии развития</w:t>
      </w:r>
      <w:r w:rsidR="00135C4B">
        <w:rPr>
          <w:rFonts w:ascii="Times New Roman" w:hAnsi="Times New Roman" w:cs="Times New Roman"/>
          <w:sz w:val="24"/>
          <w:szCs w:val="24"/>
        </w:rPr>
        <w:t xml:space="preserve"> сферы цифровой экономики к 2023</w:t>
      </w:r>
      <w:r w:rsidRPr="001E2F5D">
        <w:rPr>
          <w:rFonts w:ascii="Times New Roman" w:hAnsi="Times New Roman" w:cs="Times New Roman"/>
          <w:sz w:val="24"/>
          <w:szCs w:val="24"/>
        </w:rPr>
        <w:t xml:space="preserve"> году городском округе Воскресенск будут получены следующие значения целевых показателей:</w:t>
      </w:r>
    </w:p>
    <w:p w:rsidR="001E2F5D" w:rsidRPr="001E2F5D" w:rsidRDefault="00E1182B" w:rsidP="00232A35">
      <w:pPr>
        <w:pStyle w:val="ConsPlusNormal"/>
        <w:ind w:right="-31" w:firstLine="709"/>
        <w:jc w:val="both"/>
        <w:rPr>
          <w:rFonts w:ascii="Times New Roman" w:hAnsi="Times New Roman" w:cs="Times New Roman"/>
          <w:sz w:val="24"/>
          <w:szCs w:val="24"/>
        </w:rPr>
      </w:pPr>
      <w:r>
        <w:rPr>
          <w:rFonts w:ascii="Times New Roman" w:hAnsi="Times New Roman" w:cs="Times New Roman"/>
          <w:sz w:val="24"/>
          <w:szCs w:val="24"/>
        </w:rPr>
        <w:t>-</w:t>
      </w:r>
      <w:r w:rsidR="001E2F5D" w:rsidRPr="001E2F5D">
        <w:rPr>
          <w:rFonts w:ascii="Times New Roman" w:hAnsi="Times New Roman" w:cs="Times New Roman"/>
          <w:sz w:val="24"/>
          <w:szCs w:val="24"/>
        </w:rPr>
        <w:t>уровень удовлетворенности граждан качеством предоставления городском округе Воскресенск государственных и м</w:t>
      </w:r>
      <w:r w:rsidR="00135C4B">
        <w:rPr>
          <w:rFonts w:ascii="Times New Roman" w:hAnsi="Times New Roman" w:cs="Times New Roman"/>
          <w:sz w:val="24"/>
          <w:szCs w:val="24"/>
        </w:rPr>
        <w:t>униципальных услуг - не менее 99.6</w:t>
      </w:r>
      <w:r w:rsidR="001E2F5D" w:rsidRPr="001E2F5D">
        <w:rPr>
          <w:rFonts w:ascii="Times New Roman" w:hAnsi="Times New Roman" w:cs="Times New Roman"/>
          <w:sz w:val="24"/>
          <w:szCs w:val="24"/>
        </w:rPr>
        <w:t xml:space="preserve"> процентов;</w:t>
      </w:r>
    </w:p>
    <w:p w:rsidR="001E2F5D" w:rsidRPr="001E2F5D" w:rsidRDefault="00E1182B" w:rsidP="00232A35">
      <w:pPr>
        <w:pStyle w:val="ConsPlusNormal"/>
        <w:ind w:right="-31" w:firstLine="709"/>
        <w:jc w:val="both"/>
        <w:rPr>
          <w:rFonts w:ascii="Times New Roman" w:hAnsi="Times New Roman" w:cs="Times New Roman"/>
          <w:sz w:val="24"/>
          <w:szCs w:val="24"/>
        </w:rPr>
      </w:pPr>
      <w:r>
        <w:rPr>
          <w:rFonts w:ascii="Times New Roman" w:hAnsi="Times New Roman" w:cs="Times New Roman"/>
          <w:sz w:val="24"/>
          <w:szCs w:val="24"/>
        </w:rPr>
        <w:t>-</w:t>
      </w:r>
      <w:r w:rsidR="001E2F5D" w:rsidRPr="001E2F5D">
        <w:rPr>
          <w:rFonts w:ascii="Times New Roman" w:hAnsi="Times New Roman" w:cs="Times New Roman"/>
          <w:sz w:val="24"/>
          <w:szCs w:val="24"/>
        </w:rPr>
        <w:t>доля граждан, имеющих доступ к получению государственных и муниципальных услуг по принципу «одного окна» по месту пребывания, в том числе в МФЦ, - не менее 100 процентов;</w:t>
      </w:r>
    </w:p>
    <w:p w:rsidR="001E2F5D" w:rsidRPr="001E2F5D" w:rsidRDefault="00E1182B" w:rsidP="00232A35">
      <w:pPr>
        <w:pStyle w:val="ConsPlusNormal"/>
        <w:ind w:right="-31" w:firstLine="709"/>
        <w:jc w:val="both"/>
        <w:rPr>
          <w:rFonts w:ascii="Times New Roman" w:hAnsi="Times New Roman" w:cs="Times New Roman"/>
          <w:sz w:val="24"/>
          <w:szCs w:val="24"/>
        </w:rPr>
      </w:pPr>
      <w:r>
        <w:rPr>
          <w:rFonts w:ascii="Times New Roman" w:hAnsi="Times New Roman" w:cs="Times New Roman"/>
          <w:sz w:val="24"/>
          <w:szCs w:val="24"/>
        </w:rPr>
        <w:t>-</w:t>
      </w:r>
      <w:r w:rsidR="001E2F5D" w:rsidRPr="001E2F5D">
        <w:rPr>
          <w:rFonts w:ascii="Times New Roman" w:hAnsi="Times New Roman" w:cs="Times New Roman"/>
          <w:sz w:val="24"/>
          <w:szCs w:val="24"/>
        </w:rPr>
        <w:t>доля граждан, использующих механизм получения государственных и муниципальных услуг в электронной форме, - не менее 70 процентов;</w:t>
      </w:r>
    </w:p>
    <w:p w:rsidR="001E2F5D" w:rsidRDefault="00E1182B" w:rsidP="00232A35">
      <w:pPr>
        <w:pStyle w:val="ConsPlusNormal"/>
        <w:ind w:right="-31" w:firstLine="709"/>
        <w:jc w:val="both"/>
        <w:rPr>
          <w:rFonts w:ascii="Times New Roman" w:hAnsi="Times New Roman" w:cs="Times New Roman"/>
          <w:sz w:val="24"/>
          <w:szCs w:val="24"/>
        </w:rPr>
      </w:pPr>
      <w:r>
        <w:rPr>
          <w:rFonts w:ascii="Times New Roman" w:hAnsi="Times New Roman" w:cs="Times New Roman"/>
          <w:sz w:val="24"/>
          <w:szCs w:val="24"/>
        </w:rPr>
        <w:t>-</w:t>
      </w:r>
      <w:r w:rsidR="001E2F5D" w:rsidRPr="001E2F5D">
        <w:rPr>
          <w:rFonts w:ascii="Times New Roman" w:hAnsi="Times New Roman" w:cs="Times New Roman"/>
          <w:sz w:val="24"/>
          <w:szCs w:val="24"/>
        </w:rPr>
        <w:t>время ожидания в очереди при обращении заявителя в ОМСУ городского округа Воскресенск для получения государственных (муниципальных) услуг - не более 10 минут.</w:t>
      </w:r>
    </w:p>
    <w:p w:rsidR="00135C4B" w:rsidRPr="00135C4B" w:rsidRDefault="00135C4B" w:rsidP="00232A35">
      <w:pPr>
        <w:pStyle w:val="ConsPlusNormal"/>
        <w:ind w:right="-31" w:firstLine="709"/>
        <w:jc w:val="both"/>
        <w:rPr>
          <w:rFonts w:ascii="Times New Roman" w:hAnsi="Times New Roman" w:cs="Times New Roman"/>
          <w:sz w:val="24"/>
          <w:szCs w:val="24"/>
        </w:rPr>
      </w:pPr>
      <w:r w:rsidRPr="00135C4B">
        <w:rPr>
          <w:rFonts w:ascii="Times New Roman" w:hAnsi="Times New Roman" w:cs="Times New Roman"/>
          <w:sz w:val="24"/>
          <w:szCs w:val="24"/>
        </w:rPr>
        <w:t>- среднее время ожидания в очереди для получения государственных (муниципальных) услуг не более – 1,5 минут (показатель 3 кв. 2022);</w:t>
      </w:r>
    </w:p>
    <w:p w:rsidR="00135C4B" w:rsidRPr="00135C4B" w:rsidRDefault="00135C4B" w:rsidP="00232A35">
      <w:pPr>
        <w:pStyle w:val="ConsPlusNormal"/>
        <w:ind w:right="-31" w:firstLine="709"/>
        <w:jc w:val="both"/>
        <w:rPr>
          <w:rFonts w:ascii="Times New Roman" w:hAnsi="Times New Roman" w:cs="Times New Roman"/>
          <w:sz w:val="24"/>
          <w:szCs w:val="24"/>
        </w:rPr>
      </w:pPr>
      <w:r w:rsidRPr="00135C4B">
        <w:rPr>
          <w:rFonts w:ascii="Times New Roman" w:hAnsi="Times New Roman" w:cs="Times New Roman"/>
          <w:sz w:val="24"/>
          <w:szCs w:val="24"/>
        </w:rPr>
        <w:t>- доля заявителей МФЦ, ожидающих в очереди более 11 минут – 0 процентов;</w:t>
      </w:r>
    </w:p>
    <w:p w:rsidR="00135C4B" w:rsidRPr="001E2F5D" w:rsidRDefault="00135C4B" w:rsidP="00232A35">
      <w:pPr>
        <w:pStyle w:val="ConsPlusNormal"/>
        <w:ind w:right="-31" w:firstLine="709"/>
        <w:jc w:val="both"/>
        <w:rPr>
          <w:rFonts w:ascii="Times New Roman" w:hAnsi="Times New Roman" w:cs="Times New Roman"/>
          <w:sz w:val="24"/>
          <w:szCs w:val="24"/>
        </w:rPr>
      </w:pPr>
      <w:r w:rsidRPr="00135C4B">
        <w:rPr>
          <w:rFonts w:ascii="Times New Roman" w:hAnsi="Times New Roman" w:cs="Times New Roman"/>
          <w:sz w:val="24"/>
          <w:szCs w:val="24"/>
        </w:rPr>
        <w:t>- выполнение требований комфортности и доступности МФЦ – 100 процентов</w:t>
      </w:r>
      <w:r>
        <w:rPr>
          <w:rFonts w:ascii="Times New Roman" w:hAnsi="Times New Roman" w:cs="Times New Roman"/>
          <w:sz w:val="24"/>
          <w:szCs w:val="24"/>
        </w:rPr>
        <w:t>.</w:t>
      </w: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 xml:space="preserve">Сопоставление основных показателей, характеризующих развитие проблем в сфере </w:t>
      </w:r>
      <w:r w:rsidR="00135C4B">
        <w:rPr>
          <w:rFonts w:ascii="Times New Roman" w:hAnsi="Times New Roman" w:cs="Times New Roman"/>
          <w:sz w:val="24"/>
          <w:szCs w:val="24"/>
        </w:rPr>
        <w:t>муниципального управления к 2023</w:t>
      </w:r>
      <w:r w:rsidRPr="001E2F5D">
        <w:rPr>
          <w:rFonts w:ascii="Times New Roman" w:hAnsi="Times New Roman" w:cs="Times New Roman"/>
          <w:sz w:val="24"/>
          <w:szCs w:val="24"/>
        </w:rPr>
        <w:t xml:space="preserve"> году по двум сценариям – инерционному и программно-целевому – является основанием для выбора в качестве основного сценария для решения задач в сфере муниципального у</w:t>
      </w:r>
      <w:r w:rsidR="00135C4B">
        <w:rPr>
          <w:rFonts w:ascii="Times New Roman" w:hAnsi="Times New Roman" w:cs="Times New Roman"/>
          <w:sz w:val="24"/>
          <w:szCs w:val="24"/>
        </w:rPr>
        <w:t>правления на перспективу до 2027</w:t>
      </w:r>
      <w:r w:rsidRPr="001E2F5D">
        <w:rPr>
          <w:rFonts w:ascii="Times New Roman" w:hAnsi="Times New Roman" w:cs="Times New Roman"/>
          <w:sz w:val="24"/>
          <w:szCs w:val="24"/>
        </w:rPr>
        <w:t xml:space="preserve"> года программно-целевого сценария. Решение задач Московской области и муниципальных задач в сфере муниципального управления позволит достичь планируемые целевые значения показателей за счет комплексного подхода</w:t>
      </w:r>
      <w:r w:rsidRPr="001E2F5D">
        <w:rPr>
          <w:rFonts w:ascii="Times New Roman" w:hAnsi="Times New Roman" w:cs="Times New Roman"/>
          <w:sz w:val="24"/>
          <w:szCs w:val="24"/>
        </w:rPr>
        <w:br/>
        <w:t>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w:t>
      </w: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Основные риски, которые могут возникнуть при реализации муниципальной программы:</w:t>
      </w:r>
    </w:p>
    <w:p w:rsidR="001E2F5D" w:rsidRPr="001E2F5D" w:rsidRDefault="00E1182B" w:rsidP="00232A35">
      <w:pPr>
        <w:pStyle w:val="ConsPlusNormal"/>
        <w:ind w:right="-31" w:firstLine="709"/>
        <w:jc w:val="both"/>
        <w:rPr>
          <w:rFonts w:ascii="Times New Roman" w:hAnsi="Times New Roman" w:cs="Times New Roman"/>
          <w:sz w:val="24"/>
          <w:szCs w:val="24"/>
        </w:rPr>
      </w:pPr>
      <w:r>
        <w:rPr>
          <w:rFonts w:ascii="Times New Roman" w:hAnsi="Times New Roman" w:cs="Times New Roman"/>
          <w:sz w:val="24"/>
          <w:szCs w:val="24"/>
        </w:rPr>
        <w:t>-</w:t>
      </w:r>
      <w:r w:rsidR="001E2F5D" w:rsidRPr="001E2F5D">
        <w:rPr>
          <w:rFonts w:ascii="Times New Roman" w:hAnsi="Times New Roman" w:cs="Times New Roman"/>
          <w:sz w:val="24"/>
          <w:szCs w:val="24"/>
        </w:rPr>
        <w:t>недостижение значений целевых показателей планируемых результато</w:t>
      </w:r>
      <w:r w:rsidR="00135C4B">
        <w:rPr>
          <w:rFonts w:ascii="Times New Roman" w:hAnsi="Times New Roman" w:cs="Times New Roman"/>
          <w:sz w:val="24"/>
          <w:szCs w:val="24"/>
        </w:rPr>
        <w:t>в муниципальной программы к 2027</w:t>
      </w:r>
      <w:r w:rsidR="001E2F5D" w:rsidRPr="001E2F5D">
        <w:rPr>
          <w:rFonts w:ascii="Times New Roman" w:hAnsi="Times New Roman" w:cs="Times New Roman"/>
          <w:sz w:val="24"/>
          <w:szCs w:val="24"/>
        </w:rPr>
        <w:t xml:space="preserve"> году;</w:t>
      </w:r>
    </w:p>
    <w:p w:rsidR="001E2F5D" w:rsidRPr="001E2F5D" w:rsidRDefault="00E1182B" w:rsidP="00232A35">
      <w:pPr>
        <w:pStyle w:val="ConsPlusNormal"/>
        <w:ind w:right="-31" w:firstLine="709"/>
        <w:jc w:val="both"/>
        <w:rPr>
          <w:rFonts w:ascii="Times New Roman" w:hAnsi="Times New Roman" w:cs="Times New Roman"/>
          <w:sz w:val="24"/>
          <w:szCs w:val="24"/>
        </w:rPr>
      </w:pPr>
      <w:r>
        <w:rPr>
          <w:rFonts w:ascii="Times New Roman" w:hAnsi="Times New Roman" w:cs="Times New Roman"/>
          <w:sz w:val="24"/>
          <w:szCs w:val="24"/>
        </w:rPr>
        <w:t>-</w:t>
      </w:r>
      <w:r w:rsidR="001E2F5D" w:rsidRPr="001E2F5D">
        <w:rPr>
          <w:rFonts w:ascii="Times New Roman" w:hAnsi="Times New Roman" w:cs="Times New Roman"/>
          <w:sz w:val="24"/>
          <w:szCs w:val="24"/>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rsidR="001E2F5D" w:rsidRPr="001E2F5D" w:rsidRDefault="00E1182B" w:rsidP="00232A35">
      <w:pPr>
        <w:pStyle w:val="ConsPlusNormal"/>
        <w:ind w:right="-31" w:firstLine="709"/>
        <w:jc w:val="both"/>
        <w:rPr>
          <w:rFonts w:ascii="Times New Roman" w:hAnsi="Times New Roman" w:cs="Times New Roman"/>
          <w:sz w:val="24"/>
          <w:szCs w:val="24"/>
        </w:rPr>
      </w:pPr>
      <w:r>
        <w:rPr>
          <w:rFonts w:ascii="Times New Roman" w:hAnsi="Times New Roman" w:cs="Times New Roman"/>
          <w:sz w:val="24"/>
          <w:szCs w:val="24"/>
        </w:rPr>
        <w:t>-</w:t>
      </w:r>
      <w:r w:rsidR="001E2F5D" w:rsidRPr="001E2F5D">
        <w:rPr>
          <w:rFonts w:ascii="Times New Roman" w:hAnsi="Times New Roman" w:cs="Times New Roman"/>
          <w:sz w:val="24"/>
          <w:szCs w:val="24"/>
        </w:rPr>
        <w:t>снижение объемов финансирования мероприятий муниципальной программы вследствие изменения прогнозируемых объемов доходов бюджета городского округа Воскресенск или неполное предоставление средств из запланированных источников в соответствующих подпрограммах;</w:t>
      </w:r>
    </w:p>
    <w:p w:rsidR="001E2F5D" w:rsidRPr="001E2F5D" w:rsidRDefault="00E1182B" w:rsidP="00232A35">
      <w:pPr>
        <w:pStyle w:val="ConsPlusNormal"/>
        <w:ind w:right="-31" w:firstLine="709"/>
        <w:jc w:val="both"/>
        <w:rPr>
          <w:rFonts w:ascii="Times New Roman" w:hAnsi="Times New Roman" w:cs="Times New Roman"/>
          <w:sz w:val="24"/>
          <w:szCs w:val="24"/>
        </w:rPr>
      </w:pPr>
      <w:r>
        <w:rPr>
          <w:rFonts w:ascii="Times New Roman" w:hAnsi="Times New Roman" w:cs="Times New Roman"/>
          <w:sz w:val="24"/>
          <w:szCs w:val="24"/>
        </w:rPr>
        <w:t>-</w:t>
      </w:r>
      <w:r w:rsidR="001E2F5D" w:rsidRPr="001E2F5D">
        <w:rPr>
          <w:rFonts w:ascii="Times New Roman" w:hAnsi="Times New Roman" w:cs="Times New Roman"/>
          <w:sz w:val="24"/>
          <w:szCs w:val="24"/>
        </w:rPr>
        <w:t>неэффективное и/или неполное использование возможностей и сервисов, внедряемых в рамках муниципальной программы ИКТ, информационных систем и ресурсов;</w:t>
      </w:r>
    </w:p>
    <w:p w:rsidR="001E2F5D" w:rsidRPr="001E2F5D" w:rsidRDefault="00E1182B" w:rsidP="00232A35">
      <w:pPr>
        <w:pStyle w:val="ConsPlusNormal"/>
        <w:ind w:right="-31"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1E2F5D" w:rsidRPr="001E2F5D">
        <w:rPr>
          <w:rFonts w:ascii="Times New Roman" w:hAnsi="Times New Roman" w:cs="Times New Roman"/>
          <w:sz w:val="24"/>
          <w:szCs w:val="24"/>
        </w:rPr>
        <w:t>технические и технологические риски, в том числе по причине несовместимости ИС;</w:t>
      </w:r>
    </w:p>
    <w:p w:rsidR="001E2F5D" w:rsidRPr="001E2F5D" w:rsidRDefault="00E1182B" w:rsidP="00232A35">
      <w:pPr>
        <w:pStyle w:val="ConsPlusNormal"/>
        <w:ind w:right="-31" w:firstLine="709"/>
        <w:jc w:val="both"/>
        <w:rPr>
          <w:rFonts w:ascii="Times New Roman" w:hAnsi="Times New Roman" w:cs="Times New Roman"/>
          <w:sz w:val="24"/>
          <w:szCs w:val="24"/>
        </w:rPr>
      </w:pPr>
      <w:r>
        <w:rPr>
          <w:rFonts w:ascii="Times New Roman" w:hAnsi="Times New Roman" w:cs="Times New Roman"/>
          <w:sz w:val="24"/>
          <w:szCs w:val="24"/>
        </w:rPr>
        <w:t>-</w:t>
      </w:r>
      <w:r w:rsidR="001E2F5D" w:rsidRPr="001E2F5D">
        <w:rPr>
          <w:rFonts w:ascii="Times New Roman" w:hAnsi="Times New Roman" w:cs="Times New Roman"/>
          <w:sz w:val="24"/>
          <w:szCs w:val="24"/>
        </w:rPr>
        <w:t>методологические риски, связанные с отсутствием методических рекомендаций по применению нормативных правовых актов в сфере государственного и муниципального управления;</w:t>
      </w:r>
    </w:p>
    <w:p w:rsidR="001E2F5D" w:rsidRPr="001E2F5D" w:rsidRDefault="00E1182B" w:rsidP="00232A35">
      <w:pPr>
        <w:pStyle w:val="ConsPlusNormal"/>
        <w:ind w:right="-31" w:firstLine="709"/>
        <w:jc w:val="both"/>
        <w:rPr>
          <w:rFonts w:ascii="Times New Roman" w:hAnsi="Times New Roman" w:cs="Times New Roman"/>
          <w:sz w:val="24"/>
          <w:szCs w:val="24"/>
        </w:rPr>
      </w:pPr>
      <w:r>
        <w:rPr>
          <w:rFonts w:ascii="Times New Roman" w:hAnsi="Times New Roman" w:cs="Times New Roman"/>
          <w:sz w:val="24"/>
          <w:szCs w:val="24"/>
        </w:rPr>
        <w:t>-</w:t>
      </w:r>
      <w:r w:rsidR="00135C4B">
        <w:rPr>
          <w:rFonts w:ascii="Times New Roman" w:hAnsi="Times New Roman" w:cs="Times New Roman"/>
          <w:sz w:val="24"/>
          <w:szCs w:val="24"/>
        </w:rPr>
        <w:t>организационные риски при не</w:t>
      </w:r>
      <w:r w:rsidR="001E2F5D" w:rsidRPr="001E2F5D">
        <w:rPr>
          <w:rFonts w:ascii="Times New Roman" w:hAnsi="Times New Roman" w:cs="Times New Roman"/>
          <w:sz w:val="24"/>
          <w:szCs w:val="24"/>
        </w:rPr>
        <w:t>обеспечении необходимого взаимодействия участников решения программных задач.</w:t>
      </w: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 в том числе по корректировке муниципальной программы.</w:t>
      </w: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городского округа Воскресенск, учтенных при формировании финансовых параметров муниципальной программы, анализа и оценки результатов реализации мероприятий подпрограмм в ходе их исполнения, оперативного принятия решений в установленном порядке о перераспределении средств между подпрограммами. На минимизацию наступления финансового риска направлены также меры по перераспределению финансовых ресурсов, определяющие изменение значений целевых показателей в зависимости от 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 реализацию.</w:t>
      </w:r>
    </w:p>
    <w:p w:rsidR="001E2F5D" w:rsidRP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Для обеспечения эффективного и полного использования возможностей, предоставляемых ИКТ, в программу включены мероприятия централизованного обеспечения ИКТ ресурсами и системами с участием ОМСУ городского округа Воскресенск в качестве уполномоченного органа по осуществлению закупок соответствующих ИТ-ресурсов для ОМСУ городского округа Воскресенск и их подведомственных учреждений. Также для минимизации рисков планируется реализация комплекса мер по повышению квалификации муниципальных служащих, популяризации среди населения информационных технологий, стимулирование их использования для взаимодействия с ОМСУ городского округа Воскресенск.</w:t>
      </w:r>
    </w:p>
    <w:p w:rsidR="001E2F5D" w:rsidRDefault="001E2F5D" w:rsidP="00232A35">
      <w:pPr>
        <w:pStyle w:val="ConsPlusNormal"/>
        <w:ind w:right="-31" w:firstLine="709"/>
        <w:jc w:val="both"/>
        <w:rPr>
          <w:rFonts w:ascii="Times New Roman" w:hAnsi="Times New Roman" w:cs="Times New Roman"/>
          <w:sz w:val="24"/>
          <w:szCs w:val="24"/>
        </w:rPr>
      </w:pPr>
      <w:r w:rsidRPr="001E2F5D">
        <w:rPr>
          <w:rFonts w:ascii="Times New Roman" w:hAnsi="Times New Roman" w:cs="Times New Roman"/>
          <w:sz w:val="24"/>
          <w:szCs w:val="24"/>
        </w:rPr>
        <w:t>Технические и технологические риски минимизируются на основе применения в ходе разработки и внедрения информационно-коммуникационных систем современных технологий и стандартов разработки ИКТ решений, организации управления техническими мероприятиями по разработке, внедрению и использованию ИС, привлечения квалифицированных исполнителей, а также на основе проведения экспертизы предлагаемых решений в ключе требований к ИС.</w:t>
      </w:r>
    </w:p>
    <w:p w:rsidR="007707F9" w:rsidRPr="00232A35" w:rsidRDefault="007707F9" w:rsidP="00232A35">
      <w:pPr>
        <w:spacing w:after="0" w:line="240" w:lineRule="auto"/>
        <w:ind w:firstLine="680"/>
        <w:jc w:val="both"/>
        <w:rPr>
          <w:rFonts w:ascii="Times New Roman" w:hAnsi="Times New Roman" w:cs="Times New Roman"/>
          <w:sz w:val="24"/>
          <w:szCs w:val="24"/>
        </w:rPr>
      </w:pPr>
      <w:r w:rsidRPr="00232A35">
        <w:rPr>
          <w:rFonts w:ascii="Times New Roman" w:hAnsi="Times New Roman" w:cs="Times New Roman"/>
          <w:sz w:val="24"/>
          <w:szCs w:val="24"/>
        </w:rPr>
        <w:t>Отсутствие поддержки архивной отрасли не позволит обеспечить хранение, комплектование,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 установленными уполномоченным федеральным органом исполнительной власти в сфере архивного дела и делопроизводства;</w:t>
      </w:r>
    </w:p>
    <w:p w:rsidR="007707F9" w:rsidRPr="00232A35" w:rsidRDefault="007707F9" w:rsidP="00232A35">
      <w:pPr>
        <w:spacing w:after="0" w:line="240" w:lineRule="auto"/>
        <w:ind w:firstLine="680"/>
        <w:jc w:val="both"/>
        <w:rPr>
          <w:rFonts w:ascii="Times New Roman" w:hAnsi="Times New Roman" w:cs="Times New Roman"/>
          <w:sz w:val="24"/>
          <w:szCs w:val="24"/>
        </w:rPr>
      </w:pPr>
      <w:r w:rsidRPr="00232A35">
        <w:rPr>
          <w:rFonts w:ascii="Times New Roman" w:hAnsi="Times New Roman" w:cs="Times New Roman"/>
          <w:sz w:val="24"/>
          <w:szCs w:val="24"/>
        </w:rPr>
        <w:t>продолжится ухудшение физического состояния документов Архивного фонда Московской области, что приведет к ограничению доступа к архивным документам;</w:t>
      </w:r>
    </w:p>
    <w:p w:rsidR="007707F9" w:rsidRPr="00232A35" w:rsidRDefault="007707F9" w:rsidP="00232A35">
      <w:pPr>
        <w:spacing w:after="0" w:line="240" w:lineRule="auto"/>
        <w:ind w:firstLine="680"/>
        <w:jc w:val="both"/>
        <w:rPr>
          <w:rFonts w:ascii="Times New Roman" w:hAnsi="Times New Roman" w:cs="Times New Roman"/>
          <w:sz w:val="24"/>
          <w:szCs w:val="24"/>
        </w:rPr>
      </w:pPr>
      <w:r w:rsidRPr="00232A35">
        <w:rPr>
          <w:rFonts w:ascii="Times New Roman" w:hAnsi="Times New Roman" w:cs="Times New Roman"/>
          <w:color w:val="000000" w:themeColor="text1"/>
          <w:sz w:val="24"/>
          <w:szCs w:val="24"/>
        </w:rPr>
        <w:lastRenderedPageBreak/>
        <w:t xml:space="preserve">стопроцентная загруженность Воскресенского </w:t>
      </w:r>
      <w:r w:rsidRPr="00232A35">
        <w:rPr>
          <w:rFonts w:ascii="Times New Roman" w:hAnsi="Times New Roman" w:cs="Times New Roman"/>
          <w:sz w:val="24"/>
          <w:szCs w:val="24"/>
        </w:rPr>
        <w:t>муниципального архива приведет к ограничению комплектования документами постоянного и долговременного срока хранения и создаст угрозу утраты документов Архивного фонда Московской области, являющихся неотъемлемой частью историко-культурного наследия Московской области;</w:t>
      </w:r>
    </w:p>
    <w:p w:rsidR="007707F9" w:rsidRPr="00232A35" w:rsidRDefault="007707F9" w:rsidP="00232A35">
      <w:pPr>
        <w:spacing w:after="0" w:line="240" w:lineRule="auto"/>
        <w:ind w:firstLine="680"/>
        <w:jc w:val="both"/>
        <w:rPr>
          <w:rFonts w:ascii="Times New Roman" w:hAnsi="Times New Roman" w:cs="Times New Roman"/>
          <w:sz w:val="24"/>
          <w:szCs w:val="24"/>
        </w:rPr>
      </w:pPr>
      <w:r w:rsidRPr="00232A35">
        <w:rPr>
          <w:rFonts w:ascii="Times New Roman" w:hAnsi="Times New Roman" w:cs="Times New Roman"/>
          <w:sz w:val="24"/>
          <w:szCs w:val="24"/>
        </w:rPr>
        <w:t>будет замедлена или приостановлена работа по созданию страхового фонда   и электронного фонда пользования архивных документов;</w:t>
      </w:r>
    </w:p>
    <w:p w:rsidR="007707F9" w:rsidRPr="00232A35" w:rsidRDefault="007707F9" w:rsidP="00232A35">
      <w:pPr>
        <w:spacing w:after="0" w:line="240" w:lineRule="auto"/>
        <w:ind w:firstLine="680"/>
        <w:jc w:val="both"/>
        <w:rPr>
          <w:rFonts w:ascii="Times New Roman" w:hAnsi="Times New Roman" w:cs="Times New Roman"/>
          <w:sz w:val="24"/>
          <w:szCs w:val="24"/>
        </w:rPr>
      </w:pPr>
      <w:r w:rsidRPr="00232A35">
        <w:rPr>
          <w:rFonts w:ascii="Times New Roman" w:hAnsi="Times New Roman" w:cs="Times New Roman"/>
          <w:sz w:val="24"/>
          <w:szCs w:val="24"/>
        </w:rPr>
        <w:t>ограничена возможность удаленного использования копий архивных документов и справочно-поисковых средств к ним;</w:t>
      </w:r>
    </w:p>
    <w:p w:rsidR="007707F9" w:rsidRPr="00232A35" w:rsidRDefault="007707F9" w:rsidP="00232A35">
      <w:pPr>
        <w:spacing w:after="0" w:line="240" w:lineRule="auto"/>
        <w:ind w:firstLine="680"/>
        <w:jc w:val="both"/>
        <w:rPr>
          <w:rFonts w:ascii="Times New Roman" w:hAnsi="Times New Roman" w:cs="Times New Roman"/>
          <w:sz w:val="24"/>
          <w:szCs w:val="24"/>
        </w:rPr>
      </w:pPr>
      <w:r w:rsidRPr="00232A35">
        <w:rPr>
          <w:rFonts w:ascii="Times New Roman" w:hAnsi="Times New Roman" w:cs="Times New Roman"/>
          <w:sz w:val="24"/>
          <w:szCs w:val="24"/>
        </w:rPr>
        <w:t>снизится уровень удовлетворенности населения государственной и муниципальной услугами в сфере архивного дела.</w:t>
      </w:r>
    </w:p>
    <w:p w:rsidR="007707F9" w:rsidRPr="00232A35" w:rsidRDefault="007707F9" w:rsidP="00232A35">
      <w:pPr>
        <w:spacing w:after="0" w:line="240" w:lineRule="auto"/>
        <w:ind w:firstLine="680"/>
        <w:jc w:val="both"/>
        <w:rPr>
          <w:rFonts w:ascii="Times New Roman" w:hAnsi="Times New Roman" w:cs="Times New Roman"/>
          <w:sz w:val="24"/>
          <w:szCs w:val="24"/>
        </w:rPr>
      </w:pPr>
      <w:r w:rsidRPr="00232A35">
        <w:rPr>
          <w:rFonts w:ascii="Times New Roman" w:hAnsi="Times New Roman" w:cs="Times New Roman"/>
          <w:sz w:val="24"/>
          <w:szCs w:val="24"/>
        </w:rPr>
        <w:t>Реализация подпрограммы 4 «Развитие архивного дела» позволит:</w:t>
      </w:r>
    </w:p>
    <w:p w:rsidR="007707F9" w:rsidRPr="00232A35" w:rsidRDefault="007707F9" w:rsidP="00232A35">
      <w:pPr>
        <w:pStyle w:val="ConsPlusNormal"/>
        <w:ind w:firstLine="680"/>
        <w:jc w:val="both"/>
        <w:rPr>
          <w:rFonts w:ascii="Times New Roman" w:hAnsi="Times New Roman" w:cs="Times New Roman"/>
          <w:sz w:val="24"/>
          <w:szCs w:val="24"/>
        </w:rPr>
      </w:pPr>
      <w:r w:rsidRPr="00232A35">
        <w:rPr>
          <w:rFonts w:ascii="Times New Roman" w:hAnsi="Times New Roman" w:cs="Times New Roman"/>
          <w:sz w:val="24"/>
          <w:szCs w:val="24"/>
        </w:rPr>
        <w:t>сохранить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rsidR="007707F9" w:rsidRPr="00232A35" w:rsidRDefault="007707F9" w:rsidP="00232A35">
      <w:pPr>
        <w:pStyle w:val="ConsPlusNormal"/>
        <w:ind w:firstLine="680"/>
        <w:jc w:val="both"/>
        <w:rPr>
          <w:rFonts w:ascii="Times New Roman" w:hAnsi="Times New Roman" w:cs="Times New Roman"/>
          <w:sz w:val="24"/>
          <w:szCs w:val="24"/>
        </w:rPr>
      </w:pPr>
      <w:r w:rsidRPr="00232A35">
        <w:rPr>
          <w:rFonts w:ascii="Times New Roman" w:hAnsi="Times New Roman" w:cs="Times New Roman"/>
          <w:sz w:val="24"/>
          <w:szCs w:val="24"/>
        </w:rPr>
        <w:t>продолжить работу по поддержанию в актуальном состоянии общеотраслевой базы данных «Архивный фонд» на уровне фонда и внесению описаний на уровне дела;</w:t>
      </w:r>
    </w:p>
    <w:p w:rsidR="007707F9" w:rsidRPr="00232A35" w:rsidRDefault="007707F9" w:rsidP="00232A35">
      <w:pPr>
        <w:pStyle w:val="ConsPlusNormal"/>
        <w:ind w:firstLine="680"/>
        <w:jc w:val="both"/>
        <w:rPr>
          <w:rFonts w:ascii="Times New Roman" w:hAnsi="Times New Roman" w:cs="Times New Roman"/>
          <w:sz w:val="24"/>
          <w:szCs w:val="24"/>
        </w:rPr>
      </w:pPr>
      <w:r w:rsidRPr="00232A35">
        <w:rPr>
          <w:rFonts w:ascii="Times New Roman" w:hAnsi="Times New Roman" w:cs="Times New Roman"/>
          <w:sz w:val="24"/>
          <w:szCs w:val="24"/>
        </w:rPr>
        <w:t>сформировать страховой фонд и электронный фонд пользования архивных документов;</w:t>
      </w:r>
    </w:p>
    <w:p w:rsidR="007707F9" w:rsidRPr="00232A35" w:rsidRDefault="007707F9" w:rsidP="00232A35">
      <w:pPr>
        <w:pStyle w:val="ConsPlusNormal"/>
        <w:ind w:firstLine="680"/>
        <w:jc w:val="both"/>
        <w:rPr>
          <w:rFonts w:ascii="Times New Roman" w:hAnsi="Times New Roman" w:cs="Times New Roman"/>
          <w:sz w:val="24"/>
          <w:szCs w:val="24"/>
        </w:rPr>
      </w:pPr>
      <w:r w:rsidRPr="00232A35">
        <w:rPr>
          <w:rFonts w:ascii="Times New Roman" w:hAnsi="Times New Roman" w:cs="Times New Roman"/>
          <w:sz w:val="24"/>
          <w:szCs w:val="24"/>
        </w:rPr>
        <w:t>улучшить условия хранения архивных документов, проведя работы по капитальному (текущему) ремонту и техническому переоснащению помещений, выделенных для хранения архивных документов, относящихся к собственности Московской области;</w:t>
      </w:r>
    </w:p>
    <w:p w:rsidR="007707F9" w:rsidRPr="00232A35" w:rsidRDefault="007707F9" w:rsidP="00232A35">
      <w:pPr>
        <w:pStyle w:val="ConsPlusNormal"/>
        <w:ind w:firstLine="680"/>
        <w:jc w:val="both"/>
        <w:rPr>
          <w:rFonts w:ascii="Times New Roman" w:hAnsi="Times New Roman" w:cs="Times New Roman"/>
          <w:sz w:val="24"/>
          <w:szCs w:val="24"/>
        </w:rPr>
      </w:pPr>
      <w:r w:rsidRPr="00232A35">
        <w:rPr>
          <w:rFonts w:ascii="Times New Roman" w:hAnsi="Times New Roman" w:cs="Times New Roman"/>
          <w:sz w:val="24"/>
          <w:szCs w:val="24"/>
        </w:rPr>
        <w:t>принять на хранение все документы, подлежащие приему в сроки реализации подпрограммы;</w:t>
      </w:r>
    </w:p>
    <w:p w:rsidR="007707F9" w:rsidRPr="00232A35" w:rsidRDefault="007707F9" w:rsidP="00232A35">
      <w:pPr>
        <w:pStyle w:val="ConsPlusNormal"/>
        <w:ind w:firstLine="680"/>
        <w:jc w:val="both"/>
        <w:rPr>
          <w:rFonts w:ascii="Times New Roman" w:hAnsi="Times New Roman" w:cs="Times New Roman"/>
          <w:sz w:val="24"/>
          <w:szCs w:val="24"/>
        </w:rPr>
      </w:pPr>
      <w:r w:rsidRPr="00232A35">
        <w:rPr>
          <w:rFonts w:ascii="Times New Roman" w:hAnsi="Times New Roman" w:cs="Times New Roman"/>
          <w:sz w:val="24"/>
          <w:szCs w:val="24"/>
        </w:rPr>
        <w:t>обеспечить возможность удаленного доступа пользователей к копиям архивных документов и справочно-поисковых средств к ним с использованием информационной системы «Архивы Московской области»;</w:t>
      </w:r>
    </w:p>
    <w:p w:rsidR="007707F9" w:rsidRPr="00232A35" w:rsidRDefault="007707F9" w:rsidP="00232A35">
      <w:pPr>
        <w:pStyle w:val="ConsPlusNormal"/>
        <w:ind w:firstLine="680"/>
        <w:jc w:val="both"/>
        <w:rPr>
          <w:rFonts w:ascii="Times New Roman" w:hAnsi="Times New Roman" w:cs="Times New Roman"/>
          <w:sz w:val="24"/>
          <w:szCs w:val="24"/>
        </w:rPr>
      </w:pPr>
      <w:r w:rsidRPr="00232A35">
        <w:rPr>
          <w:rFonts w:ascii="Times New Roman" w:hAnsi="Times New Roman" w:cs="Times New Roman"/>
          <w:sz w:val="24"/>
          <w:szCs w:val="24"/>
        </w:rPr>
        <w:t>обеспечить эффективное освоение средств субвенции из бюджета Московской области на обеспечение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муниципальном архиве.</w:t>
      </w:r>
    </w:p>
    <w:p w:rsidR="007707F9" w:rsidRPr="00232A35" w:rsidRDefault="007707F9" w:rsidP="00232A35">
      <w:pPr>
        <w:pStyle w:val="ConsPlusNormal"/>
        <w:ind w:firstLine="680"/>
        <w:jc w:val="both"/>
        <w:rPr>
          <w:rFonts w:ascii="Times New Roman" w:hAnsi="Times New Roman" w:cs="Times New Roman"/>
          <w:color w:val="000000" w:themeColor="text1"/>
          <w:sz w:val="24"/>
          <w:szCs w:val="24"/>
        </w:rPr>
      </w:pPr>
      <w:r w:rsidRPr="00232A35">
        <w:rPr>
          <w:rFonts w:ascii="Times New Roman" w:hAnsi="Times New Roman" w:cs="Times New Roman"/>
          <w:color w:val="000000" w:themeColor="text1"/>
          <w:sz w:val="24"/>
          <w:szCs w:val="24"/>
        </w:rPr>
        <w:t>Осуществляемая финансовая поддержка Воскресенского муниципального архива за период до 2030 года позволит провести следующую работу:</w:t>
      </w:r>
    </w:p>
    <w:p w:rsidR="007707F9" w:rsidRPr="00232A35" w:rsidRDefault="007707F9" w:rsidP="00232A35">
      <w:pPr>
        <w:spacing w:after="0" w:line="240" w:lineRule="auto"/>
        <w:ind w:firstLine="680"/>
        <w:jc w:val="both"/>
        <w:rPr>
          <w:rFonts w:ascii="Times New Roman" w:hAnsi="Times New Roman" w:cs="Times New Roman"/>
          <w:color w:val="000000" w:themeColor="text1"/>
          <w:sz w:val="24"/>
          <w:szCs w:val="24"/>
        </w:rPr>
      </w:pPr>
      <w:r w:rsidRPr="00232A35">
        <w:rPr>
          <w:rFonts w:ascii="Times New Roman" w:hAnsi="Times New Roman" w:cs="Times New Roman"/>
          <w:color w:val="000000" w:themeColor="text1"/>
          <w:sz w:val="24"/>
          <w:szCs w:val="24"/>
        </w:rPr>
        <w:t>картонирование, перекартонирование дел – 3 000 единиц хранения;</w:t>
      </w:r>
    </w:p>
    <w:p w:rsidR="007707F9" w:rsidRPr="00232A35" w:rsidRDefault="007707F9" w:rsidP="00232A35">
      <w:pPr>
        <w:spacing w:after="0" w:line="240" w:lineRule="auto"/>
        <w:ind w:firstLine="680"/>
        <w:jc w:val="both"/>
        <w:rPr>
          <w:rFonts w:ascii="Times New Roman" w:hAnsi="Times New Roman" w:cs="Times New Roman"/>
          <w:color w:val="000000" w:themeColor="text1"/>
          <w:sz w:val="24"/>
          <w:szCs w:val="24"/>
        </w:rPr>
      </w:pPr>
      <w:r w:rsidRPr="00232A35">
        <w:rPr>
          <w:rFonts w:ascii="Times New Roman" w:hAnsi="Times New Roman" w:cs="Times New Roman"/>
          <w:color w:val="000000" w:themeColor="text1"/>
          <w:sz w:val="24"/>
          <w:szCs w:val="24"/>
        </w:rPr>
        <w:t>проверка наличия и физического состояния дел – 12 000 единиц хранения;</w:t>
      </w:r>
    </w:p>
    <w:p w:rsidR="007707F9" w:rsidRPr="00232A35" w:rsidRDefault="007707F9" w:rsidP="00232A35">
      <w:pPr>
        <w:spacing w:after="0" w:line="240" w:lineRule="auto"/>
        <w:ind w:firstLine="680"/>
        <w:jc w:val="both"/>
        <w:rPr>
          <w:rFonts w:ascii="Times New Roman" w:hAnsi="Times New Roman" w:cs="Times New Roman"/>
          <w:color w:val="000000" w:themeColor="text1"/>
          <w:sz w:val="24"/>
          <w:szCs w:val="24"/>
        </w:rPr>
      </w:pPr>
      <w:r w:rsidRPr="00232A35">
        <w:rPr>
          <w:rFonts w:ascii="Times New Roman" w:hAnsi="Times New Roman" w:cs="Times New Roman"/>
          <w:color w:val="000000" w:themeColor="text1"/>
          <w:sz w:val="24"/>
          <w:szCs w:val="24"/>
        </w:rPr>
        <w:t>ведение базы данных «Архивный фонд» - внесение информации по вновь поступившим фондам и фондам, прошедшим переработку и усовершенствование;</w:t>
      </w:r>
    </w:p>
    <w:p w:rsidR="007707F9" w:rsidRPr="00232A35" w:rsidRDefault="007707F9" w:rsidP="00232A35">
      <w:pPr>
        <w:spacing w:after="0" w:line="240" w:lineRule="auto"/>
        <w:ind w:firstLine="680"/>
        <w:jc w:val="both"/>
        <w:rPr>
          <w:rFonts w:ascii="Times New Roman" w:hAnsi="Times New Roman" w:cs="Times New Roman"/>
          <w:color w:val="000000" w:themeColor="text1"/>
          <w:sz w:val="24"/>
          <w:szCs w:val="24"/>
        </w:rPr>
      </w:pPr>
      <w:r w:rsidRPr="00232A35">
        <w:rPr>
          <w:rFonts w:ascii="Times New Roman" w:hAnsi="Times New Roman" w:cs="Times New Roman"/>
          <w:color w:val="000000" w:themeColor="text1"/>
          <w:sz w:val="24"/>
          <w:szCs w:val="24"/>
        </w:rPr>
        <w:t>прием на хранение 4 000 единиц хранения;</w:t>
      </w:r>
    </w:p>
    <w:p w:rsidR="007707F9" w:rsidRPr="00232A35" w:rsidRDefault="007707F9" w:rsidP="00232A35">
      <w:pPr>
        <w:spacing w:after="0" w:line="240" w:lineRule="auto"/>
        <w:ind w:firstLine="680"/>
        <w:jc w:val="both"/>
        <w:rPr>
          <w:rFonts w:ascii="Times New Roman" w:hAnsi="Times New Roman" w:cs="Times New Roman"/>
          <w:color w:val="000000" w:themeColor="text1"/>
          <w:sz w:val="24"/>
          <w:szCs w:val="24"/>
        </w:rPr>
      </w:pPr>
      <w:r w:rsidRPr="00232A35">
        <w:rPr>
          <w:rFonts w:ascii="Times New Roman" w:hAnsi="Times New Roman" w:cs="Times New Roman"/>
          <w:color w:val="000000" w:themeColor="text1"/>
          <w:sz w:val="24"/>
          <w:szCs w:val="24"/>
        </w:rPr>
        <w:t>представление к утверждению описей управленческой документации – 4 500 единиц хранения;</w:t>
      </w:r>
    </w:p>
    <w:p w:rsidR="007707F9" w:rsidRPr="00232A35" w:rsidRDefault="007707F9" w:rsidP="00232A35">
      <w:pPr>
        <w:spacing w:after="0" w:line="240" w:lineRule="auto"/>
        <w:ind w:firstLine="680"/>
        <w:jc w:val="both"/>
        <w:rPr>
          <w:rFonts w:ascii="Times New Roman" w:hAnsi="Times New Roman" w:cs="Times New Roman"/>
          <w:color w:val="000000" w:themeColor="text1"/>
          <w:sz w:val="24"/>
          <w:szCs w:val="24"/>
        </w:rPr>
      </w:pPr>
      <w:r w:rsidRPr="00232A35">
        <w:rPr>
          <w:rFonts w:ascii="Times New Roman" w:hAnsi="Times New Roman" w:cs="Times New Roman"/>
          <w:color w:val="000000" w:themeColor="text1"/>
          <w:sz w:val="24"/>
          <w:szCs w:val="24"/>
        </w:rPr>
        <w:t>представление к утверждению описей научно-технической документации – 100 единиц хранения;</w:t>
      </w:r>
    </w:p>
    <w:p w:rsidR="007707F9" w:rsidRPr="00232A35" w:rsidRDefault="007707F9" w:rsidP="00232A35">
      <w:pPr>
        <w:spacing w:after="0" w:line="240" w:lineRule="auto"/>
        <w:ind w:firstLine="680"/>
        <w:jc w:val="both"/>
        <w:rPr>
          <w:rFonts w:ascii="Times New Roman" w:hAnsi="Times New Roman" w:cs="Times New Roman"/>
          <w:color w:val="000000" w:themeColor="text1"/>
          <w:sz w:val="24"/>
          <w:szCs w:val="24"/>
        </w:rPr>
      </w:pPr>
      <w:r w:rsidRPr="00232A35">
        <w:rPr>
          <w:rFonts w:ascii="Times New Roman" w:hAnsi="Times New Roman" w:cs="Times New Roman"/>
          <w:color w:val="000000" w:themeColor="text1"/>
          <w:sz w:val="24"/>
          <w:szCs w:val="24"/>
        </w:rPr>
        <w:t>представление к согласованию описей на документы по личному составу – 500 единиц хранения;</w:t>
      </w:r>
    </w:p>
    <w:p w:rsidR="007707F9" w:rsidRPr="00232A35" w:rsidRDefault="007707F9" w:rsidP="00232A35">
      <w:pPr>
        <w:spacing w:after="0" w:line="240" w:lineRule="auto"/>
        <w:ind w:firstLine="680"/>
        <w:jc w:val="both"/>
        <w:rPr>
          <w:rFonts w:ascii="Times New Roman" w:hAnsi="Times New Roman" w:cs="Times New Roman"/>
          <w:color w:val="000000" w:themeColor="text1"/>
          <w:sz w:val="24"/>
          <w:szCs w:val="24"/>
        </w:rPr>
      </w:pPr>
      <w:r w:rsidRPr="00232A35">
        <w:rPr>
          <w:rFonts w:ascii="Times New Roman" w:hAnsi="Times New Roman" w:cs="Times New Roman"/>
          <w:color w:val="000000" w:themeColor="text1"/>
          <w:sz w:val="24"/>
          <w:szCs w:val="24"/>
        </w:rPr>
        <w:t>исполнение тематических и социально-правовых запросов граждан, организаций, органов государственной власти и органов местного самоуправления – 15 000 архивных справок;</w:t>
      </w:r>
    </w:p>
    <w:p w:rsidR="007707F9" w:rsidRPr="00232A35" w:rsidRDefault="007707F9" w:rsidP="00232A35">
      <w:pPr>
        <w:spacing w:after="0" w:line="240" w:lineRule="auto"/>
        <w:ind w:firstLine="680"/>
        <w:jc w:val="both"/>
        <w:rPr>
          <w:color w:val="000000" w:themeColor="text1"/>
          <w:sz w:val="26"/>
          <w:szCs w:val="26"/>
        </w:rPr>
      </w:pPr>
      <w:r w:rsidRPr="00232A35">
        <w:rPr>
          <w:rFonts w:ascii="Times New Roman" w:hAnsi="Times New Roman" w:cs="Times New Roman"/>
          <w:color w:val="000000" w:themeColor="text1"/>
          <w:sz w:val="24"/>
          <w:szCs w:val="24"/>
        </w:rPr>
        <w:t>создание электронного фонда пользования 100 ед.хр.</w:t>
      </w:r>
    </w:p>
    <w:p w:rsidR="00E07ED6" w:rsidRDefault="00E07ED6" w:rsidP="00081AC2">
      <w:pPr>
        <w:pStyle w:val="ConsPlusNormal"/>
        <w:ind w:right="-172" w:firstLine="709"/>
        <w:jc w:val="center"/>
        <w:rPr>
          <w:rFonts w:ascii="Times New Roman" w:hAnsi="Times New Roman" w:cs="Times New Roman"/>
          <w:sz w:val="24"/>
          <w:szCs w:val="24"/>
        </w:rPr>
      </w:pPr>
    </w:p>
    <w:p w:rsidR="00297F09" w:rsidRPr="00AD2FF5" w:rsidRDefault="00297F09" w:rsidP="00297F09">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4 </w:t>
      </w:r>
    </w:p>
    <w:p w:rsidR="00297F09" w:rsidRPr="00AD2FF5" w:rsidRDefault="00297F09" w:rsidP="00297F09">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t>к постановлению</w:t>
      </w:r>
      <w:r w:rsidRPr="00AD2FF5">
        <w:rPr>
          <w:rFonts w:ascii="Times New Roman" w:eastAsia="Calibri" w:hAnsi="Times New Roman" w:cs="Times New Roman"/>
          <w:sz w:val="24"/>
          <w:szCs w:val="24"/>
        </w:rPr>
        <w:t xml:space="preserve"> Администрации</w:t>
      </w:r>
    </w:p>
    <w:p w:rsidR="00297F09" w:rsidRPr="00AD2FF5" w:rsidRDefault="00297F09" w:rsidP="00297F09">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городского округа Воскресенск</w:t>
      </w:r>
    </w:p>
    <w:p w:rsidR="00297F09" w:rsidRPr="00AD2FF5" w:rsidRDefault="00297F09" w:rsidP="00297F09">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Московской области</w:t>
      </w:r>
    </w:p>
    <w:p w:rsidR="00297F09" w:rsidRDefault="00297F09" w:rsidP="00297F09">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от______________№______________</w:t>
      </w:r>
    </w:p>
    <w:p w:rsidR="00297F09" w:rsidRDefault="00297F09" w:rsidP="00F326FE">
      <w:pPr>
        <w:spacing w:after="0" w:line="240" w:lineRule="auto"/>
        <w:jc w:val="center"/>
        <w:rPr>
          <w:rFonts w:ascii="Times New Roman" w:eastAsiaTheme="minorEastAsia" w:hAnsi="Times New Roman" w:cs="Times New Roman"/>
          <w:bCs/>
          <w:sz w:val="24"/>
          <w:lang w:eastAsia="ru-RU"/>
        </w:rPr>
      </w:pPr>
    </w:p>
    <w:p w:rsidR="004947B6" w:rsidRPr="002E7B08" w:rsidRDefault="004456BA" w:rsidP="00F326FE">
      <w:pPr>
        <w:spacing w:after="0" w:line="240" w:lineRule="auto"/>
        <w:jc w:val="center"/>
        <w:rPr>
          <w:rFonts w:ascii="Times New Roman" w:eastAsiaTheme="minorEastAsia" w:hAnsi="Times New Roman" w:cs="Times New Roman"/>
          <w:bCs/>
          <w:sz w:val="24"/>
          <w:lang w:eastAsia="ru-RU"/>
        </w:rPr>
      </w:pPr>
      <w:r>
        <w:rPr>
          <w:rFonts w:ascii="Times New Roman" w:eastAsiaTheme="minorEastAsia" w:hAnsi="Times New Roman" w:cs="Times New Roman"/>
          <w:bCs/>
          <w:sz w:val="24"/>
          <w:lang w:eastAsia="ru-RU"/>
        </w:rPr>
        <w:t>6</w:t>
      </w:r>
      <w:r w:rsidR="004947B6" w:rsidRPr="002E7B08">
        <w:rPr>
          <w:rFonts w:ascii="Times New Roman" w:eastAsiaTheme="minorEastAsia" w:hAnsi="Times New Roman" w:cs="Times New Roman"/>
          <w:bCs/>
          <w:sz w:val="24"/>
          <w:lang w:eastAsia="ru-RU"/>
        </w:rPr>
        <w:t xml:space="preserve">. </w:t>
      </w:r>
      <w:r w:rsidR="00B67767">
        <w:rPr>
          <w:rFonts w:ascii="Times New Roman" w:eastAsiaTheme="minorEastAsia" w:hAnsi="Times New Roman" w:cs="Times New Roman"/>
          <w:bCs/>
          <w:sz w:val="24"/>
          <w:lang w:eastAsia="ru-RU"/>
        </w:rPr>
        <w:t>Целевые п</w:t>
      </w:r>
      <w:r w:rsidR="004947B6" w:rsidRPr="002E7B08">
        <w:rPr>
          <w:rFonts w:ascii="Times New Roman" w:eastAsiaTheme="minorEastAsia" w:hAnsi="Times New Roman" w:cs="Times New Roman"/>
          <w:bCs/>
          <w:sz w:val="24"/>
          <w:lang w:eastAsia="ru-RU"/>
        </w:rPr>
        <w:t xml:space="preserve">оказатели </w:t>
      </w:r>
      <w:r w:rsidR="00F326FE" w:rsidRPr="002E7B08">
        <w:rPr>
          <w:rFonts w:ascii="Times New Roman" w:eastAsiaTheme="minorEastAsia" w:hAnsi="Times New Roman" w:cs="Times New Roman"/>
          <w:bCs/>
          <w:sz w:val="24"/>
          <w:lang w:eastAsia="ru-RU"/>
        </w:rPr>
        <w:t xml:space="preserve">реализации муниципальной программы </w:t>
      </w:r>
      <w:r w:rsidR="004947B6" w:rsidRPr="002E7B08">
        <w:rPr>
          <w:rFonts w:ascii="Times New Roman" w:eastAsiaTheme="minorEastAsia" w:hAnsi="Times New Roman" w:cs="Times New Roman"/>
          <w:bCs/>
          <w:sz w:val="24"/>
          <w:lang w:eastAsia="ru-RU"/>
        </w:rPr>
        <w:t>«</w:t>
      </w:r>
      <w:r>
        <w:rPr>
          <w:rFonts w:ascii="Times New Roman" w:eastAsiaTheme="minorEastAsia" w:hAnsi="Times New Roman" w:cs="Times New Roman"/>
          <w:bCs/>
          <w:sz w:val="24"/>
          <w:lang w:eastAsia="ru-RU"/>
        </w:rPr>
        <w:t>Цифровое муниципальное образование</w:t>
      </w:r>
      <w:r w:rsidR="004947B6" w:rsidRPr="002E7B08">
        <w:rPr>
          <w:rFonts w:ascii="Times New Roman" w:eastAsiaTheme="minorEastAsia" w:hAnsi="Times New Roman" w:cs="Times New Roman"/>
          <w:bCs/>
          <w:sz w:val="24"/>
          <w:lang w:eastAsia="ru-RU"/>
        </w:rPr>
        <w:t>»</w:t>
      </w:r>
    </w:p>
    <w:p w:rsidR="004947B6" w:rsidRPr="00C717D0" w:rsidRDefault="004947B6" w:rsidP="00F326FE">
      <w:pPr>
        <w:spacing w:after="0"/>
        <w:jc w:val="both"/>
        <w:rPr>
          <w:rFonts w:ascii="Times New Roman" w:eastAsiaTheme="minorEastAsia" w:hAnsi="Times New Roman" w:cs="Times New Roman"/>
          <w:sz w:val="24"/>
          <w:szCs w:val="24"/>
          <w:lang w:eastAsia="ru-RU"/>
        </w:rPr>
      </w:pPr>
      <w:bookmarkStart w:id="0" w:name="P667"/>
      <w:bookmarkEnd w:id="0"/>
    </w:p>
    <w:tbl>
      <w:tblPr>
        <w:tblW w:w="494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2236"/>
        <w:gridCol w:w="1255"/>
        <w:gridCol w:w="1228"/>
        <w:gridCol w:w="1258"/>
        <w:gridCol w:w="837"/>
        <w:gridCol w:w="843"/>
        <w:gridCol w:w="837"/>
        <w:gridCol w:w="837"/>
        <w:gridCol w:w="837"/>
        <w:gridCol w:w="1121"/>
        <w:gridCol w:w="1536"/>
        <w:gridCol w:w="1560"/>
      </w:tblGrid>
      <w:tr w:rsidR="0019067A" w:rsidRPr="00C20EA4" w:rsidTr="0019067A">
        <w:tc>
          <w:tcPr>
            <w:tcW w:w="187" w:type="pct"/>
            <w:vMerge w:val="restar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w:t>
            </w:r>
          </w:p>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п/п</w:t>
            </w:r>
          </w:p>
        </w:tc>
        <w:tc>
          <w:tcPr>
            <w:tcW w:w="748" w:type="pct"/>
            <w:vMerge w:val="restar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Наименование целевых показателей</w:t>
            </w:r>
          </w:p>
        </w:tc>
        <w:tc>
          <w:tcPr>
            <w:tcW w:w="420" w:type="pct"/>
            <w:vMerge w:val="restart"/>
            <w:tcBorders>
              <w:top w:val="single" w:sz="4" w:space="0" w:color="000000"/>
              <w:left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Тип показателя</w:t>
            </w:r>
          </w:p>
        </w:tc>
        <w:tc>
          <w:tcPr>
            <w:tcW w:w="411" w:type="pct"/>
            <w:vMerge w:val="restar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Единица измерения (по ОКЕИ)</w:t>
            </w:r>
          </w:p>
        </w:tc>
        <w:tc>
          <w:tcPr>
            <w:tcW w:w="421" w:type="pct"/>
            <w:vMerge w:val="restart"/>
            <w:tcBorders>
              <w:top w:val="single" w:sz="4" w:space="0" w:color="000000"/>
              <w:left w:val="single" w:sz="4" w:space="0" w:color="000000"/>
              <w:bottom w:val="single" w:sz="4" w:space="0" w:color="000000"/>
              <w:right w:val="single" w:sz="4" w:space="0" w:color="000000"/>
            </w:tcBorders>
          </w:tcPr>
          <w:p w:rsidR="00760114" w:rsidRPr="00C20EA4" w:rsidRDefault="0019067A"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Базовое значение показателя</w:t>
            </w:r>
          </w:p>
        </w:tc>
        <w:tc>
          <w:tcPr>
            <w:tcW w:w="1777" w:type="pct"/>
            <w:gridSpan w:val="6"/>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Планируемое значение по годам реализации</w:t>
            </w:r>
          </w:p>
        </w:tc>
        <w:tc>
          <w:tcPr>
            <w:tcW w:w="514" w:type="pct"/>
            <w:vMerge w:val="restart"/>
            <w:tcBorders>
              <w:top w:val="single" w:sz="4" w:space="0" w:color="000000"/>
              <w:left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Ответственный за достижение показателя</w:t>
            </w:r>
          </w:p>
        </w:tc>
        <w:tc>
          <w:tcPr>
            <w:tcW w:w="522" w:type="pct"/>
            <w:vMerge w:val="restart"/>
            <w:tcBorders>
              <w:top w:val="single" w:sz="4" w:space="0" w:color="000000"/>
              <w:left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Номер подпрограммы, мероприятий, оказывающих влияние на достижение показателя (</w:t>
            </w:r>
            <w:r w:rsidRPr="00C20EA4">
              <w:rPr>
                <w:rFonts w:ascii="Times New Roman" w:eastAsiaTheme="minorEastAsia" w:hAnsi="Times New Roman" w:cs="Times New Roman"/>
                <w:lang w:val="en-US"/>
              </w:rPr>
              <w:t>Y</w:t>
            </w:r>
            <w:r w:rsidRPr="00C20EA4">
              <w:rPr>
                <w:rFonts w:ascii="Times New Roman" w:eastAsiaTheme="minorEastAsia" w:hAnsi="Times New Roman" w:cs="Times New Roman"/>
              </w:rPr>
              <w:t>.</w:t>
            </w:r>
            <w:r w:rsidRPr="00C20EA4">
              <w:rPr>
                <w:rFonts w:ascii="Times New Roman" w:eastAsiaTheme="minorEastAsia" w:hAnsi="Times New Roman" w:cs="Times New Roman"/>
                <w:lang w:val="en-US"/>
              </w:rPr>
              <w:t>XX</w:t>
            </w:r>
            <w:r w:rsidRPr="00C20EA4">
              <w:rPr>
                <w:rFonts w:ascii="Times New Roman" w:eastAsiaTheme="minorEastAsia" w:hAnsi="Times New Roman" w:cs="Times New Roman"/>
              </w:rPr>
              <w:t>.</w:t>
            </w:r>
            <w:r w:rsidRPr="00C20EA4">
              <w:rPr>
                <w:rFonts w:ascii="Times New Roman" w:eastAsiaTheme="minorEastAsia" w:hAnsi="Times New Roman" w:cs="Times New Roman"/>
                <w:lang w:val="en-US"/>
              </w:rPr>
              <w:t>ZZ</w:t>
            </w:r>
            <w:r w:rsidRPr="00C20EA4">
              <w:rPr>
                <w:rFonts w:ascii="Times New Roman" w:eastAsiaTheme="minorEastAsia" w:hAnsi="Times New Roman" w:cs="Times New Roman"/>
              </w:rPr>
              <w:t>.)</w:t>
            </w:r>
          </w:p>
        </w:tc>
      </w:tr>
      <w:tr w:rsidR="0019067A" w:rsidRPr="00C20EA4" w:rsidTr="0019067A">
        <w:trPr>
          <w:trHeight w:val="277"/>
        </w:trPr>
        <w:tc>
          <w:tcPr>
            <w:tcW w:w="187" w:type="pct"/>
            <w:vMerge/>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p>
        </w:tc>
        <w:tc>
          <w:tcPr>
            <w:tcW w:w="748" w:type="pct"/>
            <w:vMerge/>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p>
        </w:tc>
        <w:tc>
          <w:tcPr>
            <w:tcW w:w="420" w:type="pct"/>
            <w:vMerge/>
            <w:tcBorders>
              <w:top w:val="single" w:sz="4" w:space="0" w:color="000000"/>
              <w:left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p>
        </w:tc>
        <w:tc>
          <w:tcPr>
            <w:tcW w:w="411" w:type="pct"/>
            <w:vMerge/>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p>
        </w:tc>
        <w:tc>
          <w:tcPr>
            <w:tcW w:w="421" w:type="pct"/>
            <w:vMerge/>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2023 год</w:t>
            </w:r>
          </w:p>
        </w:tc>
        <w:tc>
          <w:tcPr>
            <w:tcW w:w="282"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2024 год</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2025 год</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2026 год</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2027 год</w:t>
            </w:r>
          </w:p>
        </w:tc>
        <w:tc>
          <w:tcPr>
            <w:tcW w:w="375" w:type="pct"/>
            <w:tcBorders>
              <w:left w:val="single" w:sz="4" w:space="0" w:color="000000"/>
              <w:right w:val="single" w:sz="4" w:space="0" w:color="000000"/>
            </w:tcBorders>
          </w:tcPr>
          <w:p w:rsidR="00760114" w:rsidRPr="00C20EA4" w:rsidRDefault="0019067A"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2028 -2030 гг</w:t>
            </w:r>
          </w:p>
        </w:tc>
        <w:tc>
          <w:tcPr>
            <w:tcW w:w="514" w:type="pct"/>
            <w:vMerge/>
            <w:tcBorders>
              <w:left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p>
        </w:tc>
        <w:tc>
          <w:tcPr>
            <w:tcW w:w="522" w:type="pct"/>
            <w:vMerge/>
            <w:tcBorders>
              <w:top w:val="single" w:sz="4" w:space="0" w:color="000000"/>
              <w:left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p>
        </w:tc>
      </w:tr>
      <w:tr w:rsidR="0019067A" w:rsidRPr="00C20EA4" w:rsidTr="0019067A">
        <w:trPr>
          <w:trHeight w:val="151"/>
        </w:trPr>
        <w:tc>
          <w:tcPr>
            <w:tcW w:w="187"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1</w:t>
            </w:r>
          </w:p>
        </w:tc>
        <w:tc>
          <w:tcPr>
            <w:tcW w:w="748"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2</w:t>
            </w:r>
          </w:p>
        </w:tc>
        <w:tc>
          <w:tcPr>
            <w:tcW w:w="420" w:type="pct"/>
            <w:tcBorders>
              <w:left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3</w:t>
            </w:r>
          </w:p>
        </w:tc>
        <w:tc>
          <w:tcPr>
            <w:tcW w:w="411"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4</w:t>
            </w:r>
          </w:p>
        </w:tc>
        <w:tc>
          <w:tcPr>
            <w:tcW w:w="421"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5</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6</w:t>
            </w:r>
          </w:p>
        </w:tc>
        <w:tc>
          <w:tcPr>
            <w:tcW w:w="282"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7</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8</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9</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10</w:t>
            </w:r>
          </w:p>
        </w:tc>
        <w:tc>
          <w:tcPr>
            <w:tcW w:w="375" w:type="pct"/>
            <w:tcBorders>
              <w:left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p>
        </w:tc>
        <w:tc>
          <w:tcPr>
            <w:tcW w:w="514" w:type="pct"/>
            <w:tcBorders>
              <w:left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11</w:t>
            </w:r>
          </w:p>
        </w:tc>
        <w:tc>
          <w:tcPr>
            <w:tcW w:w="522" w:type="pct"/>
            <w:tcBorders>
              <w:left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12</w:t>
            </w:r>
          </w:p>
        </w:tc>
      </w:tr>
      <w:tr w:rsidR="00760114" w:rsidRPr="00C20EA4" w:rsidTr="0019067A">
        <w:trPr>
          <w:trHeight w:val="297"/>
        </w:trPr>
        <w:tc>
          <w:tcPr>
            <w:tcW w:w="187" w:type="pct"/>
            <w:tcBorders>
              <w:top w:val="single" w:sz="4" w:space="0" w:color="000000"/>
              <w:left w:val="single" w:sz="4" w:space="0" w:color="000000"/>
              <w:bottom w:val="single" w:sz="4" w:space="0" w:color="000000"/>
              <w:right w:val="single" w:sz="4" w:space="0" w:color="auto"/>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1</w:t>
            </w:r>
          </w:p>
        </w:tc>
        <w:tc>
          <w:tcPr>
            <w:tcW w:w="4813" w:type="pct"/>
            <w:gridSpan w:val="12"/>
            <w:tcBorders>
              <w:top w:val="single" w:sz="4" w:space="0" w:color="000000"/>
              <w:left w:val="single" w:sz="4" w:space="0" w:color="auto"/>
              <w:bottom w:val="single" w:sz="4" w:space="0" w:color="000000"/>
              <w:right w:val="single" w:sz="4" w:space="0" w:color="000000"/>
            </w:tcBorders>
          </w:tcPr>
          <w:p w:rsidR="00760114" w:rsidRPr="00C20EA4" w:rsidRDefault="00760114" w:rsidP="00C20EA4">
            <w:pPr>
              <w:spacing w:after="0" w:line="240" w:lineRule="auto"/>
              <w:rPr>
                <w:rFonts w:ascii="Times New Roman" w:eastAsiaTheme="minorEastAsia" w:hAnsi="Times New Roman" w:cs="Times New Roman"/>
              </w:rPr>
            </w:pPr>
            <w:r w:rsidRPr="00C20EA4">
              <w:rPr>
                <w:rFonts w:ascii="Times New Roman" w:eastAsiaTheme="minorEastAsia" w:hAnsi="Times New Roman" w:cs="Times New Roman"/>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19067A" w:rsidRPr="00C20EA4" w:rsidTr="0019067A">
        <w:trPr>
          <w:trHeight w:val="312"/>
        </w:trPr>
        <w:tc>
          <w:tcPr>
            <w:tcW w:w="187" w:type="pct"/>
            <w:tcBorders>
              <w:top w:val="single" w:sz="4" w:space="0" w:color="000000"/>
              <w:left w:val="single" w:sz="4" w:space="0" w:color="000000"/>
              <w:bottom w:val="single" w:sz="4" w:space="0" w:color="000000"/>
              <w:right w:val="single" w:sz="4" w:space="0" w:color="auto"/>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1.1</w:t>
            </w:r>
          </w:p>
        </w:tc>
        <w:tc>
          <w:tcPr>
            <w:tcW w:w="748" w:type="pct"/>
            <w:tcBorders>
              <w:top w:val="single" w:sz="4" w:space="0" w:color="000000"/>
              <w:left w:val="single" w:sz="4" w:space="0" w:color="auto"/>
              <w:bottom w:val="single" w:sz="4" w:space="0" w:color="000000"/>
              <w:right w:val="single" w:sz="4" w:space="0" w:color="000000"/>
            </w:tcBorders>
          </w:tcPr>
          <w:p w:rsidR="00760114" w:rsidRPr="00C20EA4" w:rsidRDefault="00760114" w:rsidP="00C20EA4">
            <w:pPr>
              <w:spacing w:after="0" w:line="240" w:lineRule="auto"/>
              <w:rPr>
                <w:rFonts w:ascii="Times New Roman" w:eastAsiaTheme="minorEastAsia" w:hAnsi="Times New Roman" w:cs="Times New Roman"/>
              </w:rPr>
            </w:pPr>
            <w:r w:rsidRPr="00C20EA4">
              <w:rPr>
                <w:rFonts w:ascii="Times New Roman" w:eastAsiaTheme="minorEastAsia" w:hAnsi="Times New Roman" w:cs="Times New Roman"/>
              </w:rPr>
              <w:t>Уровень удовлетворенности граждан качеством предоставления государственных и муниципальных услуг</w:t>
            </w:r>
          </w:p>
        </w:tc>
        <w:tc>
          <w:tcPr>
            <w:tcW w:w="420" w:type="pct"/>
            <w:tcBorders>
              <w:left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Отраслевой</w:t>
            </w:r>
          </w:p>
        </w:tc>
        <w:tc>
          <w:tcPr>
            <w:tcW w:w="411"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i/>
              </w:rPr>
            </w:pPr>
            <w:r w:rsidRPr="00C20EA4">
              <w:rPr>
                <w:rFonts w:ascii="Times New Roman" w:eastAsiaTheme="minorEastAsia" w:hAnsi="Times New Roman" w:cs="Times New Roman"/>
              </w:rPr>
              <w:t>Процент</w:t>
            </w:r>
          </w:p>
        </w:tc>
        <w:tc>
          <w:tcPr>
            <w:tcW w:w="421"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99,6</w:t>
            </w:r>
            <w:r w:rsidR="00500A01">
              <w:rPr>
                <w:rFonts w:ascii="Times New Roman" w:eastAsiaTheme="minorEastAsia" w:hAnsi="Times New Roman" w:cs="Times New Roman"/>
              </w:rPr>
              <w:t>0</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99,6</w:t>
            </w:r>
            <w:r w:rsidR="003003D8">
              <w:rPr>
                <w:rFonts w:ascii="Times New Roman" w:eastAsiaTheme="minorEastAsia" w:hAnsi="Times New Roman" w:cs="Times New Roman"/>
              </w:rPr>
              <w:t>2</w:t>
            </w:r>
          </w:p>
        </w:tc>
        <w:tc>
          <w:tcPr>
            <w:tcW w:w="282"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99,6</w:t>
            </w:r>
            <w:r w:rsidR="003003D8">
              <w:rPr>
                <w:rFonts w:ascii="Times New Roman" w:eastAsiaTheme="minorEastAsia" w:hAnsi="Times New Roman" w:cs="Times New Roman"/>
              </w:rPr>
              <w:t>2</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99,6</w:t>
            </w:r>
            <w:r w:rsidR="003003D8">
              <w:rPr>
                <w:rFonts w:ascii="Times New Roman" w:eastAsiaTheme="minorEastAsia" w:hAnsi="Times New Roman" w:cs="Times New Roman"/>
              </w:rPr>
              <w:t>2</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99,6</w:t>
            </w:r>
            <w:r w:rsidR="003003D8">
              <w:rPr>
                <w:rFonts w:ascii="Times New Roman" w:eastAsiaTheme="minorEastAsia" w:hAnsi="Times New Roman" w:cs="Times New Roman"/>
              </w:rPr>
              <w:t>2</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99,6</w:t>
            </w:r>
            <w:r w:rsidR="003003D8">
              <w:rPr>
                <w:rFonts w:ascii="Times New Roman" w:eastAsiaTheme="minorEastAsia" w:hAnsi="Times New Roman" w:cs="Times New Roman"/>
              </w:rPr>
              <w:t>2</w:t>
            </w:r>
          </w:p>
        </w:tc>
        <w:tc>
          <w:tcPr>
            <w:tcW w:w="375" w:type="pct"/>
            <w:tcBorders>
              <w:left w:val="single" w:sz="4" w:space="0" w:color="000000"/>
              <w:right w:val="single" w:sz="4" w:space="0" w:color="000000"/>
            </w:tcBorders>
          </w:tcPr>
          <w:p w:rsidR="00760114" w:rsidRPr="00C20EA4" w:rsidRDefault="00D33DD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w:t>
            </w:r>
          </w:p>
        </w:tc>
        <w:tc>
          <w:tcPr>
            <w:tcW w:w="514" w:type="pct"/>
            <w:tcBorders>
              <w:left w:val="single" w:sz="4" w:space="0" w:color="000000"/>
              <w:right w:val="single" w:sz="4" w:space="0" w:color="000000"/>
            </w:tcBorders>
          </w:tcPr>
          <w:p w:rsidR="00760114" w:rsidRPr="00C20EA4" w:rsidRDefault="00D33DD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lang w:eastAsia="ru-RU"/>
              </w:rPr>
              <w:t>МКУ «МФЦ»</w:t>
            </w:r>
          </w:p>
        </w:tc>
        <w:tc>
          <w:tcPr>
            <w:tcW w:w="522" w:type="pct"/>
            <w:tcBorders>
              <w:left w:val="single" w:sz="4" w:space="0" w:color="000000"/>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1.01.01</w:t>
            </w:r>
          </w:p>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1.02.01</w:t>
            </w:r>
          </w:p>
          <w:p w:rsidR="00760114" w:rsidRPr="00C20EA4" w:rsidRDefault="00760114" w:rsidP="00C20EA4">
            <w:pPr>
              <w:spacing w:after="0" w:line="240" w:lineRule="auto"/>
              <w:jc w:val="center"/>
              <w:rPr>
                <w:rFonts w:ascii="Times New Roman" w:eastAsiaTheme="minorEastAsia" w:hAnsi="Times New Roman" w:cs="Times New Roman"/>
              </w:rPr>
            </w:pPr>
          </w:p>
        </w:tc>
      </w:tr>
      <w:tr w:rsidR="00760114" w:rsidRPr="00C20EA4" w:rsidTr="0019067A">
        <w:trPr>
          <w:trHeight w:val="343"/>
        </w:trPr>
        <w:tc>
          <w:tcPr>
            <w:tcW w:w="187" w:type="pct"/>
            <w:tcBorders>
              <w:top w:val="single" w:sz="4" w:space="0" w:color="auto"/>
              <w:left w:val="single" w:sz="4" w:space="0" w:color="000000"/>
              <w:bottom w:val="single" w:sz="4" w:space="0" w:color="auto"/>
              <w:right w:val="single" w:sz="4" w:space="0" w:color="000000"/>
            </w:tcBorders>
          </w:tcPr>
          <w:p w:rsidR="00760114" w:rsidRPr="00C20EA4" w:rsidRDefault="0076011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2</w:t>
            </w:r>
          </w:p>
        </w:tc>
        <w:tc>
          <w:tcPr>
            <w:tcW w:w="4813" w:type="pct"/>
            <w:gridSpan w:val="12"/>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spacing w:after="0" w:line="240" w:lineRule="auto"/>
              <w:rPr>
                <w:rFonts w:ascii="Times New Roman" w:eastAsiaTheme="minorEastAsia" w:hAnsi="Times New Roman" w:cs="Times New Roman"/>
              </w:rPr>
            </w:pPr>
            <w:r w:rsidRPr="00C20EA4">
              <w:rPr>
                <w:rFonts w:ascii="Times New Roman" w:hAnsi="Times New Roman" w:cs="Times New Roman"/>
              </w:rPr>
              <w:t>Развитие информационной и технологической инфраструктуры экосистемы цифровой экономики муниципального образования Московской области</w:t>
            </w:r>
          </w:p>
        </w:tc>
      </w:tr>
      <w:tr w:rsidR="00D33DD4" w:rsidRPr="00C20EA4" w:rsidTr="0019067A">
        <w:trPr>
          <w:trHeight w:val="343"/>
        </w:trPr>
        <w:tc>
          <w:tcPr>
            <w:tcW w:w="187"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2.1</w:t>
            </w:r>
          </w:p>
        </w:tc>
        <w:tc>
          <w:tcPr>
            <w:tcW w:w="748"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rPr>
                <w:color w:val="000000"/>
                <w:sz w:val="22"/>
                <w:szCs w:val="22"/>
              </w:rPr>
            </w:pPr>
            <w:r w:rsidRPr="00C20EA4">
              <w:rPr>
                <w:color w:val="000000"/>
                <w:sz w:val="22"/>
                <w:szCs w:val="22"/>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420" w:type="pct"/>
            <w:tcBorders>
              <w:top w:val="single" w:sz="4" w:space="0" w:color="auto"/>
              <w:left w:val="single" w:sz="4" w:space="0" w:color="000000"/>
              <w:bottom w:val="single" w:sz="4" w:space="0" w:color="auto"/>
              <w:right w:val="single" w:sz="4" w:space="0" w:color="000000"/>
            </w:tcBorders>
          </w:tcPr>
          <w:p w:rsidR="00D33DD4" w:rsidRPr="00C20EA4" w:rsidRDefault="004D4258" w:rsidP="00C20EA4">
            <w:pPr>
              <w:pStyle w:val="11"/>
              <w:widowControl w:val="0"/>
              <w:jc w:val="center"/>
              <w:rPr>
                <w:color w:val="000000"/>
                <w:sz w:val="22"/>
                <w:szCs w:val="22"/>
              </w:rPr>
            </w:pPr>
            <w:r>
              <w:rPr>
                <w:color w:val="000000"/>
                <w:sz w:val="22"/>
                <w:szCs w:val="22"/>
              </w:rPr>
              <w:t>Приоритетный,</w:t>
            </w:r>
            <w:r w:rsidR="00D33DD4" w:rsidRPr="00C20EA4">
              <w:rPr>
                <w:color w:val="000000"/>
                <w:sz w:val="22"/>
                <w:szCs w:val="22"/>
              </w:rPr>
              <w:t xml:space="preserve"> отраслевой показатель</w:t>
            </w:r>
          </w:p>
        </w:tc>
        <w:tc>
          <w:tcPr>
            <w:tcW w:w="411"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процент</w:t>
            </w:r>
          </w:p>
        </w:tc>
        <w:tc>
          <w:tcPr>
            <w:tcW w:w="421"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100</w:t>
            </w:r>
          </w:p>
        </w:tc>
        <w:tc>
          <w:tcPr>
            <w:tcW w:w="282"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spacing w:after="0" w:line="240" w:lineRule="auto"/>
              <w:jc w:val="center"/>
              <w:rPr>
                <w:rFonts w:ascii="Times New Roman" w:eastAsiaTheme="minorEastAsia" w:hAnsi="Times New Roman" w:cs="Times New Roman"/>
              </w:rPr>
            </w:pPr>
            <w:r w:rsidRPr="00C20EA4">
              <w:rPr>
                <w:rFonts w:ascii="Times New Roman" w:eastAsiaTheme="minorEastAsia" w:hAnsi="Times New Roman" w:cs="Times New Roman"/>
              </w:rPr>
              <w:t>100</w:t>
            </w:r>
          </w:p>
        </w:tc>
        <w:tc>
          <w:tcPr>
            <w:tcW w:w="375"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w:t>
            </w:r>
          </w:p>
        </w:tc>
        <w:tc>
          <w:tcPr>
            <w:tcW w:w="514" w:type="pct"/>
            <w:tcBorders>
              <w:top w:val="single" w:sz="4" w:space="0" w:color="auto"/>
              <w:left w:val="single" w:sz="4" w:space="0" w:color="000000"/>
              <w:bottom w:val="single" w:sz="4" w:space="0" w:color="auto"/>
              <w:right w:val="single" w:sz="4" w:space="0" w:color="000000"/>
            </w:tcBorders>
          </w:tcPr>
          <w:p w:rsidR="00D33DD4" w:rsidRPr="00C20EA4" w:rsidRDefault="00D33DD4" w:rsidP="000C15A8">
            <w:pPr>
              <w:spacing w:line="240" w:lineRule="auto"/>
              <w:jc w:val="center"/>
              <w:rPr>
                <w:rFonts w:ascii="Times New Roman" w:hAnsi="Times New Roman" w:cs="Times New Roman"/>
              </w:rPr>
            </w:pPr>
            <w:r w:rsidRPr="00C20EA4">
              <w:rPr>
                <w:rFonts w:ascii="Times New Roman" w:hAnsi="Times New Roman" w:cs="Times New Roman"/>
                <w:bCs/>
              </w:rPr>
              <w:t xml:space="preserve">Отдел услуг и ИКТ, отраслевые (функциональные) органы Администрации городского округа Воскресенск МО </w:t>
            </w:r>
            <w:r w:rsidRPr="00C20EA4">
              <w:rPr>
                <w:rFonts w:ascii="Times New Roman" w:hAnsi="Times New Roman" w:cs="Times New Roman"/>
                <w:bCs/>
              </w:rPr>
              <w:lastRenderedPageBreak/>
              <w:t>(далее - отраслевые (функциональные) органы Администрации</w:t>
            </w:r>
            <w:r w:rsidR="00C20EA4" w:rsidRPr="00C20EA4">
              <w:rPr>
                <w:rFonts w:ascii="Times New Roman" w:hAnsi="Times New Roman" w:cs="Times New Roman"/>
                <w:bCs/>
              </w:rPr>
              <w:t>)</w:t>
            </w:r>
          </w:p>
        </w:tc>
        <w:tc>
          <w:tcPr>
            <w:tcW w:w="522"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lastRenderedPageBreak/>
              <w:t>2.01.04</w:t>
            </w:r>
          </w:p>
        </w:tc>
      </w:tr>
      <w:tr w:rsidR="00D33DD4" w:rsidRPr="00C20EA4" w:rsidTr="0019067A">
        <w:trPr>
          <w:trHeight w:val="343"/>
        </w:trPr>
        <w:tc>
          <w:tcPr>
            <w:tcW w:w="187"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2.2.</w:t>
            </w:r>
          </w:p>
        </w:tc>
        <w:tc>
          <w:tcPr>
            <w:tcW w:w="748"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rPr>
                <w:color w:val="000000"/>
                <w:sz w:val="22"/>
                <w:szCs w:val="22"/>
              </w:rPr>
            </w:pPr>
            <w:r w:rsidRPr="00C20EA4">
              <w:rPr>
                <w:color w:val="000000"/>
                <w:sz w:val="22"/>
                <w:szCs w:val="22"/>
              </w:rPr>
              <w:t xml:space="preserve">Стоимостная доля закупаемого и (или) арендуемого ОМСУ муниципального образования Московской области </w:t>
            </w:r>
            <w:r w:rsidRPr="00C20EA4">
              <w:rPr>
                <w:sz w:val="22"/>
                <w:szCs w:val="22"/>
              </w:rPr>
              <w:t>отечественного программного обеспечения</w:t>
            </w:r>
          </w:p>
        </w:tc>
        <w:tc>
          <w:tcPr>
            <w:tcW w:w="420"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ind w:left="-57" w:right="-57"/>
              <w:jc w:val="center"/>
              <w:rPr>
                <w:color w:val="000000"/>
                <w:sz w:val="22"/>
                <w:szCs w:val="22"/>
              </w:rPr>
            </w:pPr>
            <w:r w:rsidRPr="00C20EA4">
              <w:rPr>
                <w:color w:val="000000"/>
                <w:sz w:val="22"/>
                <w:szCs w:val="22"/>
              </w:rPr>
              <w:t>Приоритетный показатель, р</w:t>
            </w:r>
            <w:r w:rsidRPr="00C20EA4">
              <w:rPr>
                <w:sz w:val="22"/>
                <w:szCs w:val="22"/>
              </w:rPr>
              <w:t>егиональный проект "Цифровое государственное управление"</w:t>
            </w:r>
          </w:p>
        </w:tc>
        <w:tc>
          <w:tcPr>
            <w:tcW w:w="411"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процент</w:t>
            </w:r>
          </w:p>
        </w:tc>
        <w:tc>
          <w:tcPr>
            <w:tcW w:w="421"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75</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75</w:t>
            </w:r>
          </w:p>
        </w:tc>
        <w:tc>
          <w:tcPr>
            <w:tcW w:w="282" w:type="pct"/>
            <w:tcBorders>
              <w:top w:val="single" w:sz="4" w:space="0" w:color="000000"/>
              <w:left w:val="single" w:sz="4" w:space="0" w:color="000000"/>
              <w:bottom w:val="single" w:sz="4" w:space="0" w:color="000000"/>
              <w:right w:val="single" w:sz="4" w:space="0" w:color="000000"/>
            </w:tcBorders>
          </w:tcPr>
          <w:p w:rsidR="00D33DD4" w:rsidRPr="00C20EA4" w:rsidRDefault="00D33DD4" w:rsidP="0090361C">
            <w:pPr>
              <w:pStyle w:val="11"/>
              <w:widowControl w:val="0"/>
              <w:jc w:val="center"/>
              <w:rPr>
                <w:color w:val="000000"/>
                <w:sz w:val="22"/>
                <w:szCs w:val="22"/>
              </w:rPr>
            </w:pPr>
            <w:r w:rsidRPr="00C20EA4">
              <w:rPr>
                <w:color w:val="000000"/>
                <w:sz w:val="22"/>
                <w:szCs w:val="22"/>
              </w:rPr>
              <w:t>75</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90361C">
            <w:pPr>
              <w:pStyle w:val="11"/>
              <w:widowControl w:val="0"/>
              <w:jc w:val="center"/>
              <w:rPr>
                <w:color w:val="000000"/>
                <w:sz w:val="22"/>
                <w:szCs w:val="22"/>
              </w:rPr>
            </w:pPr>
            <w:r w:rsidRPr="00C20EA4">
              <w:rPr>
                <w:color w:val="000000"/>
                <w:sz w:val="22"/>
                <w:szCs w:val="22"/>
              </w:rPr>
              <w:t>75</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75</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75</w:t>
            </w:r>
          </w:p>
        </w:tc>
        <w:tc>
          <w:tcPr>
            <w:tcW w:w="375"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w:t>
            </w:r>
          </w:p>
        </w:tc>
        <w:tc>
          <w:tcPr>
            <w:tcW w:w="514" w:type="pct"/>
            <w:tcBorders>
              <w:top w:val="single" w:sz="4" w:space="0" w:color="auto"/>
              <w:left w:val="single" w:sz="4" w:space="0" w:color="000000"/>
              <w:bottom w:val="single" w:sz="4" w:space="0" w:color="auto"/>
              <w:right w:val="single" w:sz="4" w:space="0" w:color="000000"/>
            </w:tcBorders>
          </w:tcPr>
          <w:p w:rsidR="00D33DD4" w:rsidRPr="00C20EA4" w:rsidRDefault="00D33DD4" w:rsidP="000C15A8">
            <w:pPr>
              <w:spacing w:line="240" w:lineRule="auto"/>
              <w:jc w:val="center"/>
              <w:rPr>
                <w:rFonts w:ascii="Times New Roman" w:hAnsi="Times New Roman" w:cs="Times New Roman"/>
              </w:rPr>
            </w:pPr>
            <w:r w:rsidRPr="00C20EA4">
              <w:rPr>
                <w:rFonts w:ascii="Times New Roman" w:hAnsi="Times New Roman" w:cs="Times New Roman"/>
                <w:bCs/>
              </w:rPr>
              <w:t>Отдел услуг и ИКТ, отраслевые (функциональные) органы Администрации</w:t>
            </w:r>
          </w:p>
        </w:tc>
        <w:tc>
          <w:tcPr>
            <w:tcW w:w="522"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2.03.01</w:t>
            </w:r>
          </w:p>
        </w:tc>
      </w:tr>
      <w:tr w:rsidR="00D33DD4" w:rsidRPr="00C20EA4" w:rsidTr="0019067A">
        <w:trPr>
          <w:trHeight w:val="343"/>
        </w:trPr>
        <w:tc>
          <w:tcPr>
            <w:tcW w:w="187"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2.3.</w:t>
            </w:r>
          </w:p>
        </w:tc>
        <w:tc>
          <w:tcPr>
            <w:tcW w:w="748"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rPr>
                <w:color w:val="000000"/>
                <w:sz w:val="22"/>
                <w:szCs w:val="22"/>
              </w:rPr>
            </w:pPr>
            <w:r w:rsidRPr="00C20EA4">
              <w:rPr>
                <w:color w:val="000000"/>
                <w:sz w:val="22"/>
                <w:szCs w:val="22"/>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w:t>
            </w:r>
            <w:r w:rsidRPr="00C20EA4">
              <w:rPr>
                <w:color w:val="000000"/>
                <w:sz w:val="22"/>
                <w:szCs w:val="22"/>
              </w:rPr>
              <w:lastRenderedPageBreak/>
              <w:t>обновлением соответствующих баз</w:t>
            </w:r>
          </w:p>
        </w:tc>
        <w:tc>
          <w:tcPr>
            <w:tcW w:w="420"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lastRenderedPageBreak/>
              <w:t>Приоритетный, отраслевой показатель</w:t>
            </w:r>
          </w:p>
        </w:tc>
        <w:tc>
          <w:tcPr>
            <w:tcW w:w="411"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процент</w:t>
            </w:r>
          </w:p>
        </w:tc>
        <w:tc>
          <w:tcPr>
            <w:tcW w:w="421"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282"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375"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w:t>
            </w:r>
          </w:p>
        </w:tc>
        <w:tc>
          <w:tcPr>
            <w:tcW w:w="514" w:type="pct"/>
            <w:tcBorders>
              <w:top w:val="single" w:sz="4" w:space="0" w:color="auto"/>
              <w:left w:val="single" w:sz="4" w:space="0" w:color="000000"/>
              <w:bottom w:val="single" w:sz="4" w:space="0" w:color="auto"/>
              <w:right w:val="single" w:sz="4" w:space="0" w:color="000000"/>
            </w:tcBorders>
          </w:tcPr>
          <w:p w:rsidR="00D33DD4" w:rsidRPr="00C20EA4" w:rsidRDefault="00D33DD4" w:rsidP="000C15A8">
            <w:pPr>
              <w:spacing w:line="240" w:lineRule="auto"/>
              <w:jc w:val="center"/>
              <w:rPr>
                <w:rFonts w:ascii="Times New Roman" w:hAnsi="Times New Roman" w:cs="Times New Roman"/>
              </w:rPr>
            </w:pPr>
            <w:r w:rsidRPr="00C20EA4">
              <w:rPr>
                <w:rFonts w:ascii="Times New Roman" w:hAnsi="Times New Roman" w:cs="Times New Roman"/>
                <w:bCs/>
              </w:rPr>
              <w:t>Отдел услуг и ИКТ, отраслевые (функциональные) органы Администрации</w:t>
            </w:r>
          </w:p>
        </w:tc>
        <w:tc>
          <w:tcPr>
            <w:tcW w:w="522"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2.02.01</w:t>
            </w:r>
          </w:p>
        </w:tc>
      </w:tr>
      <w:tr w:rsidR="00D33DD4" w:rsidRPr="00C20EA4" w:rsidTr="0019067A">
        <w:trPr>
          <w:trHeight w:val="343"/>
        </w:trPr>
        <w:tc>
          <w:tcPr>
            <w:tcW w:w="187"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lang w:val="en-US"/>
              </w:rPr>
            </w:pPr>
            <w:r w:rsidRPr="00C20EA4">
              <w:rPr>
                <w:color w:val="000000"/>
                <w:sz w:val="22"/>
                <w:szCs w:val="22"/>
              </w:rPr>
              <w:t>2.4</w:t>
            </w:r>
            <w:r w:rsidRPr="00C20EA4">
              <w:rPr>
                <w:color w:val="000000"/>
                <w:sz w:val="22"/>
                <w:szCs w:val="22"/>
                <w:lang w:val="en-US"/>
              </w:rPr>
              <w:t>.</w:t>
            </w:r>
          </w:p>
        </w:tc>
        <w:tc>
          <w:tcPr>
            <w:tcW w:w="748"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rPr>
                <w:color w:val="000000"/>
                <w:sz w:val="22"/>
                <w:szCs w:val="22"/>
              </w:rPr>
            </w:pPr>
            <w:r w:rsidRPr="00C20EA4">
              <w:rPr>
                <w:color w:val="000000"/>
                <w:sz w:val="22"/>
                <w:szCs w:val="22"/>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420"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Приоритетный, отраслевой показатель</w:t>
            </w:r>
          </w:p>
        </w:tc>
        <w:tc>
          <w:tcPr>
            <w:tcW w:w="411"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процент</w:t>
            </w:r>
          </w:p>
        </w:tc>
        <w:tc>
          <w:tcPr>
            <w:tcW w:w="421"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282"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375"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w:t>
            </w:r>
          </w:p>
        </w:tc>
        <w:tc>
          <w:tcPr>
            <w:tcW w:w="514" w:type="pct"/>
            <w:tcBorders>
              <w:top w:val="single" w:sz="4" w:space="0" w:color="auto"/>
              <w:left w:val="single" w:sz="4" w:space="0" w:color="000000"/>
              <w:bottom w:val="single" w:sz="4" w:space="0" w:color="auto"/>
              <w:right w:val="single" w:sz="4" w:space="0" w:color="000000"/>
            </w:tcBorders>
          </w:tcPr>
          <w:p w:rsidR="00D33DD4" w:rsidRPr="00C20EA4" w:rsidRDefault="00D33DD4" w:rsidP="000C15A8">
            <w:pPr>
              <w:spacing w:line="240" w:lineRule="auto"/>
              <w:jc w:val="center"/>
              <w:rPr>
                <w:rFonts w:ascii="Times New Roman" w:hAnsi="Times New Roman" w:cs="Times New Roman"/>
              </w:rPr>
            </w:pPr>
            <w:r w:rsidRPr="00C20EA4">
              <w:rPr>
                <w:rFonts w:ascii="Times New Roman" w:hAnsi="Times New Roman" w:cs="Times New Roman"/>
                <w:bCs/>
              </w:rPr>
              <w:t>Отдел услуг и ИКТ, отраслевые (функциональные) органы Администрации</w:t>
            </w:r>
          </w:p>
        </w:tc>
        <w:tc>
          <w:tcPr>
            <w:tcW w:w="522"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2.02.01</w:t>
            </w:r>
          </w:p>
        </w:tc>
      </w:tr>
      <w:tr w:rsidR="00D33DD4" w:rsidRPr="00C20EA4" w:rsidTr="0019067A">
        <w:trPr>
          <w:trHeight w:val="343"/>
        </w:trPr>
        <w:tc>
          <w:tcPr>
            <w:tcW w:w="187"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lang w:val="en-US"/>
              </w:rPr>
            </w:pPr>
            <w:r w:rsidRPr="00C20EA4">
              <w:rPr>
                <w:color w:val="000000"/>
                <w:sz w:val="22"/>
                <w:szCs w:val="22"/>
              </w:rPr>
              <w:t>2.</w:t>
            </w:r>
            <w:r w:rsidRPr="00C20EA4">
              <w:rPr>
                <w:color w:val="000000"/>
                <w:sz w:val="22"/>
                <w:szCs w:val="22"/>
                <w:lang w:val="en-US"/>
              </w:rPr>
              <w:t>5.</w:t>
            </w:r>
          </w:p>
        </w:tc>
        <w:tc>
          <w:tcPr>
            <w:tcW w:w="748"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rPr>
                <w:color w:val="000000"/>
                <w:sz w:val="22"/>
                <w:szCs w:val="22"/>
              </w:rPr>
            </w:pPr>
            <w:r w:rsidRPr="00C20EA4">
              <w:rPr>
                <w:color w:val="000000"/>
                <w:sz w:val="22"/>
                <w:szCs w:val="22"/>
              </w:rPr>
              <w:t>Доля электронного юридически значимого документооборота в органах местного самоу</w:t>
            </w:r>
            <w:r w:rsidR="00C20EA4" w:rsidRPr="00C20EA4">
              <w:rPr>
                <w:color w:val="000000"/>
                <w:sz w:val="22"/>
                <w:szCs w:val="22"/>
              </w:rPr>
              <w:t xml:space="preserve">правления и подведомственных им </w:t>
            </w:r>
            <w:r w:rsidRPr="00C20EA4">
              <w:rPr>
                <w:color w:val="000000"/>
                <w:sz w:val="22"/>
                <w:szCs w:val="22"/>
              </w:rPr>
              <w:t>учреждениях в Московской области</w:t>
            </w:r>
          </w:p>
        </w:tc>
        <w:tc>
          <w:tcPr>
            <w:tcW w:w="420" w:type="pct"/>
            <w:tcBorders>
              <w:top w:val="single" w:sz="4" w:space="0" w:color="auto"/>
              <w:left w:val="single" w:sz="4" w:space="0" w:color="000000"/>
              <w:bottom w:val="single" w:sz="4" w:space="0" w:color="auto"/>
              <w:right w:val="single" w:sz="4" w:space="0" w:color="000000"/>
            </w:tcBorders>
          </w:tcPr>
          <w:p w:rsidR="00D33DD4" w:rsidRPr="00C20EA4" w:rsidRDefault="00D33DD4" w:rsidP="004D4258">
            <w:pPr>
              <w:pStyle w:val="11"/>
              <w:widowControl w:val="0"/>
              <w:ind w:left="-57" w:right="-57"/>
              <w:jc w:val="center"/>
              <w:rPr>
                <w:color w:val="000000"/>
                <w:sz w:val="22"/>
                <w:szCs w:val="22"/>
              </w:rPr>
            </w:pPr>
            <w:r w:rsidRPr="00C20EA4">
              <w:rPr>
                <w:color w:val="000000"/>
                <w:sz w:val="22"/>
                <w:szCs w:val="22"/>
              </w:rPr>
              <w:t>Приоритетный показатель, Указ Президента Российской Федерации от</w:t>
            </w:r>
            <w:r w:rsidRPr="00C20EA4">
              <w:rPr>
                <w:sz w:val="22"/>
                <w:szCs w:val="22"/>
              </w:rPr>
              <w:t xml:space="preserve"> </w:t>
            </w:r>
            <w:r w:rsidRPr="00C20EA4">
              <w:rPr>
                <w:color w:val="000000"/>
                <w:sz w:val="22"/>
                <w:szCs w:val="22"/>
              </w:rPr>
              <w:t>04.02.2021 № 68, «Цифровая зрелость»</w:t>
            </w:r>
          </w:p>
        </w:tc>
        <w:tc>
          <w:tcPr>
            <w:tcW w:w="411"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процент</w:t>
            </w:r>
          </w:p>
        </w:tc>
        <w:tc>
          <w:tcPr>
            <w:tcW w:w="421"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282"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rFonts w:eastAsiaTheme="minorEastAsia"/>
                <w:sz w:val="22"/>
                <w:szCs w:val="22"/>
              </w:rPr>
              <w:t>100</w:t>
            </w:r>
          </w:p>
        </w:tc>
        <w:tc>
          <w:tcPr>
            <w:tcW w:w="375"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w:t>
            </w:r>
          </w:p>
        </w:tc>
        <w:tc>
          <w:tcPr>
            <w:tcW w:w="514" w:type="pct"/>
            <w:tcBorders>
              <w:top w:val="single" w:sz="4" w:space="0" w:color="auto"/>
              <w:left w:val="single" w:sz="4" w:space="0" w:color="000000"/>
              <w:bottom w:val="single" w:sz="4" w:space="0" w:color="auto"/>
              <w:right w:val="single" w:sz="4" w:space="0" w:color="000000"/>
            </w:tcBorders>
          </w:tcPr>
          <w:p w:rsidR="00D33DD4" w:rsidRPr="00C20EA4" w:rsidRDefault="00D33DD4" w:rsidP="000C15A8">
            <w:pPr>
              <w:spacing w:line="240" w:lineRule="auto"/>
              <w:jc w:val="center"/>
              <w:rPr>
                <w:rFonts w:ascii="Times New Roman" w:hAnsi="Times New Roman" w:cs="Times New Roman"/>
              </w:rPr>
            </w:pPr>
            <w:r w:rsidRPr="00C20EA4">
              <w:rPr>
                <w:rFonts w:ascii="Times New Roman" w:hAnsi="Times New Roman" w:cs="Times New Roman"/>
                <w:bCs/>
              </w:rPr>
              <w:t>Отдел услуг и ИКТ, отраслевые (функциональные) органы Администрации</w:t>
            </w:r>
          </w:p>
        </w:tc>
        <w:tc>
          <w:tcPr>
            <w:tcW w:w="522"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rFonts w:eastAsia="Calibri"/>
                <w:sz w:val="22"/>
                <w:szCs w:val="22"/>
              </w:rPr>
            </w:pPr>
            <w:r w:rsidRPr="00C20EA4">
              <w:rPr>
                <w:rFonts w:eastAsia="Calibri"/>
                <w:sz w:val="22"/>
                <w:szCs w:val="22"/>
              </w:rPr>
              <w:t>2.03.02</w:t>
            </w:r>
          </w:p>
        </w:tc>
      </w:tr>
      <w:tr w:rsidR="00D33DD4" w:rsidRPr="00C20EA4" w:rsidTr="0019067A">
        <w:trPr>
          <w:trHeight w:val="343"/>
        </w:trPr>
        <w:tc>
          <w:tcPr>
            <w:tcW w:w="187"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lang w:val="en-US"/>
              </w:rPr>
            </w:pPr>
            <w:r w:rsidRPr="00C20EA4">
              <w:rPr>
                <w:color w:val="000000"/>
                <w:sz w:val="22"/>
                <w:szCs w:val="22"/>
              </w:rPr>
              <w:t>2.6</w:t>
            </w:r>
            <w:r w:rsidRPr="00C20EA4">
              <w:rPr>
                <w:color w:val="000000"/>
                <w:sz w:val="22"/>
                <w:szCs w:val="22"/>
                <w:lang w:val="en-US"/>
              </w:rPr>
              <w:t>.</w:t>
            </w:r>
          </w:p>
        </w:tc>
        <w:tc>
          <w:tcPr>
            <w:tcW w:w="748"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rPr>
                <w:rFonts w:eastAsia="Calibri"/>
                <w:sz w:val="22"/>
                <w:szCs w:val="22"/>
              </w:rPr>
            </w:pPr>
            <w:r w:rsidRPr="00C20EA4">
              <w:rPr>
                <w:rFonts w:eastAsia="Calibri"/>
                <w:sz w:val="22"/>
                <w:szCs w:val="22"/>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420" w:type="pct"/>
            <w:tcBorders>
              <w:top w:val="single" w:sz="4" w:space="0" w:color="auto"/>
              <w:left w:val="single" w:sz="4" w:space="0" w:color="000000"/>
              <w:bottom w:val="single" w:sz="4" w:space="0" w:color="auto"/>
              <w:right w:val="single" w:sz="4" w:space="0" w:color="000000"/>
            </w:tcBorders>
          </w:tcPr>
          <w:p w:rsidR="00D33DD4" w:rsidRPr="00C20EA4" w:rsidRDefault="004D4258" w:rsidP="00C20EA4">
            <w:pPr>
              <w:pStyle w:val="11"/>
              <w:widowControl w:val="0"/>
              <w:ind w:left="-57" w:right="-57"/>
              <w:jc w:val="center"/>
              <w:rPr>
                <w:color w:val="000000"/>
                <w:sz w:val="22"/>
                <w:szCs w:val="22"/>
              </w:rPr>
            </w:pPr>
            <w:r>
              <w:rPr>
                <w:color w:val="000000"/>
                <w:sz w:val="22"/>
                <w:szCs w:val="22"/>
              </w:rPr>
              <w:t>Приоритетный</w:t>
            </w:r>
            <w:r w:rsidR="00D33DD4" w:rsidRPr="00C20EA4">
              <w:rPr>
                <w:color w:val="000000"/>
                <w:sz w:val="22"/>
                <w:szCs w:val="22"/>
              </w:rPr>
              <w:t xml:space="preserve"> показатель, Указ Президента Российской Федерации от 04.02.2021 № 68, «Цифровая зрелость»</w:t>
            </w:r>
          </w:p>
        </w:tc>
        <w:tc>
          <w:tcPr>
            <w:tcW w:w="411"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процент</w:t>
            </w:r>
          </w:p>
        </w:tc>
        <w:tc>
          <w:tcPr>
            <w:tcW w:w="421"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98</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98</w:t>
            </w:r>
          </w:p>
        </w:tc>
        <w:tc>
          <w:tcPr>
            <w:tcW w:w="282"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98</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98</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98</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98</w:t>
            </w:r>
          </w:p>
        </w:tc>
        <w:tc>
          <w:tcPr>
            <w:tcW w:w="375"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w:t>
            </w:r>
          </w:p>
        </w:tc>
        <w:tc>
          <w:tcPr>
            <w:tcW w:w="514" w:type="pct"/>
            <w:tcBorders>
              <w:top w:val="single" w:sz="4" w:space="0" w:color="auto"/>
              <w:left w:val="single" w:sz="4" w:space="0" w:color="000000"/>
              <w:bottom w:val="single" w:sz="4" w:space="0" w:color="auto"/>
              <w:right w:val="single" w:sz="4" w:space="0" w:color="000000"/>
            </w:tcBorders>
          </w:tcPr>
          <w:p w:rsidR="00D33DD4" w:rsidRPr="00C20EA4" w:rsidRDefault="00D33DD4" w:rsidP="000C15A8">
            <w:pPr>
              <w:spacing w:line="240" w:lineRule="auto"/>
              <w:jc w:val="center"/>
              <w:rPr>
                <w:rFonts w:ascii="Times New Roman" w:hAnsi="Times New Roman" w:cs="Times New Roman"/>
              </w:rPr>
            </w:pPr>
            <w:r w:rsidRPr="00C20EA4">
              <w:rPr>
                <w:rFonts w:ascii="Times New Roman" w:hAnsi="Times New Roman" w:cs="Times New Roman"/>
                <w:bCs/>
              </w:rPr>
              <w:t>Отдел услуг и ИКТ, отраслевые (функциональные) органы Администрации</w:t>
            </w:r>
          </w:p>
        </w:tc>
        <w:tc>
          <w:tcPr>
            <w:tcW w:w="522"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sz w:val="22"/>
                <w:szCs w:val="22"/>
              </w:rPr>
            </w:pPr>
            <w:r w:rsidRPr="00C20EA4">
              <w:rPr>
                <w:sz w:val="22"/>
                <w:szCs w:val="22"/>
              </w:rPr>
              <w:t>2.03.02</w:t>
            </w:r>
          </w:p>
        </w:tc>
      </w:tr>
      <w:tr w:rsidR="00D33DD4" w:rsidRPr="00C20EA4" w:rsidTr="0019067A">
        <w:trPr>
          <w:trHeight w:val="343"/>
        </w:trPr>
        <w:tc>
          <w:tcPr>
            <w:tcW w:w="187"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lang w:val="en-US"/>
              </w:rPr>
            </w:pPr>
            <w:r w:rsidRPr="00C20EA4">
              <w:rPr>
                <w:color w:val="000000"/>
                <w:sz w:val="22"/>
                <w:szCs w:val="22"/>
              </w:rPr>
              <w:t>2.7</w:t>
            </w:r>
            <w:r w:rsidRPr="00C20EA4">
              <w:rPr>
                <w:color w:val="000000"/>
                <w:sz w:val="22"/>
                <w:szCs w:val="22"/>
                <w:lang w:val="en-US"/>
              </w:rPr>
              <w:t>.</w:t>
            </w:r>
          </w:p>
        </w:tc>
        <w:tc>
          <w:tcPr>
            <w:tcW w:w="748"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rPr>
                <w:rFonts w:eastAsia="Calibri"/>
                <w:sz w:val="22"/>
                <w:szCs w:val="22"/>
              </w:rPr>
            </w:pPr>
            <w:r w:rsidRPr="00C20EA4">
              <w:rPr>
                <w:rFonts w:eastAsia="Calibri"/>
                <w:sz w:val="22"/>
                <w:szCs w:val="22"/>
              </w:rPr>
              <w:t xml:space="preserve">Доля обращений за получением муниципальных (государственных) услуг в </w:t>
            </w:r>
            <w:r w:rsidRPr="00C20EA4">
              <w:rPr>
                <w:rFonts w:eastAsia="Calibri"/>
                <w:sz w:val="22"/>
                <w:szCs w:val="22"/>
              </w:rPr>
              <w:lastRenderedPageBreak/>
              <w:t>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420" w:type="pct"/>
            <w:tcBorders>
              <w:top w:val="single" w:sz="4" w:space="0" w:color="auto"/>
              <w:left w:val="single" w:sz="4" w:space="0" w:color="000000"/>
              <w:bottom w:val="single" w:sz="4" w:space="0" w:color="auto"/>
              <w:right w:val="single" w:sz="4" w:space="0" w:color="000000"/>
            </w:tcBorders>
          </w:tcPr>
          <w:p w:rsidR="00D33DD4" w:rsidRPr="00C20EA4" w:rsidRDefault="00D33DD4" w:rsidP="004D4258">
            <w:pPr>
              <w:pStyle w:val="11"/>
              <w:widowControl w:val="0"/>
              <w:ind w:left="-57" w:right="-57"/>
              <w:jc w:val="center"/>
              <w:rPr>
                <w:color w:val="000000"/>
                <w:sz w:val="22"/>
                <w:szCs w:val="22"/>
              </w:rPr>
            </w:pPr>
            <w:r w:rsidRPr="00C20EA4">
              <w:rPr>
                <w:color w:val="000000"/>
                <w:sz w:val="22"/>
                <w:szCs w:val="22"/>
              </w:rPr>
              <w:lastRenderedPageBreak/>
              <w:t xml:space="preserve">Приоритетный показатель, региональный </w:t>
            </w:r>
            <w:r w:rsidRPr="00C20EA4">
              <w:rPr>
                <w:color w:val="000000"/>
                <w:sz w:val="22"/>
                <w:szCs w:val="22"/>
              </w:rPr>
              <w:lastRenderedPageBreak/>
              <w:t xml:space="preserve">проект «Цифровое государственное управление», </w:t>
            </w:r>
            <w:r w:rsidR="004D4258">
              <w:rPr>
                <w:color w:val="000000"/>
                <w:sz w:val="22"/>
                <w:szCs w:val="22"/>
              </w:rPr>
              <w:t>с</w:t>
            </w:r>
            <w:r w:rsidRPr="00C20EA4">
              <w:rPr>
                <w:color w:val="000000"/>
                <w:sz w:val="22"/>
                <w:szCs w:val="22"/>
              </w:rPr>
              <w:t>оглашение от 16.12.2020 № 071-2019-D6001-50/2</w:t>
            </w:r>
          </w:p>
        </w:tc>
        <w:tc>
          <w:tcPr>
            <w:tcW w:w="411"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lastRenderedPageBreak/>
              <w:t>процент</w:t>
            </w:r>
          </w:p>
        </w:tc>
        <w:tc>
          <w:tcPr>
            <w:tcW w:w="421"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95,5</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95,6</w:t>
            </w:r>
          </w:p>
        </w:tc>
        <w:tc>
          <w:tcPr>
            <w:tcW w:w="282"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95,7</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95,8</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96</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96,2</w:t>
            </w:r>
          </w:p>
        </w:tc>
        <w:tc>
          <w:tcPr>
            <w:tcW w:w="375"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sz w:val="22"/>
                <w:szCs w:val="22"/>
              </w:rPr>
            </w:pPr>
            <w:r w:rsidRPr="00C20EA4">
              <w:rPr>
                <w:sz w:val="22"/>
                <w:szCs w:val="22"/>
              </w:rPr>
              <w:t>-</w:t>
            </w:r>
          </w:p>
        </w:tc>
        <w:tc>
          <w:tcPr>
            <w:tcW w:w="514" w:type="pct"/>
            <w:tcBorders>
              <w:top w:val="single" w:sz="4" w:space="0" w:color="auto"/>
              <w:left w:val="single" w:sz="4" w:space="0" w:color="000000"/>
              <w:bottom w:val="single" w:sz="4" w:space="0" w:color="auto"/>
              <w:right w:val="single" w:sz="4" w:space="0" w:color="000000"/>
            </w:tcBorders>
          </w:tcPr>
          <w:p w:rsidR="00D33DD4" w:rsidRPr="00C20EA4" w:rsidRDefault="00D33DD4" w:rsidP="000C15A8">
            <w:pPr>
              <w:spacing w:line="240" w:lineRule="auto"/>
              <w:jc w:val="center"/>
              <w:rPr>
                <w:rFonts w:ascii="Times New Roman" w:hAnsi="Times New Roman" w:cs="Times New Roman"/>
              </w:rPr>
            </w:pPr>
            <w:r w:rsidRPr="00C20EA4">
              <w:rPr>
                <w:rFonts w:ascii="Times New Roman" w:hAnsi="Times New Roman" w:cs="Times New Roman"/>
                <w:bCs/>
              </w:rPr>
              <w:t xml:space="preserve">Отдел услуг и ИКТ, отраслевые (функциональные) </w:t>
            </w:r>
            <w:r w:rsidRPr="00C20EA4">
              <w:rPr>
                <w:rFonts w:ascii="Times New Roman" w:hAnsi="Times New Roman" w:cs="Times New Roman"/>
                <w:bCs/>
              </w:rPr>
              <w:lastRenderedPageBreak/>
              <w:t>органы Администрации</w:t>
            </w:r>
          </w:p>
        </w:tc>
        <w:tc>
          <w:tcPr>
            <w:tcW w:w="522"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sz w:val="22"/>
                <w:szCs w:val="22"/>
              </w:rPr>
            </w:pPr>
            <w:r w:rsidRPr="00C20EA4">
              <w:rPr>
                <w:sz w:val="22"/>
                <w:szCs w:val="22"/>
              </w:rPr>
              <w:lastRenderedPageBreak/>
              <w:t>2.03.02</w:t>
            </w:r>
          </w:p>
        </w:tc>
      </w:tr>
      <w:tr w:rsidR="00D33DD4" w:rsidRPr="00C20EA4" w:rsidTr="0019067A">
        <w:trPr>
          <w:trHeight w:val="343"/>
        </w:trPr>
        <w:tc>
          <w:tcPr>
            <w:tcW w:w="187"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2.8</w:t>
            </w:r>
          </w:p>
        </w:tc>
        <w:tc>
          <w:tcPr>
            <w:tcW w:w="748"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rPr>
                <w:sz w:val="22"/>
                <w:szCs w:val="22"/>
              </w:rPr>
            </w:pPr>
            <w:r w:rsidRPr="00C20EA4">
              <w:rPr>
                <w:sz w:val="22"/>
                <w:szCs w:val="22"/>
              </w:rPr>
              <w:t>Быстро/качественно решаем – Доля сообщений, отправленных на портал «Добродел» пользователями с подтвержденной учетной записью ЕСИА, которые имеют признак повторной отправки, повторного переноса сроков решения, нарушения срока предоставления ответа</w:t>
            </w:r>
          </w:p>
        </w:tc>
        <w:tc>
          <w:tcPr>
            <w:tcW w:w="420" w:type="pct"/>
            <w:tcBorders>
              <w:top w:val="single" w:sz="4" w:space="0" w:color="auto"/>
              <w:left w:val="single" w:sz="4" w:space="0" w:color="000000"/>
              <w:bottom w:val="single" w:sz="4" w:space="0" w:color="auto"/>
              <w:right w:val="single" w:sz="4" w:space="0" w:color="000000"/>
            </w:tcBorders>
          </w:tcPr>
          <w:p w:rsidR="00D33DD4" w:rsidRPr="00C20EA4" w:rsidRDefault="00D33DD4" w:rsidP="004D4258">
            <w:pPr>
              <w:pStyle w:val="11"/>
              <w:widowControl w:val="0"/>
              <w:ind w:left="-57" w:right="-57"/>
              <w:jc w:val="center"/>
              <w:rPr>
                <w:color w:val="000000"/>
                <w:sz w:val="22"/>
                <w:szCs w:val="22"/>
              </w:rPr>
            </w:pPr>
            <w:r w:rsidRPr="00C20EA4">
              <w:rPr>
                <w:color w:val="000000"/>
                <w:sz w:val="22"/>
                <w:szCs w:val="22"/>
              </w:rPr>
              <w:t>Приорите</w:t>
            </w:r>
            <w:r w:rsidR="004D4258">
              <w:rPr>
                <w:color w:val="000000"/>
                <w:sz w:val="22"/>
                <w:szCs w:val="22"/>
              </w:rPr>
              <w:t>тный показатель</w:t>
            </w:r>
          </w:p>
        </w:tc>
        <w:tc>
          <w:tcPr>
            <w:tcW w:w="411"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процент</w:t>
            </w:r>
          </w:p>
        </w:tc>
        <w:tc>
          <w:tcPr>
            <w:tcW w:w="421"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1</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1</w:t>
            </w:r>
          </w:p>
        </w:tc>
        <w:tc>
          <w:tcPr>
            <w:tcW w:w="282"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1</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1</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1</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1</w:t>
            </w:r>
          </w:p>
        </w:tc>
        <w:tc>
          <w:tcPr>
            <w:tcW w:w="375"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sz w:val="22"/>
                <w:szCs w:val="22"/>
              </w:rPr>
            </w:pPr>
            <w:r w:rsidRPr="00C20EA4">
              <w:rPr>
                <w:sz w:val="22"/>
                <w:szCs w:val="22"/>
              </w:rPr>
              <w:t>-</w:t>
            </w:r>
          </w:p>
        </w:tc>
        <w:tc>
          <w:tcPr>
            <w:tcW w:w="514" w:type="pct"/>
            <w:tcBorders>
              <w:top w:val="single" w:sz="4" w:space="0" w:color="auto"/>
              <w:left w:val="single" w:sz="4" w:space="0" w:color="000000"/>
              <w:bottom w:val="single" w:sz="4" w:space="0" w:color="auto"/>
              <w:right w:val="single" w:sz="4" w:space="0" w:color="000000"/>
            </w:tcBorders>
          </w:tcPr>
          <w:p w:rsidR="00D33DD4" w:rsidRPr="00C20EA4" w:rsidRDefault="00D33DD4" w:rsidP="000C15A8">
            <w:pPr>
              <w:spacing w:line="240" w:lineRule="auto"/>
              <w:jc w:val="center"/>
              <w:rPr>
                <w:rFonts w:ascii="Times New Roman" w:hAnsi="Times New Roman" w:cs="Times New Roman"/>
              </w:rPr>
            </w:pPr>
            <w:r w:rsidRPr="00C20EA4">
              <w:rPr>
                <w:rFonts w:ascii="Times New Roman" w:hAnsi="Times New Roman" w:cs="Times New Roman"/>
                <w:bCs/>
              </w:rPr>
              <w:t>Отдел услуг и ИКТ, отраслевые (функциональные) органы Администрации</w:t>
            </w:r>
          </w:p>
        </w:tc>
        <w:tc>
          <w:tcPr>
            <w:tcW w:w="522"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sz w:val="22"/>
                <w:szCs w:val="22"/>
              </w:rPr>
            </w:pPr>
            <w:r w:rsidRPr="00C20EA4">
              <w:rPr>
                <w:sz w:val="22"/>
                <w:szCs w:val="22"/>
              </w:rPr>
              <w:t>2.03.02</w:t>
            </w:r>
          </w:p>
        </w:tc>
      </w:tr>
      <w:tr w:rsidR="0019067A" w:rsidRPr="00C20EA4" w:rsidTr="0019067A">
        <w:trPr>
          <w:trHeight w:val="343"/>
        </w:trPr>
        <w:tc>
          <w:tcPr>
            <w:tcW w:w="187" w:type="pct"/>
            <w:tcBorders>
              <w:top w:val="single" w:sz="4" w:space="0" w:color="auto"/>
              <w:left w:val="single" w:sz="4" w:space="0" w:color="000000"/>
              <w:bottom w:val="single" w:sz="4" w:space="0" w:color="auto"/>
              <w:right w:val="single" w:sz="4" w:space="0" w:color="000000"/>
            </w:tcBorders>
          </w:tcPr>
          <w:p w:rsidR="00760114" w:rsidRPr="00C20EA4" w:rsidRDefault="00760114" w:rsidP="00C20EA4">
            <w:pPr>
              <w:pStyle w:val="11"/>
              <w:widowControl w:val="0"/>
              <w:jc w:val="center"/>
              <w:rPr>
                <w:color w:val="000000"/>
                <w:sz w:val="22"/>
                <w:szCs w:val="22"/>
              </w:rPr>
            </w:pPr>
            <w:r w:rsidRPr="00C20EA4">
              <w:rPr>
                <w:color w:val="000000"/>
                <w:sz w:val="22"/>
                <w:szCs w:val="22"/>
              </w:rPr>
              <w:t>2.9</w:t>
            </w:r>
          </w:p>
        </w:tc>
        <w:tc>
          <w:tcPr>
            <w:tcW w:w="748"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pStyle w:val="11"/>
              <w:widowControl w:val="0"/>
              <w:jc w:val="both"/>
              <w:rPr>
                <w:color w:val="000000"/>
                <w:sz w:val="22"/>
                <w:szCs w:val="22"/>
                <w:vertAlign w:val="superscript"/>
              </w:rPr>
            </w:pPr>
            <w:r w:rsidRPr="00C20EA4">
              <w:rPr>
                <w:color w:val="000000"/>
                <w:sz w:val="22"/>
                <w:szCs w:val="22"/>
              </w:rPr>
              <w:t>Образовательные организации обеспечены материально-технической базой для внедрения цифровой образовательной среды</w:t>
            </w:r>
          </w:p>
        </w:tc>
        <w:tc>
          <w:tcPr>
            <w:tcW w:w="420" w:type="pct"/>
            <w:tcBorders>
              <w:top w:val="single" w:sz="4" w:space="0" w:color="auto"/>
              <w:left w:val="single" w:sz="4" w:space="0" w:color="000000"/>
              <w:bottom w:val="single" w:sz="4" w:space="0" w:color="auto"/>
              <w:right w:val="single" w:sz="4" w:space="0" w:color="000000"/>
            </w:tcBorders>
          </w:tcPr>
          <w:p w:rsidR="00760114" w:rsidRPr="00C20EA4" w:rsidRDefault="00760114" w:rsidP="004D4258">
            <w:pPr>
              <w:pStyle w:val="11"/>
              <w:widowControl w:val="0"/>
              <w:ind w:left="-57" w:right="-57"/>
              <w:jc w:val="center"/>
              <w:rPr>
                <w:color w:val="000000"/>
                <w:sz w:val="22"/>
                <w:szCs w:val="22"/>
              </w:rPr>
            </w:pPr>
            <w:r w:rsidRPr="00C20EA4">
              <w:rPr>
                <w:color w:val="000000"/>
                <w:sz w:val="22"/>
                <w:szCs w:val="22"/>
              </w:rPr>
              <w:t xml:space="preserve">Приоритетный показатель, региональный проект «Цифровая образовательная среда», </w:t>
            </w:r>
            <w:r w:rsidR="004D4258">
              <w:rPr>
                <w:color w:val="000000"/>
                <w:sz w:val="22"/>
                <w:szCs w:val="22"/>
              </w:rPr>
              <w:t>с</w:t>
            </w:r>
            <w:r w:rsidRPr="00C20EA4">
              <w:rPr>
                <w:color w:val="000000"/>
                <w:sz w:val="22"/>
                <w:szCs w:val="22"/>
              </w:rPr>
              <w:t>убсидия</w:t>
            </w:r>
          </w:p>
        </w:tc>
        <w:tc>
          <w:tcPr>
            <w:tcW w:w="411" w:type="pct"/>
            <w:tcBorders>
              <w:top w:val="single" w:sz="4" w:space="0" w:color="auto"/>
              <w:left w:val="single" w:sz="4" w:space="0" w:color="000000"/>
              <w:bottom w:val="single" w:sz="4" w:space="0" w:color="auto"/>
              <w:right w:val="single" w:sz="4" w:space="0" w:color="000000"/>
            </w:tcBorders>
          </w:tcPr>
          <w:p w:rsidR="00760114" w:rsidRPr="00C20EA4" w:rsidRDefault="00760114" w:rsidP="00C20EA4">
            <w:pPr>
              <w:pStyle w:val="11"/>
              <w:widowControl w:val="0"/>
              <w:jc w:val="center"/>
              <w:rPr>
                <w:color w:val="000000"/>
                <w:sz w:val="22"/>
                <w:szCs w:val="22"/>
              </w:rPr>
            </w:pPr>
            <w:r w:rsidRPr="00C20EA4">
              <w:rPr>
                <w:color w:val="000000"/>
                <w:sz w:val="22"/>
                <w:szCs w:val="22"/>
              </w:rPr>
              <w:t>единица</w:t>
            </w:r>
          </w:p>
        </w:tc>
        <w:tc>
          <w:tcPr>
            <w:tcW w:w="421"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pStyle w:val="11"/>
              <w:widowControl w:val="0"/>
              <w:jc w:val="center"/>
              <w:rPr>
                <w:color w:val="000000"/>
                <w:sz w:val="22"/>
                <w:szCs w:val="22"/>
              </w:rPr>
            </w:pPr>
            <w:r w:rsidRPr="00C20EA4">
              <w:rPr>
                <w:color w:val="000000"/>
                <w:sz w:val="22"/>
                <w:szCs w:val="22"/>
              </w:rPr>
              <w:t>3</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pStyle w:val="11"/>
              <w:widowControl w:val="0"/>
              <w:jc w:val="center"/>
              <w:rPr>
                <w:color w:val="000000"/>
                <w:sz w:val="22"/>
                <w:szCs w:val="22"/>
              </w:rPr>
            </w:pPr>
            <w:r w:rsidRPr="00C20EA4">
              <w:rPr>
                <w:color w:val="000000"/>
                <w:sz w:val="22"/>
                <w:szCs w:val="22"/>
              </w:rPr>
              <w:t>5</w:t>
            </w:r>
          </w:p>
        </w:tc>
        <w:tc>
          <w:tcPr>
            <w:tcW w:w="282" w:type="pct"/>
            <w:tcBorders>
              <w:top w:val="single" w:sz="4" w:space="0" w:color="000000"/>
              <w:left w:val="single" w:sz="4" w:space="0" w:color="000000"/>
              <w:bottom w:val="single" w:sz="4" w:space="0" w:color="000000"/>
              <w:right w:val="single" w:sz="4" w:space="0" w:color="000000"/>
            </w:tcBorders>
          </w:tcPr>
          <w:p w:rsidR="00760114" w:rsidRPr="00C20EA4" w:rsidRDefault="004D4258" w:rsidP="00C20EA4">
            <w:pPr>
              <w:pStyle w:val="11"/>
              <w:widowControl w:val="0"/>
              <w:jc w:val="center"/>
              <w:rPr>
                <w:color w:val="000000"/>
                <w:sz w:val="22"/>
                <w:szCs w:val="22"/>
              </w:rPr>
            </w:pPr>
            <w:r>
              <w:rPr>
                <w:color w:val="000000"/>
                <w:sz w:val="22"/>
                <w:szCs w:val="22"/>
              </w:rPr>
              <w:t>6</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pStyle w:val="11"/>
              <w:widowControl w:val="0"/>
              <w:jc w:val="center"/>
              <w:rPr>
                <w:color w:val="000000"/>
                <w:sz w:val="22"/>
                <w:szCs w:val="22"/>
              </w:rPr>
            </w:pPr>
            <w:r w:rsidRPr="00C20EA4">
              <w:rPr>
                <w:color w:val="000000"/>
                <w:sz w:val="22"/>
                <w:szCs w:val="22"/>
              </w:rPr>
              <w:t>-</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pStyle w:val="11"/>
              <w:widowControl w:val="0"/>
              <w:jc w:val="center"/>
              <w:rPr>
                <w:color w:val="000000"/>
                <w:sz w:val="22"/>
                <w:szCs w:val="22"/>
              </w:rPr>
            </w:pPr>
            <w:r w:rsidRPr="00C20EA4">
              <w:rPr>
                <w:color w:val="000000"/>
                <w:sz w:val="22"/>
                <w:szCs w:val="22"/>
              </w:rPr>
              <w:t>-</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pStyle w:val="11"/>
              <w:widowControl w:val="0"/>
              <w:jc w:val="center"/>
              <w:rPr>
                <w:color w:val="000000"/>
                <w:sz w:val="22"/>
                <w:szCs w:val="22"/>
              </w:rPr>
            </w:pPr>
            <w:r w:rsidRPr="00C20EA4">
              <w:rPr>
                <w:color w:val="000000"/>
                <w:sz w:val="22"/>
                <w:szCs w:val="22"/>
              </w:rPr>
              <w:t>-</w:t>
            </w:r>
          </w:p>
        </w:tc>
        <w:tc>
          <w:tcPr>
            <w:tcW w:w="375" w:type="pct"/>
            <w:tcBorders>
              <w:top w:val="single" w:sz="4" w:space="0" w:color="auto"/>
              <w:left w:val="single" w:sz="4" w:space="0" w:color="000000"/>
              <w:bottom w:val="single" w:sz="4" w:space="0" w:color="auto"/>
              <w:right w:val="single" w:sz="4" w:space="0" w:color="000000"/>
            </w:tcBorders>
          </w:tcPr>
          <w:p w:rsidR="00760114" w:rsidRPr="00C20EA4" w:rsidRDefault="00D33DD4" w:rsidP="00C20EA4">
            <w:pPr>
              <w:pStyle w:val="11"/>
              <w:widowControl w:val="0"/>
              <w:jc w:val="center"/>
              <w:rPr>
                <w:color w:val="000000"/>
                <w:sz w:val="22"/>
                <w:szCs w:val="22"/>
              </w:rPr>
            </w:pPr>
            <w:r w:rsidRPr="00C20EA4">
              <w:rPr>
                <w:color w:val="000000"/>
                <w:sz w:val="22"/>
                <w:szCs w:val="22"/>
              </w:rPr>
              <w:t>-</w:t>
            </w:r>
          </w:p>
        </w:tc>
        <w:tc>
          <w:tcPr>
            <w:tcW w:w="514" w:type="pct"/>
            <w:tcBorders>
              <w:top w:val="single" w:sz="4" w:space="0" w:color="auto"/>
              <w:left w:val="single" w:sz="4" w:space="0" w:color="000000"/>
              <w:bottom w:val="single" w:sz="4" w:space="0" w:color="auto"/>
              <w:right w:val="single" w:sz="4" w:space="0" w:color="000000"/>
            </w:tcBorders>
          </w:tcPr>
          <w:p w:rsidR="00760114" w:rsidRPr="00C20EA4" w:rsidRDefault="00D33DD4" w:rsidP="000C15A8">
            <w:pPr>
              <w:pStyle w:val="11"/>
              <w:widowControl w:val="0"/>
              <w:jc w:val="center"/>
              <w:rPr>
                <w:color w:val="000000"/>
                <w:sz w:val="22"/>
                <w:szCs w:val="22"/>
              </w:rPr>
            </w:pPr>
            <w:r w:rsidRPr="00C20EA4">
              <w:rPr>
                <w:bCs/>
                <w:sz w:val="22"/>
                <w:szCs w:val="22"/>
              </w:rPr>
              <w:t>Отдел услуг и ИКТ, отраслевые (функциональные) органы Администрации</w:t>
            </w:r>
          </w:p>
        </w:tc>
        <w:tc>
          <w:tcPr>
            <w:tcW w:w="522" w:type="pct"/>
            <w:tcBorders>
              <w:top w:val="single" w:sz="4" w:space="0" w:color="auto"/>
              <w:left w:val="single" w:sz="4" w:space="0" w:color="000000"/>
              <w:bottom w:val="single" w:sz="4" w:space="0" w:color="auto"/>
              <w:right w:val="single" w:sz="4" w:space="0" w:color="000000"/>
            </w:tcBorders>
          </w:tcPr>
          <w:p w:rsidR="00760114" w:rsidRPr="00C20EA4" w:rsidRDefault="004D4258" w:rsidP="004D4258">
            <w:pPr>
              <w:pStyle w:val="11"/>
              <w:widowControl w:val="0"/>
              <w:jc w:val="center"/>
              <w:rPr>
                <w:color w:val="000000"/>
                <w:sz w:val="22"/>
                <w:szCs w:val="22"/>
              </w:rPr>
            </w:pPr>
            <w:r>
              <w:rPr>
                <w:color w:val="000000"/>
                <w:sz w:val="22"/>
                <w:szCs w:val="22"/>
              </w:rPr>
              <w:t>2.Е</w:t>
            </w:r>
            <w:r w:rsidR="00760114" w:rsidRPr="00C20EA4">
              <w:rPr>
                <w:color w:val="000000"/>
                <w:sz w:val="22"/>
                <w:szCs w:val="22"/>
              </w:rPr>
              <w:t>4.0</w:t>
            </w:r>
            <w:r>
              <w:rPr>
                <w:color w:val="000000"/>
                <w:sz w:val="22"/>
                <w:szCs w:val="22"/>
              </w:rPr>
              <w:t>4</w:t>
            </w:r>
          </w:p>
        </w:tc>
      </w:tr>
      <w:tr w:rsidR="0019067A" w:rsidRPr="00C20EA4" w:rsidTr="0019067A">
        <w:trPr>
          <w:trHeight w:val="343"/>
        </w:trPr>
        <w:tc>
          <w:tcPr>
            <w:tcW w:w="187" w:type="pct"/>
            <w:tcBorders>
              <w:top w:val="single" w:sz="4" w:space="0" w:color="auto"/>
              <w:left w:val="single" w:sz="4" w:space="0" w:color="000000"/>
              <w:bottom w:val="single" w:sz="4" w:space="0" w:color="auto"/>
              <w:right w:val="single" w:sz="4" w:space="0" w:color="000000"/>
            </w:tcBorders>
          </w:tcPr>
          <w:p w:rsidR="0019067A" w:rsidRPr="00C20EA4" w:rsidRDefault="0019067A" w:rsidP="00C20EA4">
            <w:pPr>
              <w:pStyle w:val="11"/>
              <w:widowControl w:val="0"/>
              <w:jc w:val="center"/>
              <w:rPr>
                <w:color w:val="000000"/>
                <w:sz w:val="22"/>
                <w:szCs w:val="22"/>
              </w:rPr>
            </w:pPr>
            <w:r w:rsidRPr="00C20EA4">
              <w:rPr>
                <w:color w:val="000000"/>
                <w:sz w:val="22"/>
                <w:szCs w:val="22"/>
              </w:rPr>
              <w:t>3.</w:t>
            </w:r>
          </w:p>
        </w:tc>
        <w:tc>
          <w:tcPr>
            <w:tcW w:w="4813" w:type="pct"/>
            <w:gridSpan w:val="12"/>
            <w:tcBorders>
              <w:top w:val="single" w:sz="4" w:space="0" w:color="000000"/>
              <w:left w:val="single" w:sz="4" w:space="0" w:color="000000"/>
              <w:bottom w:val="single" w:sz="4" w:space="0" w:color="000000"/>
              <w:right w:val="single" w:sz="4" w:space="0" w:color="000000"/>
            </w:tcBorders>
          </w:tcPr>
          <w:p w:rsidR="0019067A" w:rsidRPr="00C20EA4" w:rsidRDefault="00C20EA4" w:rsidP="00C20EA4">
            <w:pPr>
              <w:pStyle w:val="11"/>
              <w:widowControl w:val="0"/>
              <w:rPr>
                <w:color w:val="000000"/>
                <w:sz w:val="22"/>
                <w:szCs w:val="22"/>
              </w:rPr>
            </w:pPr>
            <w:r w:rsidRPr="00C20EA4">
              <w:rPr>
                <w:sz w:val="22"/>
              </w:rPr>
              <w:t>Повышение уровня сохранности документов Архивного фонда городского округа Воскресенск и других архивных документов</w:t>
            </w:r>
          </w:p>
        </w:tc>
      </w:tr>
      <w:tr w:rsidR="0019067A" w:rsidRPr="00C20EA4" w:rsidTr="0019067A">
        <w:trPr>
          <w:trHeight w:val="343"/>
        </w:trPr>
        <w:tc>
          <w:tcPr>
            <w:tcW w:w="187" w:type="pct"/>
            <w:tcBorders>
              <w:top w:val="single" w:sz="4" w:space="0" w:color="auto"/>
              <w:left w:val="single" w:sz="4" w:space="0" w:color="000000"/>
              <w:bottom w:val="single" w:sz="4" w:space="0" w:color="auto"/>
              <w:right w:val="single" w:sz="4" w:space="0" w:color="000000"/>
            </w:tcBorders>
          </w:tcPr>
          <w:p w:rsidR="00760114" w:rsidRPr="00C20EA4" w:rsidRDefault="00760114" w:rsidP="00C20EA4">
            <w:pPr>
              <w:pStyle w:val="11"/>
              <w:widowControl w:val="0"/>
              <w:jc w:val="center"/>
              <w:rPr>
                <w:color w:val="000000"/>
                <w:sz w:val="22"/>
                <w:szCs w:val="22"/>
              </w:rPr>
            </w:pPr>
            <w:r w:rsidRPr="00C20EA4">
              <w:rPr>
                <w:color w:val="000000"/>
                <w:sz w:val="22"/>
                <w:szCs w:val="22"/>
              </w:rPr>
              <w:lastRenderedPageBreak/>
              <w:t>3.1</w:t>
            </w:r>
          </w:p>
        </w:tc>
        <w:tc>
          <w:tcPr>
            <w:tcW w:w="748"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pStyle w:val="11"/>
              <w:widowControl w:val="0"/>
              <w:rPr>
                <w:color w:val="000000"/>
                <w:sz w:val="22"/>
                <w:szCs w:val="22"/>
              </w:rPr>
            </w:pPr>
            <w:r w:rsidRPr="00C20EA4">
              <w:rPr>
                <w:color w:val="000000"/>
                <w:sz w:val="22"/>
                <w:szCs w:val="22"/>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420" w:type="pct"/>
            <w:tcBorders>
              <w:top w:val="single" w:sz="4" w:space="0" w:color="auto"/>
              <w:left w:val="single" w:sz="4" w:space="0" w:color="000000"/>
              <w:bottom w:val="single" w:sz="4" w:space="0" w:color="auto"/>
              <w:right w:val="single" w:sz="4" w:space="0" w:color="000000"/>
            </w:tcBorders>
          </w:tcPr>
          <w:p w:rsidR="00760114" w:rsidRPr="00C20EA4" w:rsidRDefault="00760114" w:rsidP="00C20EA4">
            <w:pPr>
              <w:pStyle w:val="11"/>
              <w:widowControl w:val="0"/>
              <w:jc w:val="center"/>
              <w:rPr>
                <w:color w:val="000000"/>
                <w:sz w:val="22"/>
                <w:szCs w:val="22"/>
              </w:rPr>
            </w:pPr>
            <w:r w:rsidRPr="00C20EA4">
              <w:rPr>
                <w:color w:val="000000"/>
                <w:sz w:val="22"/>
                <w:szCs w:val="22"/>
              </w:rPr>
              <w:t>Отраслевой</w:t>
            </w:r>
          </w:p>
        </w:tc>
        <w:tc>
          <w:tcPr>
            <w:tcW w:w="411" w:type="pct"/>
            <w:tcBorders>
              <w:top w:val="single" w:sz="4" w:space="0" w:color="auto"/>
              <w:left w:val="single" w:sz="4" w:space="0" w:color="000000"/>
              <w:bottom w:val="single" w:sz="4" w:space="0" w:color="auto"/>
              <w:right w:val="single" w:sz="4" w:space="0" w:color="000000"/>
            </w:tcBorders>
          </w:tcPr>
          <w:p w:rsidR="00760114" w:rsidRPr="00C20EA4" w:rsidRDefault="00760114" w:rsidP="00C20EA4">
            <w:pPr>
              <w:pStyle w:val="11"/>
              <w:widowControl w:val="0"/>
              <w:jc w:val="center"/>
              <w:rPr>
                <w:color w:val="000000"/>
                <w:sz w:val="22"/>
                <w:szCs w:val="22"/>
              </w:rPr>
            </w:pPr>
            <w:r w:rsidRPr="00C20EA4">
              <w:rPr>
                <w:color w:val="000000"/>
                <w:sz w:val="22"/>
                <w:szCs w:val="22"/>
              </w:rPr>
              <w:t>Процент</w:t>
            </w:r>
          </w:p>
        </w:tc>
        <w:tc>
          <w:tcPr>
            <w:tcW w:w="421"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pStyle w:val="11"/>
              <w:widowControl w:val="0"/>
              <w:jc w:val="center"/>
              <w:rPr>
                <w:color w:val="000000"/>
                <w:sz w:val="22"/>
                <w:szCs w:val="22"/>
              </w:rPr>
            </w:pPr>
            <w:r w:rsidRPr="00C20EA4">
              <w:rPr>
                <w:color w:val="000000"/>
                <w:sz w:val="22"/>
                <w:szCs w:val="22"/>
              </w:rPr>
              <w:t>100</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pStyle w:val="11"/>
              <w:widowControl w:val="0"/>
              <w:jc w:val="center"/>
              <w:rPr>
                <w:color w:val="000000"/>
                <w:sz w:val="22"/>
                <w:szCs w:val="22"/>
              </w:rPr>
            </w:pPr>
            <w:r w:rsidRPr="00C20EA4">
              <w:rPr>
                <w:color w:val="000000"/>
                <w:sz w:val="22"/>
                <w:szCs w:val="22"/>
              </w:rPr>
              <w:t>80</w:t>
            </w:r>
          </w:p>
        </w:tc>
        <w:tc>
          <w:tcPr>
            <w:tcW w:w="282"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pStyle w:val="11"/>
              <w:widowControl w:val="0"/>
              <w:jc w:val="center"/>
              <w:rPr>
                <w:color w:val="000000"/>
                <w:sz w:val="22"/>
                <w:szCs w:val="22"/>
              </w:rPr>
            </w:pPr>
            <w:r w:rsidRPr="00C20EA4">
              <w:rPr>
                <w:color w:val="000000"/>
                <w:sz w:val="22"/>
                <w:szCs w:val="22"/>
              </w:rPr>
              <w:t>85</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pStyle w:val="11"/>
              <w:widowControl w:val="0"/>
              <w:jc w:val="center"/>
              <w:rPr>
                <w:color w:val="000000"/>
                <w:sz w:val="22"/>
                <w:szCs w:val="22"/>
              </w:rPr>
            </w:pPr>
            <w:r w:rsidRPr="00C20EA4">
              <w:rPr>
                <w:color w:val="000000"/>
                <w:sz w:val="22"/>
                <w:szCs w:val="22"/>
              </w:rPr>
              <w:t>90</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pStyle w:val="11"/>
              <w:widowControl w:val="0"/>
              <w:jc w:val="center"/>
              <w:rPr>
                <w:color w:val="000000"/>
                <w:sz w:val="22"/>
                <w:szCs w:val="22"/>
              </w:rPr>
            </w:pPr>
            <w:r w:rsidRPr="00C20EA4">
              <w:rPr>
                <w:color w:val="000000"/>
                <w:sz w:val="22"/>
                <w:szCs w:val="22"/>
              </w:rPr>
              <w:t>95</w:t>
            </w:r>
          </w:p>
        </w:tc>
        <w:tc>
          <w:tcPr>
            <w:tcW w:w="280" w:type="pct"/>
            <w:tcBorders>
              <w:top w:val="single" w:sz="4" w:space="0" w:color="000000"/>
              <w:left w:val="single" w:sz="4" w:space="0" w:color="000000"/>
              <w:bottom w:val="single" w:sz="4" w:space="0" w:color="000000"/>
              <w:right w:val="single" w:sz="4" w:space="0" w:color="000000"/>
            </w:tcBorders>
          </w:tcPr>
          <w:p w:rsidR="00760114" w:rsidRPr="00C20EA4" w:rsidRDefault="00760114" w:rsidP="00C20EA4">
            <w:pPr>
              <w:pStyle w:val="11"/>
              <w:widowControl w:val="0"/>
              <w:jc w:val="center"/>
              <w:rPr>
                <w:color w:val="000000"/>
                <w:sz w:val="22"/>
                <w:szCs w:val="22"/>
              </w:rPr>
            </w:pPr>
            <w:r w:rsidRPr="00C20EA4">
              <w:rPr>
                <w:color w:val="000000"/>
                <w:sz w:val="22"/>
                <w:szCs w:val="22"/>
              </w:rPr>
              <w:t>100</w:t>
            </w:r>
          </w:p>
        </w:tc>
        <w:tc>
          <w:tcPr>
            <w:tcW w:w="375" w:type="pct"/>
            <w:tcBorders>
              <w:top w:val="single" w:sz="4" w:space="0" w:color="auto"/>
              <w:left w:val="single" w:sz="4" w:space="0" w:color="000000"/>
              <w:bottom w:val="single" w:sz="4" w:space="0" w:color="auto"/>
              <w:right w:val="single" w:sz="4" w:space="0" w:color="000000"/>
            </w:tcBorders>
          </w:tcPr>
          <w:p w:rsidR="00760114" w:rsidRDefault="00D5795C" w:rsidP="00C20EA4">
            <w:pPr>
              <w:pStyle w:val="11"/>
              <w:widowControl w:val="0"/>
              <w:jc w:val="center"/>
              <w:rPr>
                <w:color w:val="000000"/>
                <w:sz w:val="22"/>
                <w:szCs w:val="22"/>
              </w:rPr>
            </w:pPr>
            <w:r>
              <w:rPr>
                <w:color w:val="000000"/>
                <w:sz w:val="22"/>
                <w:szCs w:val="22"/>
              </w:rPr>
              <w:t>2028 г.-100;</w:t>
            </w:r>
          </w:p>
          <w:p w:rsidR="00D5795C" w:rsidRDefault="00D5795C" w:rsidP="00C20EA4">
            <w:pPr>
              <w:pStyle w:val="11"/>
              <w:widowControl w:val="0"/>
              <w:jc w:val="center"/>
              <w:rPr>
                <w:color w:val="000000"/>
                <w:sz w:val="22"/>
                <w:szCs w:val="22"/>
              </w:rPr>
            </w:pPr>
            <w:r>
              <w:rPr>
                <w:color w:val="000000"/>
                <w:sz w:val="22"/>
                <w:szCs w:val="22"/>
              </w:rPr>
              <w:t>2029 г.- 100;</w:t>
            </w:r>
          </w:p>
          <w:p w:rsidR="00D5795C" w:rsidRDefault="00D5795C" w:rsidP="00C20EA4">
            <w:pPr>
              <w:pStyle w:val="11"/>
              <w:widowControl w:val="0"/>
              <w:jc w:val="center"/>
              <w:rPr>
                <w:color w:val="000000"/>
                <w:sz w:val="22"/>
                <w:szCs w:val="22"/>
              </w:rPr>
            </w:pPr>
            <w:r>
              <w:rPr>
                <w:color w:val="000000"/>
                <w:sz w:val="22"/>
                <w:szCs w:val="22"/>
              </w:rPr>
              <w:t>2030г.-100</w:t>
            </w:r>
          </w:p>
          <w:p w:rsidR="00D5795C" w:rsidRPr="00C20EA4" w:rsidRDefault="00D5795C" w:rsidP="00C20EA4">
            <w:pPr>
              <w:pStyle w:val="11"/>
              <w:widowControl w:val="0"/>
              <w:jc w:val="center"/>
              <w:rPr>
                <w:color w:val="000000"/>
                <w:sz w:val="22"/>
                <w:szCs w:val="22"/>
              </w:rPr>
            </w:pPr>
          </w:p>
        </w:tc>
        <w:tc>
          <w:tcPr>
            <w:tcW w:w="514" w:type="pct"/>
            <w:tcBorders>
              <w:top w:val="single" w:sz="4" w:space="0" w:color="auto"/>
              <w:left w:val="single" w:sz="4" w:space="0" w:color="000000"/>
              <w:bottom w:val="single" w:sz="4" w:space="0" w:color="auto"/>
              <w:right w:val="single" w:sz="4" w:space="0" w:color="000000"/>
            </w:tcBorders>
          </w:tcPr>
          <w:p w:rsidR="00760114" w:rsidRPr="00C20EA4" w:rsidRDefault="00D33DD4" w:rsidP="00C20EA4">
            <w:pPr>
              <w:pStyle w:val="11"/>
              <w:widowControl w:val="0"/>
              <w:jc w:val="center"/>
              <w:rPr>
                <w:color w:val="000000"/>
                <w:sz w:val="22"/>
                <w:szCs w:val="22"/>
              </w:rPr>
            </w:pPr>
            <w:r w:rsidRPr="00C20EA4">
              <w:rPr>
                <w:color w:val="000000"/>
                <w:sz w:val="22"/>
                <w:szCs w:val="22"/>
              </w:rPr>
              <w:t>Архивный отдел</w:t>
            </w:r>
          </w:p>
        </w:tc>
        <w:tc>
          <w:tcPr>
            <w:tcW w:w="522" w:type="pct"/>
            <w:tcBorders>
              <w:top w:val="single" w:sz="4" w:space="0" w:color="auto"/>
              <w:left w:val="single" w:sz="4" w:space="0" w:color="000000"/>
              <w:bottom w:val="single" w:sz="4" w:space="0" w:color="auto"/>
              <w:right w:val="single" w:sz="4" w:space="0" w:color="000000"/>
            </w:tcBorders>
          </w:tcPr>
          <w:p w:rsidR="00760114" w:rsidRPr="00C20EA4" w:rsidRDefault="00760114" w:rsidP="00C20EA4">
            <w:pPr>
              <w:pStyle w:val="ConsPlusNormal"/>
              <w:jc w:val="center"/>
              <w:rPr>
                <w:rFonts w:ascii="Times New Roman" w:hAnsi="Times New Roman" w:cs="Times New Roman"/>
                <w:szCs w:val="22"/>
              </w:rPr>
            </w:pPr>
            <w:r w:rsidRPr="00C20EA4">
              <w:rPr>
                <w:rFonts w:ascii="Times New Roman" w:hAnsi="Times New Roman" w:cs="Times New Roman"/>
                <w:szCs w:val="22"/>
              </w:rPr>
              <w:t>4.01.01</w:t>
            </w:r>
          </w:p>
          <w:p w:rsidR="00760114" w:rsidRPr="00C20EA4" w:rsidRDefault="00760114" w:rsidP="00C20EA4">
            <w:pPr>
              <w:pStyle w:val="ConsPlusNormal"/>
              <w:jc w:val="center"/>
              <w:rPr>
                <w:rFonts w:ascii="Times New Roman" w:hAnsi="Times New Roman" w:cs="Times New Roman"/>
                <w:szCs w:val="22"/>
              </w:rPr>
            </w:pPr>
            <w:r w:rsidRPr="00C20EA4">
              <w:rPr>
                <w:rFonts w:ascii="Times New Roman" w:hAnsi="Times New Roman" w:cs="Times New Roman"/>
                <w:szCs w:val="22"/>
              </w:rPr>
              <w:t>4.01.02</w:t>
            </w:r>
          </w:p>
          <w:p w:rsidR="00760114" w:rsidRPr="00C20EA4" w:rsidRDefault="00760114" w:rsidP="00C20EA4">
            <w:pPr>
              <w:pStyle w:val="ConsPlusNormal"/>
              <w:jc w:val="center"/>
              <w:rPr>
                <w:rFonts w:ascii="Times New Roman" w:hAnsi="Times New Roman" w:cs="Times New Roman"/>
                <w:szCs w:val="22"/>
              </w:rPr>
            </w:pPr>
            <w:r w:rsidRPr="00C20EA4">
              <w:rPr>
                <w:rFonts w:ascii="Times New Roman" w:hAnsi="Times New Roman" w:cs="Times New Roman"/>
                <w:szCs w:val="22"/>
              </w:rPr>
              <w:t>4.02.01</w:t>
            </w:r>
          </w:p>
          <w:p w:rsidR="00760114" w:rsidRPr="00C20EA4" w:rsidRDefault="00760114" w:rsidP="00C20EA4">
            <w:pPr>
              <w:pStyle w:val="11"/>
              <w:widowControl w:val="0"/>
              <w:jc w:val="center"/>
              <w:rPr>
                <w:sz w:val="22"/>
                <w:szCs w:val="22"/>
              </w:rPr>
            </w:pPr>
            <w:r w:rsidRPr="00C20EA4">
              <w:rPr>
                <w:sz w:val="22"/>
                <w:szCs w:val="22"/>
              </w:rPr>
              <w:t>4.02.02</w:t>
            </w:r>
          </w:p>
        </w:tc>
      </w:tr>
      <w:tr w:rsidR="00D33DD4" w:rsidRPr="00C20EA4" w:rsidTr="0019067A">
        <w:trPr>
          <w:trHeight w:val="343"/>
        </w:trPr>
        <w:tc>
          <w:tcPr>
            <w:tcW w:w="187"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3.2</w:t>
            </w:r>
          </w:p>
        </w:tc>
        <w:tc>
          <w:tcPr>
            <w:tcW w:w="748"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rPr>
                <w:color w:val="000000"/>
                <w:sz w:val="22"/>
                <w:szCs w:val="22"/>
              </w:rPr>
            </w:pPr>
            <w:r w:rsidRPr="00C20EA4">
              <w:rPr>
                <w:color w:val="000000"/>
                <w:sz w:val="22"/>
                <w:szCs w:val="22"/>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420"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 xml:space="preserve">Отраслевой </w:t>
            </w:r>
          </w:p>
        </w:tc>
        <w:tc>
          <w:tcPr>
            <w:tcW w:w="411"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Процент</w:t>
            </w:r>
          </w:p>
        </w:tc>
        <w:tc>
          <w:tcPr>
            <w:tcW w:w="421"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100</w:t>
            </w:r>
          </w:p>
        </w:tc>
        <w:tc>
          <w:tcPr>
            <w:tcW w:w="282"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100</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100</w:t>
            </w:r>
          </w:p>
        </w:tc>
        <w:tc>
          <w:tcPr>
            <w:tcW w:w="375" w:type="pct"/>
            <w:tcBorders>
              <w:top w:val="single" w:sz="4" w:space="0" w:color="auto"/>
              <w:left w:val="single" w:sz="4" w:space="0" w:color="000000"/>
              <w:bottom w:val="single" w:sz="4" w:space="0" w:color="auto"/>
              <w:right w:val="single" w:sz="4" w:space="0" w:color="000000"/>
            </w:tcBorders>
          </w:tcPr>
          <w:p w:rsidR="00D5795C" w:rsidRDefault="00D5795C" w:rsidP="00D5795C">
            <w:pPr>
              <w:pStyle w:val="11"/>
              <w:widowControl w:val="0"/>
              <w:jc w:val="center"/>
              <w:rPr>
                <w:color w:val="000000"/>
                <w:sz w:val="22"/>
                <w:szCs w:val="22"/>
              </w:rPr>
            </w:pPr>
            <w:r>
              <w:rPr>
                <w:color w:val="000000"/>
                <w:sz w:val="22"/>
                <w:szCs w:val="22"/>
              </w:rPr>
              <w:t>2028 г.-100;</w:t>
            </w:r>
          </w:p>
          <w:p w:rsidR="00D5795C" w:rsidRDefault="00D5795C" w:rsidP="00D5795C">
            <w:pPr>
              <w:pStyle w:val="11"/>
              <w:widowControl w:val="0"/>
              <w:jc w:val="center"/>
              <w:rPr>
                <w:color w:val="000000"/>
                <w:sz w:val="22"/>
                <w:szCs w:val="22"/>
              </w:rPr>
            </w:pPr>
            <w:r>
              <w:rPr>
                <w:color w:val="000000"/>
                <w:sz w:val="22"/>
                <w:szCs w:val="22"/>
              </w:rPr>
              <w:t>2029 г.- 100;</w:t>
            </w:r>
          </w:p>
          <w:p w:rsidR="00D5795C" w:rsidRDefault="00D5795C" w:rsidP="00D5795C">
            <w:pPr>
              <w:pStyle w:val="11"/>
              <w:widowControl w:val="0"/>
              <w:jc w:val="center"/>
              <w:rPr>
                <w:color w:val="000000"/>
                <w:sz w:val="22"/>
                <w:szCs w:val="22"/>
              </w:rPr>
            </w:pPr>
            <w:r>
              <w:rPr>
                <w:color w:val="000000"/>
                <w:sz w:val="22"/>
                <w:szCs w:val="22"/>
              </w:rPr>
              <w:t>2030г.-100</w:t>
            </w:r>
          </w:p>
          <w:p w:rsidR="00D33DD4" w:rsidRPr="00C20EA4" w:rsidRDefault="00D33DD4" w:rsidP="00C20EA4">
            <w:pPr>
              <w:pStyle w:val="11"/>
              <w:widowControl w:val="0"/>
              <w:jc w:val="center"/>
              <w:rPr>
                <w:color w:val="000000"/>
                <w:sz w:val="22"/>
                <w:szCs w:val="22"/>
              </w:rPr>
            </w:pPr>
          </w:p>
        </w:tc>
        <w:tc>
          <w:tcPr>
            <w:tcW w:w="514"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spacing w:line="240" w:lineRule="auto"/>
              <w:jc w:val="center"/>
              <w:rPr>
                <w:rFonts w:ascii="Times New Roman" w:hAnsi="Times New Roman" w:cs="Times New Roman"/>
              </w:rPr>
            </w:pPr>
            <w:r w:rsidRPr="00C20EA4">
              <w:rPr>
                <w:rFonts w:ascii="Times New Roman" w:hAnsi="Times New Roman" w:cs="Times New Roman"/>
                <w:color w:val="000000"/>
              </w:rPr>
              <w:t>Архивный отдел</w:t>
            </w:r>
          </w:p>
        </w:tc>
        <w:tc>
          <w:tcPr>
            <w:tcW w:w="522"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ConsPlusNormal"/>
              <w:jc w:val="center"/>
              <w:rPr>
                <w:rFonts w:ascii="Times New Roman" w:hAnsi="Times New Roman" w:cs="Times New Roman"/>
                <w:szCs w:val="22"/>
              </w:rPr>
            </w:pPr>
            <w:r w:rsidRPr="00C20EA4">
              <w:rPr>
                <w:rFonts w:ascii="Times New Roman" w:hAnsi="Times New Roman" w:cs="Times New Roman"/>
                <w:szCs w:val="22"/>
              </w:rPr>
              <w:t>4.01.02</w:t>
            </w:r>
          </w:p>
          <w:p w:rsidR="00D33DD4" w:rsidRPr="00C20EA4" w:rsidRDefault="00D33DD4" w:rsidP="00C20EA4">
            <w:pPr>
              <w:pStyle w:val="11"/>
              <w:widowControl w:val="0"/>
              <w:jc w:val="center"/>
              <w:rPr>
                <w:sz w:val="22"/>
                <w:szCs w:val="22"/>
              </w:rPr>
            </w:pPr>
            <w:r w:rsidRPr="00C20EA4">
              <w:rPr>
                <w:sz w:val="22"/>
                <w:szCs w:val="22"/>
              </w:rPr>
              <w:t>4.02.01</w:t>
            </w:r>
          </w:p>
        </w:tc>
      </w:tr>
      <w:tr w:rsidR="00D33DD4" w:rsidRPr="00C20EA4" w:rsidTr="0019067A">
        <w:trPr>
          <w:trHeight w:val="343"/>
        </w:trPr>
        <w:tc>
          <w:tcPr>
            <w:tcW w:w="187"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3.3</w:t>
            </w:r>
          </w:p>
        </w:tc>
        <w:tc>
          <w:tcPr>
            <w:tcW w:w="748"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both"/>
              <w:rPr>
                <w:color w:val="000000"/>
                <w:sz w:val="22"/>
                <w:szCs w:val="22"/>
              </w:rPr>
            </w:pPr>
            <w:r w:rsidRPr="00C20EA4">
              <w:rPr>
                <w:color w:val="000000"/>
                <w:sz w:val="22"/>
                <w:szCs w:val="22"/>
              </w:rPr>
              <w:t xml:space="preserve">Доля архивных </w:t>
            </w:r>
          </w:p>
          <w:p w:rsidR="00D33DD4" w:rsidRPr="00C20EA4" w:rsidRDefault="00D33DD4" w:rsidP="00C20EA4">
            <w:pPr>
              <w:pStyle w:val="11"/>
              <w:widowControl w:val="0"/>
              <w:rPr>
                <w:color w:val="000000"/>
                <w:sz w:val="22"/>
                <w:szCs w:val="22"/>
              </w:rPr>
            </w:pPr>
            <w:r w:rsidRPr="00C20EA4">
              <w:rPr>
                <w:color w:val="000000"/>
                <w:sz w:val="22"/>
                <w:szCs w:val="22"/>
              </w:rPr>
              <w:t>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420"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Отраслевой</w:t>
            </w:r>
          </w:p>
        </w:tc>
        <w:tc>
          <w:tcPr>
            <w:tcW w:w="411"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Процент</w:t>
            </w:r>
          </w:p>
        </w:tc>
        <w:tc>
          <w:tcPr>
            <w:tcW w:w="421"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0,93</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0,94</w:t>
            </w:r>
          </w:p>
        </w:tc>
        <w:tc>
          <w:tcPr>
            <w:tcW w:w="282"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0,95</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0,96</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0,97</w:t>
            </w:r>
          </w:p>
        </w:tc>
        <w:tc>
          <w:tcPr>
            <w:tcW w:w="280" w:type="pct"/>
            <w:tcBorders>
              <w:top w:val="single" w:sz="4" w:space="0" w:color="000000"/>
              <w:left w:val="single" w:sz="4" w:space="0" w:color="000000"/>
              <w:bottom w:val="single" w:sz="4" w:space="0" w:color="000000"/>
              <w:right w:val="single" w:sz="4" w:space="0" w:color="000000"/>
            </w:tcBorders>
          </w:tcPr>
          <w:p w:rsidR="00D33DD4" w:rsidRPr="00C20EA4" w:rsidRDefault="00D33DD4" w:rsidP="00C20EA4">
            <w:pPr>
              <w:pStyle w:val="11"/>
              <w:widowControl w:val="0"/>
              <w:jc w:val="center"/>
              <w:rPr>
                <w:color w:val="000000"/>
                <w:sz w:val="22"/>
                <w:szCs w:val="22"/>
              </w:rPr>
            </w:pPr>
            <w:r w:rsidRPr="00C20EA4">
              <w:rPr>
                <w:color w:val="000000"/>
                <w:sz w:val="22"/>
                <w:szCs w:val="22"/>
              </w:rPr>
              <w:t>0,98</w:t>
            </w:r>
          </w:p>
        </w:tc>
        <w:tc>
          <w:tcPr>
            <w:tcW w:w="375" w:type="pct"/>
            <w:tcBorders>
              <w:top w:val="single" w:sz="4" w:space="0" w:color="auto"/>
              <w:left w:val="single" w:sz="4" w:space="0" w:color="000000"/>
              <w:bottom w:val="single" w:sz="4" w:space="0" w:color="auto"/>
              <w:right w:val="single" w:sz="4" w:space="0" w:color="000000"/>
            </w:tcBorders>
          </w:tcPr>
          <w:p w:rsidR="00D5795C" w:rsidRDefault="00D5795C" w:rsidP="00D5795C">
            <w:pPr>
              <w:pStyle w:val="11"/>
              <w:widowControl w:val="0"/>
              <w:jc w:val="center"/>
              <w:rPr>
                <w:color w:val="000000"/>
                <w:sz w:val="22"/>
                <w:szCs w:val="22"/>
              </w:rPr>
            </w:pPr>
            <w:r>
              <w:rPr>
                <w:color w:val="000000"/>
                <w:sz w:val="22"/>
                <w:szCs w:val="22"/>
              </w:rPr>
              <w:t>2028 г.-</w:t>
            </w:r>
            <w:r>
              <w:rPr>
                <w:color w:val="000000"/>
                <w:sz w:val="22"/>
                <w:szCs w:val="22"/>
              </w:rPr>
              <w:t>0,99</w:t>
            </w:r>
            <w:r>
              <w:rPr>
                <w:color w:val="000000"/>
                <w:sz w:val="22"/>
                <w:szCs w:val="22"/>
              </w:rPr>
              <w:t>;</w:t>
            </w:r>
          </w:p>
          <w:p w:rsidR="00D5795C" w:rsidRDefault="00D5795C" w:rsidP="00D5795C">
            <w:pPr>
              <w:pStyle w:val="11"/>
              <w:widowControl w:val="0"/>
              <w:jc w:val="center"/>
              <w:rPr>
                <w:color w:val="000000"/>
                <w:sz w:val="22"/>
                <w:szCs w:val="22"/>
              </w:rPr>
            </w:pPr>
            <w:r>
              <w:rPr>
                <w:color w:val="000000"/>
                <w:sz w:val="22"/>
                <w:szCs w:val="22"/>
              </w:rPr>
              <w:t xml:space="preserve">2029 г.- </w:t>
            </w:r>
            <w:r>
              <w:rPr>
                <w:color w:val="000000"/>
                <w:sz w:val="22"/>
                <w:szCs w:val="22"/>
              </w:rPr>
              <w:t>1,00</w:t>
            </w:r>
            <w:r>
              <w:rPr>
                <w:color w:val="000000"/>
                <w:sz w:val="22"/>
                <w:szCs w:val="22"/>
              </w:rPr>
              <w:t>;</w:t>
            </w:r>
          </w:p>
          <w:p w:rsidR="00D5795C" w:rsidRDefault="00D5795C" w:rsidP="00D5795C">
            <w:pPr>
              <w:pStyle w:val="11"/>
              <w:widowControl w:val="0"/>
              <w:jc w:val="center"/>
              <w:rPr>
                <w:color w:val="000000"/>
                <w:sz w:val="22"/>
                <w:szCs w:val="22"/>
              </w:rPr>
            </w:pPr>
            <w:r>
              <w:rPr>
                <w:color w:val="000000"/>
                <w:sz w:val="22"/>
                <w:szCs w:val="22"/>
              </w:rPr>
              <w:t>2030г.-</w:t>
            </w:r>
            <w:r>
              <w:rPr>
                <w:color w:val="000000"/>
                <w:sz w:val="22"/>
                <w:szCs w:val="22"/>
              </w:rPr>
              <w:t>1,01</w:t>
            </w:r>
          </w:p>
          <w:p w:rsidR="00D33DD4" w:rsidRPr="00C20EA4" w:rsidRDefault="00D33DD4" w:rsidP="00C20EA4">
            <w:pPr>
              <w:pStyle w:val="11"/>
              <w:widowControl w:val="0"/>
              <w:jc w:val="center"/>
              <w:rPr>
                <w:color w:val="000000"/>
                <w:sz w:val="22"/>
                <w:szCs w:val="22"/>
              </w:rPr>
            </w:pPr>
          </w:p>
        </w:tc>
        <w:tc>
          <w:tcPr>
            <w:tcW w:w="514"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spacing w:line="240" w:lineRule="auto"/>
              <w:jc w:val="center"/>
              <w:rPr>
                <w:rFonts w:ascii="Times New Roman" w:hAnsi="Times New Roman" w:cs="Times New Roman"/>
              </w:rPr>
            </w:pPr>
            <w:r w:rsidRPr="00C20EA4">
              <w:rPr>
                <w:rFonts w:ascii="Times New Roman" w:hAnsi="Times New Roman" w:cs="Times New Roman"/>
                <w:color w:val="000000"/>
              </w:rPr>
              <w:t>Архивный отдел</w:t>
            </w:r>
          </w:p>
        </w:tc>
        <w:tc>
          <w:tcPr>
            <w:tcW w:w="522" w:type="pct"/>
            <w:tcBorders>
              <w:top w:val="single" w:sz="4" w:space="0" w:color="auto"/>
              <w:left w:val="single" w:sz="4" w:space="0" w:color="000000"/>
              <w:bottom w:val="single" w:sz="4" w:space="0" w:color="auto"/>
              <w:right w:val="single" w:sz="4" w:space="0" w:color="000000"/>
            </w:tcBorders>
          </w:tcPr>
          <w:p w:rsidR="00D33DD4" w:rsidRPr="00C20EA4" w:rsidRDefault="00D33DD4" w:rsidP="00C20EA4">
            <w:pPr>
              <w:pStyle w:val="ConsPlusNormal"/>
              <w:jc w:val="center"/>
              <w:rPr>
                <w:rFonts w:ascii="Times New Roman" w:hAnsi="Times New Roman" w:cs="Times New Roman"/>
                <w:szCs w:val="22"/>
              </w:rPr>
            </w:pPr>
            <w:r w:rsidRPr="00C20EA4">
              <w:rPr>
                <w:rFonts w:ascii="Times New Roman" w:hAnsi="Times New Roman" w:cs="Times New Roman"/>
                <w:szCs w:val="22"/>
              </w:rPr>
              <w:t>4.01.02</w:t>
            </w:r>
          </w:p>
          <w:p w:rsidR="00D33DD4" w:rsidRPr="00C20EA4" w:rsidRDefault="00D33DD4" w:rsidP="00C20EA4">
            <w:pPr>
              <w:pStyle w:val="ConsPlusNormal"/>
              <w:jc w:val="center"/>
              <w:rPr>
                <w:rFonts w:ascii="Times New Roman" w:hAnsi="Times New Roman" w:cs="Times New Roman"/>
                <w:szCs w:val="22"/>
              </w:rPr>
            </w:pPr>
            <w:r w:rsidRPr="00C20EA4">
              <w:rPr>
                <w:rFonts w:ascii="Times New Roman" w:hAnsi="Times New Roman" w:cs="Times New Roman"/>
                <w:szCs w:val="22"/>
              </w:rPr>
              <w:t>4.01.03</w:t>
            </w:r>
          </w:p>
          <w:p w:rsidR="00D33DD4" w:rsidRPr="00C20EA4" w:rsidRDefault="00D33DD4" w:rsidP="00C20EA4">
            <w:pPr>
              <w:pStyle w:val="11"/>
              <w:widowControl w:val="0"/>
              <w:jc w:val="center"/>
              <w:rPr>
                <w:sz w:val="22"/>
                <w:szCs w:val="22"/>
              </w:rPr>
            </w:pPr>
            <w:r w:rsidRPr="00C20EA4">
              <w:rPr>
                <w:sz w:val="22"/>
                <w:szCs w:val="22"/>
              </w:rPr>
              <w:t>4.02.01</w:t>
            </w:r>
          </w:p>
        </w:tc>
      </w:tr>
    </w:tbl>
    <w:p w:rsidR="00C116AC" w:rsidRDefault="00C116AC" w:rsidP="001B1C09">
      <w:pPr>
        <w:spacing w:after="0" w:line="240" w:lineRule="auto"/>
        <w:jc w:val="center"/>
        <w:rPr>
          <w:rFonts w:ascii="Times New Roman" w:eastAsiaTheme="minorEastAsia" w:hAnsi="Times New Roman" w:cs="Times New Roman"/>
          <w:sz w:val="24"/>
          <w:szCs w:val="24"/>
          <w:lang w:eastAsia="ru-RU"/>
        </w:rPr>
      </w:pPr>
    </w:p>
    <w:p w:rsidR="00297F09" w:rsidRDefault="00297F09" w:rsidP="001B1C09">
      <w:pPr>
        <w:spacing w:after="0" w:line="240" w:lineRule="auto"/>
        <w:jc w:val="center"/>
        <w:rPr>
          <w:rFonts w:ascii="Times New Roman" w:eastAsiaTheme="minorEastAsia" w:hAnsi="Times New Roman" w:cs="Times New Roman"/>
          <w:sz w:val="24"/>
          <w:szCs w:val="24"/>
          <w:lang w:eastAsia="ru-RU"/>
        </w:rPr>
      </w:pPr>
    </w:p>
    <w:p w:rsidR="00297F09" w:rsidRDefault="00297F09" w:rsidP="001B1C09">
      <w:pPr>
        <w:spacing w:after="0" w:line="240" w:lineRule="auto"/>
        <w:jc w:val="center"/>
        <w:rPr>
          <w:rFonts w:ascii="Times New Roman" w:eastAsiaTheme="minorEastAsia" w:hAnsi="Times New Roman" w:cs="Times New Roman"/>
          <w:sz w:val="24"/>
          <w:szCs w:val="24"/>
          <w:lang w:eastAsia="ru-RU"/>
        </w:rPr>
      </w:pPr>
    </w:p>
    <w:p w:rsidR="00297F09" w:rsidRDefault="00297F09" w:rsidP="001B1C09">
      <w:pPr>
        <w:spacing w:after="0" w:line="240" w:lineRule="auto"/>
        <w:jc w:val="center"/>
        <w:rPr>
          <w:rFonts w:ascii="Times New Roman" w:eastAsiaTheme="minorEastAsia" w:hAnsi="Times New Roman" w:cs="Times New Roman"/>
          <w:sz w:val="24"/>
          <w:szCs w:val="24"/>
          <w:lang w:eastAsia="ru-RU"/>
        </w:rPr>
      </w:pPr>
    </w:p>
    <w:p w:rsidR="00297F09" w:rsidRDefault="00297F09" w:rsidP="001B1C09">
      <w:pPr>
        <w:spacing w:after="0" w:line="240" w:lineRule="auto"/>
        <w:jc w:val="center"/>
        <w:rPr>
          <w:rFonts w:ascii="Times New Roman" w:eastAsiaTheme="minorEastAsia" w:hAnsi="Times New Roman" w:cs="Times New Roman"/>
          <w:sz w:val="24"/>
          <w:szCs w:val="24"/>
          <w:lang w:eastAsia="ru-RU"/>
        </w:rPr>
      </w:pPr>
    </w:p>
    <w:p w:rsidR="00297F09" w:rsidRPr="00AD2FF5" w:rsidRDefault="00297F09" w:rsidP="00297F09">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5 </w:t>
      </w:r>
    </w:p>
    <w:p w:rsidR="00297F09" w:rsidRPr="00AD2FF5" w:rsidRDefault="00297F09" w:rsidP="00297F09">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t>к постановлению</w:t>
      </w:r>
      <w:r w:rsidRPr="00AD2FF5">
        <w:rPr>
          <w:rFonts w:ascii="Times New Roman" w:eastAsia="Calibri" w:hAnsi="Times New Roman" w:cs="Times New Roman"/>
          <w:sz w:val="24"/>
          <w:szCs w:val="24"/>
        </w:rPr>
        <w:t xml:space="preserve"> Администрации</w:t>
      </w:r>
    </w:p>
    <w:p w:rsidR="00297F09" w:rsidRPr="00AD2FF5" w:rsidRDefault="00297F09" w:rsidP="00297F09">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городского округа Воскресенск</w:t>
      </w:r>
    </w:p>
    <w:p w:rsidR="00297F09" w:rsidRPr="00AD2FF5" w:rsidRDefault="00297F09" w:rsidP="00297F09">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Московской области</w:t>
      </w:r>
    </w:p>
    <w:p w:rsidR="00297F09" w:rsidRDefault="00297F09" w:rsidP="00297F09">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от______________№______________</w:t>
      </w:r>
    </w:p>
    <w:p w:rsidR="00297F09" w:rsidRDefault="00297F09" w:rsidP="001B1C09">
      <w:pPr>
        <w:spacing w:after="0" w:line="240" w:lineRule="auto"/>
        <w:jc w:val="center"/>
        <w:rPr>
          <w:rFonts w:ascii="Times New Roman" w:eastAsiaTheme="minorEastAsia" w:hAnsi="Times New Roman" w:cs="Times New Roman"/>
          <w:sz w:val="24"/>
          <w:szCs w:val="24"/>
          <w:lang w:eastAsia="ru-RU"/>
        </w:rPr>
      </w:pPr>
    </w:p>
    <w:p w:rsidR="001B1C09" w:rsidRDefault="005B525A" w:rsidP="001B1C09">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r w:rsidR="00D54EAF" w:rsidRPr="00D54EAF">
        <w:rPr>
          <w:rFonts w:ascii="Times New Roman" w:eastAsiaTheme="minorEastAsia" w:hAnsi="Times New Roman" w:cs="Times New Roman"/>
          <w:sz w:val="24"/>
          <w:szCs w:val="24"/>
          <w:lang w:eastAsia="ru-RU"/>
        </w:rPr>
        <w:t xml:space="preserve">. </w:t>
      </w:r>
      <w:r w:rsidR="001B1C09" w:rsidRPr="001B1C09">
        <w:rPr>
          <w:rFonts w:ascii="Times New Roman" w:eastAsiaTheme="minorEastAsia" w:hAnsi="Times New Roman" w:cs="Times New Roman"/>
          <w:sz w:val="24"/>
          <w:szCs w:val="24"/>
          <w:lang w:eastAsia="ru-RU"/>
        </w:rPr>
        <w:t>Методика расчета значений планируемых целевых показателей муниципальной программ</w:t>
      </w:r>
      <w:r w:rsidR="00C116AC">
        <w:rPr>
          <w:rFonts w:ascii="Times New Roman" w:eastAsiaTheme="minorEastAsia" w:hAnsi="Times New Roman" w:cs="Times New Roman"/>
          <w:sz w:val="24"/>
          <w:szCs w:val="24"/>
          <w:lang w:eastAsia="ru-RU"/>
        </w:rPr>
        <w:t>ы «</w:t>
      </w:r>
      <w:r w:rsidR="008A3290">
        <w:rPr>
          <w:rFonts w:ascii="Times New Roman" w:eastAsiaTheme="minorEastAsia" w:hAnsi="Times New Roman" w:cs="Times New Roman"/>
          <w:sz w:val="24"/>
          <w:szCs w:val="24"/>
          <w:lang w:eastAsia="ru-RU"/>
        </w:rPr>
        <w:t>Цифровое муниципальное образование</w:t>
      </w:r>
      <w:r w:rsidR="00C116AC">
        <w:rPr>
          <w:rFonts w:ascii="Times New Roman" w:eastAsiaTheme="minorEastAsia" w:hAnsi="Times New Roman" w:cs="Times New Roman"/>
          <w:sz w:val="24"/>
          <w:szCs w:val="24"/>
          <w:lang w:eastAsia="ru-RU"/>
        </w:rPr>
        <w:t>»</w:t>
      </w:r>
    </w:p>
    <w:p w:rsidR="00C116AC" w:rsidRPr="001B1C09" w:rsidRDefault="00C116AC" w:rsidP="001B1C09">
      <w:pPr>
        <w:spacing w:after="0" w:line="240" w:lineRule="auto"/>
        <w:jc w:val="center"/>
        <w:rPr>
          <w:rFonts w:ascii="Times New Roman" w:eastAsiaTheme="minorEastAsia" w:hAnsi="Times New Roman" w:cs="Times New Roman"/>
          <w:sz w:val="24"/>
          <w:szCs w:val="24"/>
          <w:lang w:eastAsia="ru-RU"/>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693"/>
        <w:gridCol w:w="1560"/>
        <w:gridCol w:w="5103"/>
        <w:gridCol w:w="3260"/>
        <w:gridCol w:w="1843"/>
      </w:tblGrid>
      <w:tr w:rsidR="001B1C09" w:rsidRPr="0019067A" w:rsidTr="000439AC">
        <w:trPr>
          <w:trHeight w:val="442"/>
        </w:trPr>
        <w:tc>
          <w:tcPr>
            <w:tcW w:w="709" w:type="dxa"/>
            <w:tcBorders>
              <w:top w:val="single" w:sz="4" w:space="0" w:color="auto"/>
              <w:left w:val="single" w:sz="4" w:space="0" w:color="auto"/>
              <w:bottom w:val="single" w:sz="4" w:space="0" w:color="auto"/>
              <w:right w:val="single" w:sz="4" w:space="0" w:color="auto"/>
            </w:tcBorders>
            <w:hideMark/>
          </w:tcPr>
          <w:p w:rsidR="001B1C09" w:rsidRPr="0019067A" w:rsidRDefault="001B1C09"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 п/п</w:t>
            </w:r>
          </w:p>
        </w:tc>
        <w:tc>
          <w:tcPr>
            <w:tcW w:w="2693" w:type="dxa"/>
            <w:tcBorders>
              <w:top w:val="single" w:sz="4" w:space="0" w:color="auto"/>
              <w:left w:val="single" w:sz="4" w:space="0" w:color="auto"/>
              <w:bottom w:val="single" w:sz="4" w:space="0" w:color="auto"/>
              <w:right w:val="single" w:sz="4" w:space="0" w:color="auto"/>
            </w:tcBorders>
            <w:hideMark/>
          </w:tcPr>
          <w:p w:rsidR="001B1C09" w:rsidRPr="0019067A" w:rsidRDefault="001B1C09"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Наименование показателя</w:t>
            </w:r>
          </w:p>
        </w:tc>
        <w:tc>
          <w:tcPr>
            <w:tcW w:w="1560" w:type="dxa"/>
            <w:tcBorders>
              <w:top w:val="single" w:sz="4" w:space="0" w:color="auto"/>
              <w:left w:val="single" w:sz="4" w:space="0" w:color="auto"/>
              <w:bottom w:val="single" w:sz="4" w:space="0" w:color="auto"/>
              <w:right w:val="single" w:sz="4" w:space="0" w:color="auto"/>
            </w:tcBorders>
            <w:hideMark/>
          </w:tcPr>
          <w:p w:rsidR="001B1C09" w:rsidRPr="0019067A" w:rsidRDefault="001B1C09"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Единица</w:t>
            </w:r>
          </w:p>
          <w:p w:rsidR="001B1C09" w:rsidRPr="0019067A" w:rsidRDefault="001B1C09"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измерения</w:t>
            </w:r>
          </w:p>
        </w:tc>
        <w:tc>
          <w:tcPr>
            <w:tcW w:w="5103" w:type="dxa"/>
            <w:tcBorders>
              <w:top w:val="single" w:sz="4" w:space="0" w:color="auto"/>
              <w:left w:val="single" w:sz="4" w:space="0" w:color="auto"/>
              <w:bottom w:val="single" w:sz="4" w:space="0" w:color="auto"/>
              <w:right w:val="single" w:sz="4" w:space="0" w:color="auto"/>
            </w:tcBorders>
            <w:hideMark/>
          </w:tcPr>
          <w:p w:rsidR="001B1C09" w:rsidRPr="0019067A" w:rsidRDefault="001B1C09"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Порядок расчета</w:t>
            </w:r>
          </w:p>
        </w:tc>
        <w:tc>
          <w:tcPr>
            <w:tcW w:w="3260" w:type="dxa"/>
            <w:tcBorders>
              <w:top w:val="single" w:sz="4" w:space="0" w:color="auto"/>
              <w:left w:val="single" w:sz="4" w:space="0" w:color="auto"/>
              <w:bottom w:val="single" w:sz="4" w:space="0" w:color="auto"/>
              <w:right w:val="single" w:sz="4" w:space="0" w:color="auto"/>
            </w:tcBorders>
            <w:hideMark/>
          </w:tcPr>
          <w:p w:rsidR="001B1C09" w:rsidRPr="0019067A" w:rsidRDefault="001B1C09"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Источник данных</w:t>
            </w:r>
          </w:p>
        </w:tc>
        <w:tc>
          <w:tcPr>
            <w:tcW w:w="1843" w:type="dxa"/>
            <w:tcBorders>
              <w:top w:val="single" w:sz="4" w:space="0" w:color="auto"/>
              <w:left w:val="single" w:sz="4" w:space="0" w:color="auto"/>
              <w:bottom w:val="single" w:sz="4" w:space="0" w:color="auto"/>
              <w:right w:val="single" w:sz="4" w:space="0" w:color="auto"/>
            </w:tcBorders>
            <w:hideMark/>
          </w:tcPr>
          <w:p w:rsidR="001B1C09" w:rsidRPr="0019067A" w:rsidRDefault="001B1C09"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Периодичность представления</w:t>
            </w:r>
          </w:p>
        </w:tc>
      </w:tr>
      <w:tr w:rsidR="001B1C09" w:rsidRPr="0019067A" w:rsidTr="000439AC">
        <w:trPr>
          <w:trHeight w:val="108"/>
        </w:trPr>
        <w:tc>
          <w:tcPr>
            <w:tcW w:w="709" w:type="dxa"/>
            <w:tcBorders>
              <w:top w:val="single" w:sz="4" w:space="0" w:color="auto"/>
              <w:left w:val="single" w:sz="4" w:space="0" w:color="auto"/>
              <w:bottom w:val="single" w:sz="4" w:space="0" w:color="auto"/>
              <w:right w:val="single" w:sz="4" w:space="0" w:color="auto"/>
            </w:tcBorders>
            <w:hideMark/>
          </w:tcPr>
          <w:p w:rsidR="001B1C09" w:rsidRPr="0019067A" w:rsidRDefault="001B1C09"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1</w:t>
            </w:r>
          </w:p>
        </w:tc>
        <w:tc>
          <w:tcPr>
            <w:tcW w:w="2693" w:type="dxa"/>
            <w:tcBorders>
              <w:top w:val="single" w:sz="4" w:space="0" w:color="auto"/>
              <w:left w:val="single" w:sz="4" w:space="0" w:color="auto"/>
              <w:bottom w:val="single" w:sz="4" w:space="0" w:color="auto"/>
              <w:right w:val="single" w:sz="4" w:space="0" w:color="auto"/>
            </w:tcBorders>
            <w:hideMark/>
          </w:tcPr>
          <w:p w:rsidR="001B1C09" w:rsidRPr="0019067A" w:rsidRDefault="001B1C09"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2</w:t>
            </w:r>
          </w:p>
        </w:tc>
        <w:tc>
          <w:tcPr>
            <w:tcW w:w="1560" w:type="dxa"/>
            <w:tcBorders>
              <w:top w:val="single" w:sz="4" w:space="0" w:color="auto"/>
              <w:left w:val="single" w:sz="4" w:space="0" w:color="auto"/>
              <w:bottom w:val="single" w:sz="4" w:space="0" w:color="auto"/>
              <w:right w:val="single" w:sz="4" w:space="0" w:color="auto"/>
            </w:tcBorders>
            <w:hideMark/>
          </w:tcPr>
          <w:p w:rsidR="001B1C09" w:rsidRPr="0019067A" w:rsidRDefault="001B1C09"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3</w:t>
            </w:r>
          </w:p>
        </w:tc>
        <w:tc>
          <w:tcPr>
            <w:tcW w:w="5103" w:type="dxa"/>
            <w:tcBorders>
              <w:top w:val="single" w:sz="4" w:space="0" w:color="auto"/>
              <w:left w:val="single" w:sz="4" w:space="0" w:color="auto"/>
              <w:bottom w:val="single" w:sz="4" w:space="0" w:color="auto"/>
              <w:right w:val="single" w:sz="4" w:space="0" w:color="auto"/>
            </w:tcBorders>
            <w:hideMark/>
          </w:tcPr>
          <w:p w:rsidR="001B1C09" w:rsidRPr="0019067A" w:rsidRDefault="001B1C09"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4</w:t>
            </w:r>
          </w:p>
        </w:tc>
        <w:tc>
          <w:tcPr>
            <w:tcW w:w="3260" w:type="dxa"/>
            <w:tcBorders>
              <w:top w:val="single" w:sz="4" w:space="0" w:color="auto"/>
              <w:left w:val="single" w:sz="4" w:space="0" w:color="auto"/>
              <w:bottom w:val="single" w:sz="4" w:space="0" w:color="auto"/>
              <w:right w:val="single" w:sz="4" w:space="0" w:color="auto"/>
            </w:tcBorders>
            <w:hideMark/>
          </w:tcPr>
          <w:p w:rsidR="001B1C09" w:rsidRPr="0019067A" w:rsidRDefault="001B1C09"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5</w:t>
            </w:r>
          </w:p>
        </w:tc>
        <w:tc>
          <w:tcPr>
            <w:tcW w:w="1843" w:type="dxa"/>
            <w:tcBorders>
              <w:top w:val="single" w:sz="4" w:space="0" w:color="auto"/>
              <w:left w:val="single" w:sz="4" w:space="0" w:color="auto"/>
              <w:bottom w:val="single" w:sz="4" w:space="0" w:color="auto"/>
              <w:right w:val="single" w:sz="4" w:space="0" w:color="auto"/>
            </w:tcBorders>
            <w:hideMark/>
          </w:tcPr>
          <w:p w:rsidR="001B1C09" w:rsidRPr="0019067A" w:rsidRDefault="001B1C09"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6</w:t>
            </w:r>
          </w:p>
        </w:tc>
      </w:tr>
      <w:tr w:rsidR="001B1C09" w:rsidRPr="0019067A" w:rsidTr="0019067A">
        <w:tc>
          <w:tcPr>
            <w:tcW w:w="15168" w:type="dxa"/>
            <w:gridSpan w:val="6"/>
            <w:tcBorders>
              <w:top w:val="single" w:sz="4" w:space="0" w:color="auto"/>
              <w:left w:val="single" w:sz="4" w:space="0" w:color="auto"/>
              <w:bottom w:val="single" w:sz="4" w:space="0" w:color="auto"/>
              <w:right w:val="single" w:sz="4" w:space="0" w:color="auto"/>
            </w:tcBorders>
            <w:hideMark/>
          </w:tcPr>
          <w:p w:rsidR="001B1C09" w:rsidRPr="0019067A" w:rsidRDefault="001B1C09" w:rsidP="00297F09">
            <w:pPr>
              <w:spacing w:after="0" w:line="240" w:lineRule="auto"/>
              <w:ind w:left="252"/>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Подпрограмма 1 «</w:t>
            </w:r>
            <w:r w:rsidR="008A3290" w:rsidRPr="0019067A">
              <w:rPr>
                <w:rFonts w:ascii="Times New Roman" w:hAnsi="Times New Roman" w:cs="Times New Roman"/>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19067A">
              <w:rPr>
                <w:rFonts w:ascii="Times New Roman" w:eastAsiaTheme="minorEastAsia" w:hAnsi="Times New Roman" w:cs="Times New Roman"/>
                <w:lang w:eastAsia="ru-RU"/>
              </w:rPr>
              <w:t>»</w:t>
            </w:r>
          </w:p>
        </w:tc>
      </w:tr>
      <w:tr w:rsidR="008A3290" w:rsidRPr="0019067A" w:rsidTr="002F2D2A">
        <w:trPr>
          <w:trHeight w:val="699"/>
        </w:trPr>
        <w:tc>
          <w:tcPr>
            <w:tcW w:w="709" w:type="dxa"/>
            <w:tcBorders>
              <w:top w:val="single" w:sz="4" w:space="0" w:color="auto"/>
              <w:left w:val="single" w:sz="4" w:space="0" w:color="auto"/>
              <w:bottom w:val="single" w:sz="4" w:space="0" w:color="auto"/>
              <w:right w:val="single" w:sz="4" w:space="0" w:color="auto"/>
            </w:tcBorders>
            <w:hideMark/>
          </w:tcPr>
          <w:p w:rsidR="008A3290" w:rsidRPr="0019067A" w:rsidRDefault="008A3290"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1.1.</w:t>
            </w:r>
          </w:p>
        </w:tc>
        <w:tc>
          <w:tcPr>
            <w:tcW w:w="2693" w:type="dxa"/>
            <w:tcBorders>
              <w:top w:val="single" w:sz="4" w:space="0" w:color="auto"/>
              <w:left w:val="single" w:sz="4" w:space="0" w:color="auto"/>
              <w:bottom w:val="single" w:sz="4" w:space="0" w:color="auto"/>
              <w:right w:val="single" w:sz="4" w:space="0" w:color="auto"/>
            </w:tcBorders>
            <w:hideMark/>
          </w:tcPr>
          <w:p w:rsidR="008A3290" w:rsidRPr="0019067A" w:rsidRDefault="008A3290" w:rsidP="00297F09">
            <w:pPr>
              <w:pStyle w:val="11"/>
              <w:widowControl w:val="0"/>
              <w:rPr>
                <w:rFonts w:eastAsia="Calibri"/>
                <w:sz w:val="22"/>
                <w:szCs w:val="22"/>
                <w:lang w:eastAsia="en-US"/>
              </w:rPr>
            </w:pPr>
            <w:r w:rsidRPr="0019067A">
              <w:rPr>
                <w:sz w:val="22"/>
                <w:szCs w:val="22"/>
              </w:rPr>
              <w:t>Уровень удовлетворенности граждан качеством предоставления государственных и муниципальных услуг</w:t>
            </w:r>
          </w:p>
        </w:tc>
        <w:tc>
          <w:tcPr>
            <w:tcW w:w="1560" w:type="dxa"/>
            <w:tcBorders>
              <w:top w:val="single" w:sz="4" w:space="0" w:color="auto"/>
              <w:left w:val="single" w:sz="4" w:space="0" w:color="auto"/>
              <w:bottom w:val="single" w:sz="4" w:space="0" w:color="auto"/>
              <w:right w:val="single" w:sz="4" w:space="0" w:color="auto"/>
            </w:tcBorders>
            <w:hideMark/>
          </w:tcPr>
          <w:p w:rsidR="008A3290" w:rsidRPr="0019067A" w:rsidRDefault="008A3290" w:rsidP="00297F09">
            <w:pPr>
              <w:pStyle w:val="11"/>
              <w:widowControl w:val="0"/>
              <w:rPr>
                <w:rFonts w:eastAsia="Calibri"/>
                <w:color w:val="000000"/>
                <w:sz w:val="22"/>
                <w:szCs w:val="22"/>
              </w:rPr>
            </w:pPr>
            <w:r w:rsidRPr="0019067A">
              <w:rPr>
                <w:color w:val="000000"/>
                <w:sz w:val="22"/>
                <w:szCs w:val="22"/>
              </w:rPr>
              <w:t>Процент</w:t>
            </w:r>
          </w:p>
        </w:tc>
        <w:tc>
          <w:tcPr>
            <w:tcW w:w="5103" w:type="dxa"/>
            <w:tcBorders>
              <w:top w:val="single" w:sz="4" w:space="0" w:color="auto"/>
              <w:left w:val="single" w:sz="4" w:space="0" w:color="auto"/>
              <w:bottom w:val="single" w:sz="4" w:space="0" w:color="auto"/>
              <w:right w:val="single" w:sz="4" w:space="0" w:color="auto"/>
            </w:tcBorders>
            <w:hideMark/>
          </w:tcPr>
          <w:p w:rsidR="008A3290" w:rsidRPr="0019067A" w:rsidRDefault="008A3290" w:rsidP="00297F09">
            <w:pPr>
              <w:spacing w:line="240" w:lineRule="auto"/>
              <w:rPr>
                <w:rFonts w:ascii="Times New Roman" w:hAnsi="Times New Roman" w:cs="Times New Roman"/>
              </w:rPr>
            </w:pPr>
            <w:r w:rsidRPr="0019067A">
              <w:rPr>
                <w:rFonts w:ascii="Times New Roman" w:hAnsi="Times New Roman" w:cs="Times New Roman"/>
              </w:rPr>
              <w:t>Значение показателя определяется по итогам мониторинга опросов граждан по вопросам качества предоставления услуг в МФЦ посредством системы Добродел, как доля положительных оценок от общего количества оценок в соответствии с методикой, утвержденной приказом Государственного казенного учреждения Московской области «Центр методической оптимизации процессов государственного управления в Московской области» от 10.09.2020 № 158-ОД.</w:t>
            </w:r>
          </w:p>
          <w:p w:rsidR="008A3290" w:rsidRPr="0019067A" w:rsidRDefault="008A3290" w:rsidP="00297F09">
            <w:pPr>
              <w:spacing w:after="0" w:line="240" w:lineRule="auto"/>
              <w:rPr>
                <w:rFonts w:ascii="Times New Roman" w:hAnsi="Times New Roman" w:cs="Times New Roman"/>
              </w:rPr>
            </w:pPr>
            <w:r w:rsidRPr="0019067A">
              <w:rPr>
                <w:rFonts w:ascii="Times New Roman" w:hAnsi="Times New Roman" w:cs="Times New Roman"/>
              </w:rPr>
              <w:t xml:space="preserve">Значение показателя рассчитывается по формуле:  </w:t>
            </w:r>
          </w:p>
          <w:p w:rsidR="008A3290" w:rsidRPr="0019067A" w:rsidRDefault="00706296" w:rsidP="00297F09">
            <w:pPr>
              <w:spacing w:after="0" w:line="240"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У</m:t>
                  </m:r>
                </m:e>
                <m:sub>
                  <m:r>
                    <w:rPr>
                      <w:rFonts w:ascii="Cambria Math" w:hAnsi="Cambria Math" w:cs="Times New Roman"/>
                    </w:rPr>
                    <m:t>добр</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Н</m:t>
                      </m:r>
                    </m:e>
                    <m:sub>
                      <m:r>
                        <w:rPr>
                          <w:rFonts w:ascii="Cambria Math" w:hAnsi="Cambria Math" w:cs="Times New Roman"/>
                        </w:rPr>
                        <m:t>полож</m:t>
                      </m:r>
                    </m:sub>
                  </m:sSub>
                </m:num>
                <m:den>
                  <m:sSub>
                    <m:sSubPr>
                      <m:ctrlPr>
                        <w:rPr>
                          <w:rFonts w:ascii="Cambria Math" w:hAnsi="Cambria Math" w:cs="Times New Roman"/>
                          <w:i/>
                        </w:rPr>
                      </m:ctrlPr>
                    </m:sSubPr>
                    <m:e>
                      <m:r>
                        <w:rPr>
                          <w:rFonts w:ascii="Cambria Math" w:hAnsi="Cambria Math" w:cs="Times New Roman"/>
                        </w:rPr>
                        <m:t>Н</m:t>
                      </m:r>
                    </m:e>
                    <m:sub>
                      <m:r>
                        <w:rPr>
                          <w:rFonts w:ascii="Cambria Math" w:hAnsi="Cambria Math" w:cs="Times New Roman"/>
                        </w:rPr>
                        <m:t>добр</m:t>
                      </m:r>
                    </m:sub>
                  </m:sSub>
                </m:den>
              </m:f>
              <m:r>
                <w:rPr>
                  <w:rFonts w:ascii="Cambria Math" w:hAnsi="Cambria Math" w:cs="Times New Roman"/>
                </w:rPr>
                <m:t>×100%</m:t>
              </m:r>
            </m:oMath>
            <w:r w:rsidR="008A3290" w:rsidRPr="0019067A">
              <w:rPr>
                <w:rFonts w:ascii="Times New Roman" w:hAnsi="Times New Roman" w:cs="Times New Roman"/>
              </w:rPr>
              <w:t>, где</w:t>
            </w:r>
            <w:r w:rsidR="002F2D2A">
              <w:rPr>
                <w:rFonts w:ascii="Times New Roman" w:hAnsi="Times New Roman" w:cs="Times New Roman"/>
              </w:rPr>
              <w:t>:</w:t>
            </w:r>
          </w:p>
          <w:p w:rsidR="008A3290" w:rsidRPr="0019067A" w:rsidRDefault="008A3290" w:rsidP="00297F09">
            <w:pPr>
              <w:spacing w:after="0" w:line="240" w:lineRule="auto"/>
              <w:rPr>
                <w:rFonts w:ascii="Times New Roman" w:hAnsi="Times New Roman" w:cs="Times New Roman"/>
              </w:rPr>
            </w:pPr>
            <w:r w:rsidRPr="0019067A">
              <w:rPr>
                <w:rFonts w:ascii="Times New Roman" w:hAnsi="Times New Roman" w:cs="Times New Roman"/>
              </w:rPr>
              <w:t>У</w:t>
            </w:r>
            <w:r w:rsidRPr="0019067A">
              <w:rPr>
                <w:rFonts w:ascii="Times New Roman" w:hAnsi="Times New Roman" w:cs="Times New Roman"/>
                <w:vertAlign w:val="subscript"/>
              </w:rPr>
              <w:t>добр</w:t>
            </w:r>
            <w:r w:rsidRPr="0019067A">
              <w:rPr>
                <w:rFonts w:ascii="Times New Roman" w:hAnsi="Times New Roman" w:cs="Times New Roman"/>
              </w:rPr>
              <w:t xml:space="preserve"> – оценка гражданами качества предоставления услуг в  МФЦ, полученная посредством системы Добродел;</w:t>
            </w:r>
          </w:p>
          <w:p w:rsidR="008A3290" w:rsidRPr="0019067A" w:rsidRDefault="008A3290" w:rsidP="00297F09">
            <w:pPr>
              <w:spacing w:after="0" w:line="240" w:lineRule="auto"/>
              <w:rPr>
                <w:rFonts w:ascii="Times New Roman" w:hAnsi="Times New Roman" w:cs="Times New Roman"/>
              </w:rPr>
            </w:pPr>
            <w:r w:rsidRPr="0019067A">
              <w:rPr>
                <w:rFonts w:ascii="Times New Roman" w:hAnsi="Times New Roman" w:cs="Times New Roman"/>
              </w:rPr>
              <w:t xml:space="preserve">Н </w:t>
            </w:r>
            <w:r w:rsidRPr="0019067A">
              <w:rPr>
                <w:rFonts w:ascii="Times New Roman" w:hAnsi="Times New Roman" w:cs="Times New Roman"/>
                <w:vertAlign w:val="subscript"/>
              </w:rPr>
              <w:t xml:space="preserve">полож </w:t>
            </w:r>
            <w:r w:rsidRPr="0019067A">
              <w:rPr>
                <w:rFonts w:ascii="Times New Roman" w:hAnsi="Times New Roman" w:cs="Times New Roman"/>
              </w:rPr>
              <w:t xml:space="preserve"> –количество положительных оценок («да и аналогов) по всем офисам МФЦ, полученных посредством системы Добродел;</w:t>
            </w:r>
          </w:p>
          <w:p w:rsidR="008A3290" w:rsidRPr="0019067A" w:rsidRDefault="008A3290" w:rsidP="00297F09">
            <w:pPr>
              <w:spacing w:after="0" w:line="240" w:lineRule="auto"/>
              <w:rPr>
                <w:rFonts w:ascii="Times New Roman" w:hAnsi="Times New Roman" w:cs="Times New Roman"/>
              </w:rPr>
            </w:pPr>
            <w:r w:rsidRPr="0019067A">
              <w:rPr>
                <w:rFonts w:ascii="Times New Roman" w:hAnsi="Times New Roman" w:cs="Times New Roman"/>
              </w:rPr>
              <w:t>Н</w:t>
            </w:r>
            <w:r w:rsidRPr="0019067A">
              <w:rPr>
                <w:rFonts w:ascii="Times New Roman" w:hAnsi="Times New Roman" w:cs="Times New Roman"/>
                <w:vertAlign w:val="subscript"/>
              </w:rPr>
              <w:t xml:space="preserve"> добр  </w:t>
            </w:r>
            <w:r w:rsidRPr="0019067A">
              <w:rPr>
                <w:rFonts w:ascii="Times New Roman" w:hAnsi="Times New Roman" w:cs="Times New Roman"/>
              </w:rPr>
              <w:t>– общее количество оценок по всем офисам МФЦ, полученных посредством системы Добродел.</w:t>
            </w:r>
          </w:p>
          <w:p w:rsidR="008A3290" w:rsidRPr="0019067A" w:rsidRDefault="008A3290" w:rsidP="00297F09">
            <w:pPr>
              <w:pStyle w:val="11"/>
              <w:widowControl w:val="0"/>
              <w:jc w:val="both"/>
              <w:rPr>
                <w:rFonts w:eastAsia="Calibri"/>
                <w:color w:val="000000"/>
                <w:sz w:val="22"/>
                <w:szCs w:val="22"/>
              </w:rPr>
            </w:pPr>
            <w:r w:rsidRPr="0019067A">
              <w:rPr>
                <w:sz w:val="22"/>
                <w:szCs w:val="22"/>
              </w:rPr>
              <w:t>З</w:t>
            </w:r>
            <w:r w:rsidR="00CC58BA" w:rsidRPr="0019067A">
              <w:rPr>
                <w:sz w:val="22"/>
                <w:szCs w:val="22"/>
              </w:rPr>
              <w:t>начение базового показателя – 99,6</w:t>
            </w:r>
          </w:p>
        </w:tc>
        <w:tc>
          <w:tcPr>
            <w:tcW w:w="3260" w:type="dxa"/>
            <w:tcBorders>
              <w:top w:val="single" w:sz="4" w:space="0" w:color="auto"/>
              <w:left w:val="single" w:sz="4" w:space="0" w:color="auto"/>
              <w:bottom w:val="single" w:sz="4" w:space="0" w:color="auto"/>
              <w:right w:val="single" w:sz="4" w:space="0" w:color="auto"/>
            </w:tcBorders>
            <w:hideMark/>
          </w:tcPr>
          <w:p w:rsidR="008A3290" w:rsidRPr="0019067A" w:rsidRDefault="008A3290" w:rsidP="00297F09">
            <w:pPr>
              <w:pStyle w:val="11"/>
              <w:widowControl w:val="0"/>
              <w:jc w:val="both"/>
              <w:rPr>
                <w:rFonts w:eastAsia="MS Mincho"/>
                <w:color w:val="000000"/>
                <w:sz w:val="22"/>
                <w:szCs w:val="22"/>
              </w:rPr>
            </w:pPr>
            <w:r w:rsidRPr="0019067A">
              <w:rPr>
                <w:sz w:val="22"/>
                <w:szCs w:val="22"/>
              </w:rPr>
              <w:t>Данные мониторинга оценки гражданами качества предоставления услуг в МФЦ посредством системы добродел.</w:t>
            </w:r>
          </w:p>
        </w:tc>
        <w:tc>
          <w:tcPr>
            <w:tcW w:w="1843" w:type="dxa"/>
            <w:tcBorders>
              <w:top w:val="single" w:sz="4" w:space="0" w:color="auto"/>
              <w:left w:val="single" w:sz="4" w:space="0" w:color="auto"/>
              <w:bottom w:val="single" w:sz="4" w:space="0" w:color="auto"/>
              <w:right w:val="single" w:sz="4" w:space="0" w:color="auto"/>
            </w:tcBorders>
            <w:hideMark/>
          </w:tcPr>
          <w:p w:rsidR="008A3290" w:rsidRPr="0019067A" w:rsidRDefault="00CC58BA" w:rsidP="00297F09">
            <w:pPr>
              <w:pStyle w:val="11"/>
              <w:widowControl w:val="0"/>
              <w:jc w:val="both"/>
              <w:rPr>
                <w:rFonts w:eastAsia="Calibri"/>
                <w:sz w:val="22"/>
                <w:szCs w:val="22"/>
                <w:lang w:eastAsia="en-US"/>
              </w:rPr>
            </w:pPr>
            <w:r w:rsidRPr="0019067A">
              <w:rPr>
                <w:rFonts w:eastAsia="Calibri"/>
                <w:sz w:val="22"/>
                <w:szCs w:val="22"/>
                <w:lang w:eastAsia="en-US"/>
              </w:rPr>
              <w:t>Ежеквартально, ежегодно</w:t>
            </w:r>
          </w:p>
        </w:tc>
      </w:tr>
      <w:tr w:rsidR="001B1C09" w:rsidRPr="0019067A" w:rsidTr="0019067A">
        <w:trPr>
          <w:trHeight w:val="224"/>
        </w:trPr>
        <w:tc>
          <w:tcPr>
            <w:tcW w:w="15168" w:type="dxa"/>
            <w:gridSpan w:val="6"/>
            <w:tcBorders>
              <w:top w:val="single" w:sz="4" w:space="0" w:color="auto"/>
              <w:left w:val="single" w:sz="4" w:space="0" w:color="auto"/>
              <w:bottom w:val="single" w:sz="4" w:space="0" w:color="auto"/>
              <w:right w:val="single" w:sz="4" w:space="0" w:color="auto"/>
            </w:tcBorders>
            <w:hideMark/>
          </w:tcPr>
          <w:p w:rsidR="001B1C09" w:rsidRPr="0019067A" w:rsidRDefault="008A3290" w:rsidP="00297F09">
            <w:pPr>
              <w:spacing w:after="0" w:line="240" w:lineRule="auto"/>
              <w:jc w:val="center"/>
              <w:rPr>
                <w:rFonts w:ascii="Times New Roman" w:eastAsiaTheme="minorEastAsia" w:hAnsi="Times New Roman" w:cs="Times New Roman"/>
                <w:lang w:eastAsia="ru-RU"/>
              </w:rPr>
            </w:pPr>
            <w:r w:rsidRPr="0019067A">
              <w:rPr>
                <w:rFonts w:ascii="Times New Roman" w:hAnsi="Times New Roman" w:cs="Times New Roman"/>
              </w:rPr>
              <w:lastRenderedPageBreak/>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w:t>
            </w:r>
          </w:p>
        </w:tc>
      </w:tr>
      <w:tr w:rsidR="008A3290" w:rsidRPr="0019067A" w:rsidTr="000439AC">
        <w:trPr>
          <w:trHeight w:val="224"/>
        </w:trPr>
        <w:tc>
          <w:tcPr>
            <w:tcW w:w="709" w:type="dxa"/>
            <w:tcBorders>
              <w:top w:val="single" w:sz="4" w:space="0" w:color="auto"/>
              <w:left w:val="single" w:sz="4" w:space="0" w:color="auto"/>
              <w:bottom w:val="single" w:sz="4" w:space="0" w:color="auto"/>
              <w:right w:val="single" w:sz="4" w:space="0" w:color="auto"/>
            </w:tcBorders>
            <w:hideMark/>
          </w:tcPr>
          <w:p w:rsidR="008A3290" w:rsidRPr="0019067A" w:rsidRDefault="00704081" w:rsidP="00297F09">
            <w:pPr>
              <w:pStyle w:val="11"/>
              <w:widowControl w:val="0"/>
              <w:suppressAutoHyphens/>
              <w:ind w:right="-108"/>
              <w:jc w:val="center"/>
              <w:textAlignment w:val="baseline"/>
              <w:rPr>
                <w:sz w:val="22"/>
                <w:szCs w:val="22"/>
              </w:rPr>
            </w:pPr>
            <w:r w:rsidRPr="0019067A">
              <w:rPr>
                <w:sz w:val="22"/>
                <w:szCs w:val="22"/>
              </w:rPr>
              <w:t>2.1</w:t>
            </w:r>
          </w:p>
        </w:tc>
        <w:tc>
          <w:tcPr>
            <w:tcW w:w="2693" w:type="dxa"/>
            <w:tcBorders>
              <w:top w:val="single" w:sz="4" w:space="0" w:color="auto"/>
              <w:left w:val="single" w:sz="4" w:space="0" w:color="auto"/>
              <w:bottom w:val="single" w:sz="4" w:space="0" w:color="auto"/>
              <w:right w:val="single" w:sz="4" w:space="0" w:color="auto"/>
            </w:tcBorders>
            <w:hideMark/>
          </w:tcPr>
          <w:p w:rsidR="008A3290" w:rsidRPr="0019067A" w:rsidRDefault="008A3290" w:rsidP="00297F09">
            <w:pPr>
              <w:pStyle w:val="11"/>
              <w:widowControl w:val="0"/>
              <w:rPr>
                <w:rFonts w:eastAsia="Calibri"/>
                <w:sz w:val="22"/>
                <w:szCs w:val="22"/>
                <w:lang w:eastAsia="en-US"/>
              </w:rPr>
            </w:pPr>
            <w:r w:rsidRPr="0019067A">
              <w:rPr>
                <w:color w:val="000000"/>
                <w:sz w:val="22"/>
                <w:szCs w:val="22"/>
              </w:rPr>
              <w:t>Доля рабочих мест, обеспеченных необходимым компьютерным оборудованием и услугами связи в</w:t>
            </w:r>
            <w:r w:rsidR="0019067A">
              <w:rPr>
                <w:color w:val="000000"/>
                <w:sz w:val="22"/>
                <w:szCs w:val="22"/>
              </w:rPr>
              <w:t xml:space="preserve"> </w:t>
            </w:r>
            <w:r w:rsidRPr="0019067A">
              <w:rPr>
                <w:color w:val="000000"/>
                <w:sz w:val="22"/>
                <w:szCs w:val="22"/>
              </w:rPr>
              <w:t>соответствии с требованиями нормативных правовых актов Московской области</w:t>
            </w:r>
          </w:p>
        </w:tc>
        <w:tc>
          <w:tcPr>
            <w:tcW w:w="1560"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rPr>
                <w:rFonts w:eastAsia="Calibri"/>
                <w:color w:val="000000"/>
                <w:sz w:val="22"/>
                <w:szCs w:val="22"/>
              </w:rPr>
            </w:pPr>
            <w:r w:rsidRPr="0019067A">
              <w:rPr>
                <w:color w:val="000000"/>
                <w:sz w:val="22"/>
                <w:szCs w:val="22"/>
              </w:rPr>
              <w:t>Процент</w:t>
            </w:r>
          </w:p>
        </w:tc>
        <w:tc>
          <w:tcPr>
            <w:tcW w:w="5103" w:type="dxa"/>
            <w:tcBorders>
              <w:top w:val="single" w:sz="4" w:space="0" w:color="auto"/>
              <w:left w:val="single" w:sz="4" w:space="0" w:color="auto"/>
              <w:bottom w:val="single" w:sz="4" w:space="0" w:color="auto"/>
              <w:right w:val="single" w:sz="4" w:space="0" w:color="auto"/>
            </w:tcBorders>
            <w:hideMark/>
          </w:tcPr>
          <w:p w:rsidR="008A3290" w:rsidRPr="0019067A" w:rsidRDefault="008A3290" w:rsidP="00297F09">
            <w:pPr>
              <w:pStyle w:val="11"/>
              <w:widowControl w:val="0"/>
              <w:jc w:val="center"/>
              <w:rPr>
                <w:rFonts w:eastAsia="Calibri"/>
                <w:color w:val="000000"/>
                <w:sz w:val="22"/>
                <w:szCs w:val="22"/>
              </w:rPr>
            </w:pPr>
            <m:oMath>
              <m:r>
                <w:rPr>
                  <w:rFonts w:ascii="Cambria Math" w:hAnsi="Cambria Math"/>
                  <w:szCs w:val="24"/>
                </w:rPr>
                <m:t>n=</m:t>
              </m:r>
              <m:f>
                <m:fPr>
                  <m:ctrlPr>
                    <w:rPr>
                      <w:rFonts w:ascii="Cambria Math" w:hAnsi="Cambria Math"/>
                      <w:szCs w:val="24"/>
                    </w:rPr>
                  </m:ctrlPr>
                </m:fPr>
                <m:num>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R</m:t>
                          </m:r>
                        </m:e>
                        <m:sub>
                          <m:r>
                            <w:rPr>
                              <w:rFonts w:ascii="Cambria Math" w:hAnsi="Cambria Math"/>
                              <w:szCs w:val="24"/>
                            </w:rPr>
                            <m:t>1</m:t>
                          </m:r>
                        </m:sub>
                      </m:sSub>
                    </m:num>
                    <m:den>
                      <m:sSub>
                        <m:sSubPr>
                          <m:ctrlPr>
                            <w:rPr>
                              <w:rFonts w:ascii="Cambria Math" w:hAnsi="Cambria Math"/>
                              <w:szCs w:val="24"/>
                            </w:rPr>
                          </m:ctrlPr>
                        </m:sSubPr>
                        <m:e>
                          <m:r>
                            <w:rPr>
                              <w:rFonts w:ascii="Cambria Math" w:hAnsi="Cambria Math"/>
                              <w:szCs w:val="24"/>
                            </w:rPr>
                            <m:t>K</m:t>
                          </m:r>
                        </m:e>
                        <m:sub>
                          <m:r>
                            <w:rPr>
                              <w:rFonts w:ascii="Cambria Math" w:hAnsi="Cambria Math"/>
                              <w:szCs w:val="24"/>
                            </w:rPr>
                            <m:t>1</m:t>
                          </m:r>
                        </m:sub>
                      </m:sSub>
                    </m:den>
                  </m:f>
                  <m:r>
                    <w:rPr>
                      <w:rFonts w:ascii="Cambria Math" w:hAnsi="Cambria Math"/>
                      <w:szCs w:val="24"/>
                    </w:rPr>
                    <m:t>×100</m:t>
                  </m:r>
                  <m:r>
                    <m:rPr>
                      <m:lit/>
                      <m:nor/>
                    </m:rPr>
                    <w:rPr>
                      <w:szCs w:val="24"/>
                    </w:rPr>
                    <m:t>%</m:t>
                  </m:r>
                  <m:r>
                    <w:rPr>
                      <w:rFonts w:ascii="Cambria Math" w:hAnsi="Cambria Math"/>
                      <w:szCs w:val="24"/>
                    </w:rPr>
                    <m:t>+</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R</m:t>
                          </m:r>
                        </m:e>
                        <m:sub>
                          <m:r>
                            <w:rPr>
                              <w:rFonts w:ascii="Cambria Math" w:hAnsi="Cambria Math"/>
                              <w:szCs w:val="24"/>
                            </w:rPr>
                            <m:t>2</m:t>
                          </m:r>
                        </m:sub>
                      </m:sSub>
                    </m:num>
                    <m:den>
                      <m:sSub>
                        <m:sSubPr>
                          <m:ctrlPr>
                            <w:rPr>
                              <w:rFonts w:ascii="Cambria Math" w:hAnsi="Cambria Math"/>
                              <w:szCs w:val="24"/>
                            </w:rPr>
                          </m:ctrlPr>
                        </m:sSubPr>
                        <m:e>
                          <m:r>
                            <w:rPr>
                              <w:rFonts w:ascii="Cambria Math" w:hAnsi="Cambria Math"/>
                              <w:szCs w:val="24"/>
                            </w:rPr>
                            <m:t>K</m:t>
                          </m:r>
                        </m:e>
                        <m:sub>
                          <m:r>
                            <w:rPr>
                              <w:rFonts w:ascii="Cambria Math" w:hAnsi="Cambria Math"/>
                              <w:szCs w:val="24"/>
                            </w:rPr>
                            <m:t>2</m:t>
                          </m:r>
                        </m:sub>
                      </m:sSub>
                    </m:den>
                  </m:f>
                  <m:r>
                    <w:rPr>
                      <w:rFonts w:ascii="Cambria Math" w:hAnsi="Cambria Math"/>
                      <w:szCs w:val="24"/>
                    </w:rPr>
                    <m:t>×100</m:t>
                  </m:r>
                  <m:r>
                    <m:rPr>
                      <m:lit/>
                      <m:nor/>
                    </m:rPr>
                    <w:rPr>
                      <w:szCs w:val="24"/>
                    </w:rPr>
                    <m:t>%</m:t>
                  </m:r>
                </m:num>
                <m:den>
                  <m:r>
                    <w:rPr>
                      <w:rFonts w:ascii="Cambria Math" w:hAnsi="Cambria Math"/>
                      <w:szCs w:val="24"/>
                    </w:rPr>
                    <m:t>2</m:t>
                  </m:r>
                </m:den>
              </m:f>
            </m:oMath>
            <w:r w:rsidR="002F2D2A">
              <w:rPr>
                <w:rFonts w:eastAsia="Calibri"/>
                <w:sz w:val="22"/>
                <w:szCs w:val="22"/>
              </w:rPr>
              <w:t>,</w:t>
            </w:r>
          </w:p>
          <w:p w:rsidR="008A3290" w:rsidRPr="0019067A" w:rsidRDefault="008A3290" w:rsidP="00297F09">
            <w:pPr>
              <w:pStyle w:val="11"/>
              <w:widowControl w:val="0"/>
              <w:jc w:val="both"/>
              <w:rPr>
                <w:rFonts w:eastAsia="Calibri"/>
                <w:color w:val="000000"/>
                <w:sz w:val="22"/>
                <w:szCs w:val="22"/>
              </w:rPr>
            </w:pPr>
            <w:r w:rsidRPr="0019067A">
              <w:rPr>
                <w:rFonts w:eastAsia="Calibri"/>
                <w:color w:val="000000"/>
                <w:sz w:val="22"/>
                <w:szCs w:val="22"/>
              </w:rPr>
              <w:t xml:space="preserve">где: </w:t>
            </w:r>
          </w:p>
          <w:p w:rsidR="008A3290" w:rsidRPr="0019067A" w:rsidRDefault="008A3290" w:rsidP="00297F09">
            <w:pPr>
              <w:pStyle w:val="11"/>
              <w:widowControl w:val="0"/>
              <w:jc w:val="both"/>
              <w:rPr>
                <w:rFonts w:eastAsia="Calibri"/>
                <w:color w:val="000000"/>
                <w:sz w:val="22"/>
                <w:szCs w:val="22"/>
              </w:rPr>
            </w:pPr>
            <m:oMath>
              <m:r>
                <w:rPr>
                  <w:rFonts w:ascii="Cambria Math" w:hAnsi="Cambria Math"/>
                  <w:sz w:val="22"/>
                  <w:szCs w:val="22"/>
                </w:rPr>
                <m:t>n</m:t>
              </m:r>
            </m:oMath>
            <w:r w:rsidRPr="0019067A">
              <w:rPr>
                <w:rFonts w:eastAsia="Calibri"/>
                <w:color w:val="000000"/>
                <w:sz w:val="22"/>
                <w:szCs w:val="22"/>
              </w:rPr>
              <w:t xml:space="preserve"> – </w:t>
            </w:r>
            <w:r w:rsidRPr="0019067A">
              <w:rPr>
                <w:color w:val="000000"/>
                <w:sz w:val="22"/>
                <w:szCs w:val="22"/>
              </w:rPr>
              <w:t>доля рабочих мест, обеспеченных необходимым компьютерным оборудованием и услугами связи в</w:t>
            </w:r>
            <w:r w:rsidR="0019067A">
              <w:rPr>
                <w:color w:val="000000"/>
                <w:sz w:val="22"/>
                <w:szCs w:val="22"/>
              </w:rPr>
              <w:t xml:space="preserve"> </w:t>
            </w:r>
            <w:r w:rsidRPr="0019067A">
              <w:rPr>
                <w:color w:val="000000"/>
                <w:sz w:val="22"/>
                <w:szCs w:val="22"/>
              </w:rPr>
              <w:t>соответствии с</w:t>
            </w:r>
            <w:r w:rsidR="0019067A">
              <w:rPr>
                <w:color w:val="000000"/>
                <w:sz w:val="22"/>
                <w:szCs w:val="22"/>
              </w:rPr>
              <w:t xml:space="preserve"> </w:t>
            </w:r>
            <w:r w:rsidRPr="0019067A">
              <w:rPr>
                <w:color w:val="000000"/>
                <w:sz w:val="22"/>
                <w:szCs w:val="22"/>
              </w:rPr>
              <w:t>требованиями нормативных правовых актов Московской области</w:t>
            </w:r>
            <w:r w:rsidRPr="0019067A">
              <w:rPr>
                <w:rFonts w:eastAsia="Calibri"/>
                <w:color w:val="000000"/>
                <w:sz w:val="22"/>
                <w:szCs w:val="22"/>
              </w:rPr>
              <w:t>;</w:t>
            </w:r>
          </w:p>
          <w:p w:rsidR="008A3290" w:rsidRPr="0019067A" w:rsidRDefault="00706296" w:rsidP="00297F09">
            <w:pPr>
              <w:pStyle w:val="11"/>
              <w:widowControl w:val="0"/>
              <w:jc w:val="both"/>
              <w:rPr>
                <w:rFonts w:eastAsia="Calibri"/>
                <w:color w:val="000000"/>
                <w:sz w:val="22"/>
                <w:szCs w:val="22"/>
              </w:rPr>
            </w:pPr>
            <m:oMath>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1</m:t>
                  </m:r>
                </m:sub>
              </m:sSub>
            </m:oMath>
            <w:r w:rsidR="008A3290" w:rsidRPr="0019067A">
              <w:rPr>
                <w:rFonts w:eastAsia="Calibri"/>
                <w:color w:val="000000"/>
                <w:sz w:val="22"/>
                <w:szCs w:val="22"/>
              </w:rPr>
              <w:t xml:space="preserve"> – количество </w:t>
            </w:r>
            <w:r w:rsidR="008A3290" w:rsidRPr="0019067A">
              <w:rPr>
                <w:color w:val="000000"/>
                <w:sz w:val="22"/>
                <w:szCs w:val="22"/>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w:t>
            </w:r>
            <w:r w:rsidR="002F2D2A">
              <w:rPr>
                <w:color w:val="000000"/>
                <w:sz w:val="22"/>
                <w:szCs w:val="22"/>
              </w:rPr>
              <w:t xml:space="preserve">онной техникой в соответствии с </w:t>
            </w:r>
            <w:r w:rsidR="008A3290" w:rsidRPr="0019067A">
              <w:rPr>
                <w:color w:val="000000"/>
                <w:sz w:val="22"/>
                <w:szCs w:val="22"/>
              </w:rPr>
              <w:t>требованиями нормативных правовых актов Московской области</w:t>
            </w:r>
            <w:r w:rsidR="008A3290" w:rsidRPr="0019067A">
              <w:rPr>
                <w:rFonts w:eastAsia="Calibri"/>
                <w:color w:val="000000"/>
                <w:sz w:val="22"/>
                <w:szCs w:val="22"/>
              </w:rPr>
              <w:t>;</w:t>
            </w:r>
          </w:p>
          <w:p w:rsidR="008A3290" w:rsidRPr="0019067A" w:rsidRDefault="00706296" w:rsidP="00297F09">
            <w:pPr>
              <w:pStyle w:val="11"/>
              <w:widowControl w:val="0"/>
              <w:jc w:val="both"/>
              <w:rPr>
                <w:rFonts w:eastAsia="Calibri"/>
                <w:color w:val="000000"/>
                <w:sz w:val="22"/>
                <w:szCs w:val="22"/>
              </w:rPr>
            </w:pPr>
            <m:oMath>
              <m:sSub>
                <m:sSubPr>
                  <m:ctrlPr>
                    <w:rPr>
                      <w:rFonts w:ascii="Cambria Math" w:hAnsi="Cambria Math"/>
                      <w:sz w:val="22"/>
                      <w:szCs w:val="22"/>
                    </w:rPr>
                  </m:ctrlPr>
                </m:sSubPr>
                <m:e>
                  <m:r>
                    <w:rPr>
                      <w:rFonts w:ascii="Cambria Math" w:hAnsi="Cambria Math"/>
                      <w:sz w:val="22"/>
                      <w:szCs w:val="22"/>
                    </w:rPr>
                    <m:t>K</m:t>
                  </m:r>
                </m:e>
                <m:sub>
                  <m:r>
                    <w:rPr>
                      <w:rFonts w:ascii="Cambria Math" w:hAnsi="Cambria Math"/>
                      <w:sz w:val="22"/>
                      <w:szCs w:val="22"/>
                    </w:rPr>
                    <m:t>1</m:t>
                  </m:r>
                </m:sub>
              </m:sSub>
            </m:oMath>
            <w:r w:rsidR="008A3290" w:rsidRPr="0019067A">
              <w:rPr>
                <w:rFonts w:eastAsia="Calibri"/>
                <w:color w:val="000000"/>
                <w:sz w:val="22"/>
                <w:szCs w:val="22"/>
              </w:rPr>
              <w:t xml:space="preserve"> – общее количество работников ОМСУ муниципального образования Московской области</w:t>
            </w:r>
            <w:r w:rsidR="008A3290" w:rsidRPr="0019067A">
              <w:rPr>
                <w:color w:val="000000"/>
                <w:sz w:val="22"/>
                <w:szCs w:val="22"/>
              </w:rPr>
              <w:t>, МФЦ муниципального образования Московской области</w:t>
            </w:r>
            <w:r w:rsidR="008A3290" w:rsidRPr="0019067A">
              <w:rPr>
                <w:rFonts w:eastAsia="Calibri"/>
                <w:color w:val="000000"/>
                <w:sz w:val="22"/>
                <w:szCs w:val="22"/>
              </w:rPr>
              <w:t>, нуждающихся в компьютерном оборудовании с предустановленным общесисте</w:t>
            </w:r>
            <w:r w:rsidR="002F2D2A">
              <w:rPr>
                <w:rFonts w:eastAsia="Calibri"/>
                <w:color w:val="000000"/>
                <w:sz w:val="22"/>
                <w:szCs w:val="22"/>
              </w:rPr>
              <w:t xml:space="preserve">мным программным обеспечением и </w:t>
            </w:r>
            <w:r w:rsidR="008A3290" w:rsidRPr="0019067A">
              <w:rPr>
                <w:rFonts w:eastAsia="Calibri"/>
                <w:color w:val="000000"/>
                <w:sz w:val="22"/>
                <w:szCs w:val="22"/>
              </w:rPr>
              <w:t>организационной технике в соответствии с требованиями нормативных правовых актов Московской области, или уже обеспеченных таким оборудованием;</w:t>
            </w:r>
          </w:p>
          <w:p w:rsidR="008A3290" w:rsidRPr="0019067A" w:rsidRDefault="00706296" w:rsidP="00297F09">
            <w:pPr>
              <w:pStyle w:val="11"/>
              <w:widowControl w:val="0"/>
              <w:jc w:val="both"/>
              <w:rPr>
                <w:rFonts w:eastAsia="Calibri"/>
                <w:color w:val="000000"/>
                <w:sz w:val="22"/>
                <w:szCs w:val="22"/>
              </w:rPr>
            </w:pPr>
            <m:oMath>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2</m:t>
                  </m:r>
                </m:sub>
              </m:sSub>
            </m:oMath>
            <w:r w:rsidR="008A3290" w:rsidRPr="0019067A">
              <w:rPr>
                <w:rFonts w:eastAsia="Calibri"/>
                <w:color w:val="000000"/>
                <w:sz w:val="22"/>
                <w:szCs w:val="22"/>
              </w:rPr>
              <w:t xml:space="preserve"> – </w:t>
            </w:r>
            <w:r w:rsidR="008A3290" w:rsidRPr="0019067A">
              <w:rPr>
                <w:color w:val="000000"/>
                <w:sz w:val="22"/>
                <w:szCs w:val="22"/>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19067A">
              <w:rPr>
                <w:color w:val="000000"/>
                <w:sz w:val="22"/>
                <w:szCs w:val="22"/>
              </w:rPr>
              <w:t xml:space="preserve"> </w:t>
            </w:r>
            <w:r w:rsidR="008A3290" w:rsidRPr="0019067A">
              <w:rPr>
                <w:color w:val="000000"/>
                <w:sz w:val="22"/>
                <w:szCs w:val="22"/>
              </w:rPr>
              <w:t>электронной форме;</w:t>
            </w:r>
          </w:p>
          <w:p w:rsidR="008A3290" w:rsidRPr="0019067A" w:rsidRDefault="00706296" w:rsidP="00297F09">
            <w:pPr>
              <w:pStyle w:val="11"/>
              <w:widowControl w:val="0"/>
              <w:jc w:val="both"/>
              <w:rPr>
                <w:rFonts w:eastAsia="Calibri"/>
                <w:color w:val="000000"/>
                <w:sz w:val="22"/>
                <w:szCs w:val="22"/>
              </w:rPr>
            </w:pPr>
            <m:oMath>
              <m:sSub>
                <m:sSubPr>
                  <m:ctrlPr>
                    <w:rPr>
                      <w:rFonts w:ascii="Cambria Math" w:hAnsi="Cambria Math"/>
                      <w:sz w:val="22"/>
                      <w:szCs w:val="22"/>
                    </w:rPr>
                  </m:ctrlPr>
                </m:sSubPr>
                <m:e>
                  <m:r>
                    <w:rPr>
                      <w:rFonts w:ascii="Cambria Math" w:hAnsi="Cambria Math"/>
                      <w:sz w:val="22"/>
                      <w:szCs w:val="22"/>
                    </w:rPr>
                    <m:t>K</m:t>
                  </m:r>
                </m:e>
                <m:sub>
                  <m:r>
                    <w:rPr>
                      <w:rFonts w:ascii="Cambria Math" w:hAnsi="Cambria Math"/>
                      <w:sz w:val="22"/>
                      <w:szCs w:val="22"/>
                    </w:rPr>
                    <m:t>2</m:t>
                  </m:r>
                </m:sub>
              </m:sSub>
            </m:oMath>
            <w:r w:rsidR="008A3290" w:rsidRPr="0019067A">
              <w:rPr>
                <w:rFonts w:eastAsia="Calibri"/>
                <w:color w:val="000000"/>
                <w:sz w:val="22"/>
                <w:szCs w:val="22"/>
              </w:rPr>
              <w:t xml:space="preserve"> – </w:t>
            </w:r>
            <w:r w:rsidR="008A3290" w:rsidRPr="0019067A">
              <w:rPr>
                <w:color w:val="000000"/>
                <w:sz w:val="22"/>
                <w:szCs w:val="22"/>
              </w:rPr>
              <w:t>общее количество ОМСУ муниципального образования Московской области, МФЦ муниципального образования Московской области.</w:t>
            </w:r>
          </w:p>
        </w:tc>
        <w:tc>
          <w:tcPr>
            <w:tcW w:w="3260" w:type="dxa"/>
            <w:tcBorders>
              <w:top w:val="single" w:sz="4" w:space="0" w:color="auto"/>
              <w:left w:val="single" w:sz="4" w:space="0" w:color="auto"/>
              <w:bottom w:val="single" w:sz="4" w:space="0" w:color="auto"/>
              <w:right w:val="single" w:sz="4" w:space="0" w:color="auto"/>
            </w:tcBorders>
            <w:hideMark/>
          </w:tcPr>
          <w:p w:rsidR="008A3290" w:rsidRPr="0019067A" w:rsidRDefault="008A3290" w:rsidP="00297F09">
            <w:pPr>
              <w:pStyle w:val="11"/>
              <w:widowControl w:val="0"/>
              <w:jc w:val="both"/>
              <w:rPr>
                <w:rFonts w:eastAsia="MS Mincho"/>
                <w:color w:val="000000"/>
                <w:sz w:val="22"/>
                <w:szCs w:val="22"/>
              </w:rPr>
            </w:pPr>
            <w:r w:rsidRPr="0019067A">
              <w:rPr>
                <w:rFonts w:eastAsia="MS Mincho"/>
                <w:color w:val="000000"/>
                <w:sz w:val="22"/>
                <w:szCs w:val="22"/>
              </w:rPr>
              <w:t>Данные муниципальных образований Московской области</w:t>
            </w:r>
          </w:p>
        </w:tc>
        <w:tc>
          <w:tcPr>
            <w:tcW w:w="1843" w:type="dxa"/>
            <w:tcBorders>
              <w:top w:val="single" w:sz="4" w:space="0" w:color="auto"/>
              <w:left w:val="single" w:sz="4" w:space="0" w:color="auto"/>
              <w:bottom w:val="single" w:sz="4" w:space="0" w:color="auto"/>
              <w:right w:val="single" w:sz="4" w:space="0" w:color="auto"/>
            </w:tcBorders>
            <w:hideMark/>
          </w:tcPr>
          <w:p w:rsidR="008A3290" w:rsidRPr="0019067A" w:rsidRDefault="00AA005F"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Ежеквартально, ежегодно</w:t>
            </w:r>
          </w:p>
        </w:tc>
      </w:tr>
      <w:tr w:rsidR="008A3290" w:rsidRPr="0019067A" w:rsidTr="000439AC">
        <w:trPr>
          <w:trHeight w:val="224"/>
        </w:trPr>
        <w:tc>
          <w:tcPr>
            <w:tcW w:w="709" w:type="dxa"/>
            <w:tcBorders>
              <w:top w:val="single" w:sz="4" w:space="0" w:color="auto"/>
              <w:left w:val="single" w:sz="4" w:space="0" w:color="auto"/>
              <w:bottom w:val="single" w:sz="4" w:space="0" w:color="auto"/>
              <w:right w:val="single" w:sz="4" w:space="0" w:color="auto"/>
            </w:tcBorders>
          </w:tcPr>
          <w:p w:rsidR="008A3290" w:rsidRPr="0019067A" w:rsidRDefault="00704081" w:rsidP="00297F09">
            <w:pPr>
              <w:pStyle w:val="11"/>
              <w:widowControl w:val="0"/>
              <w:suppressAutoHyphens/>
              <w:ind w:right="-108"/>
              <w:jc w:val="both"/>
              <w:textAlignment w:val="baseline"/>
              <w:rPr>
                <w:sz w:val="22"/>
                <w:szCs w:val="22"/>
              </w:rPr>
            </w:pPr>
            <w:r w:rsidRPr="0019067A">
              <w:rPr>
                <w:sz w:val="22"/>
                <w:szCs w:val="22"/>
              </w:rPr>
              <w:t>2.2</w:t>
            </w:r>
          </w:p>
        </w:tc>
        <w:tc>
          <w:tcPr>
            <w:tcW w:w="2693"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rPr>
                <w:color w:val="000000"/>
                <w:sz w:val="22"/>
                <w:szCs w:val="22"/>
              </w:rPr>
            </w:pPr>
            <w:r w:rsidRPr="0019067A">
              <w:rPr>
                <w:color w:val="000000"/>
                <w:sz w:val="22"/>
                <w:szCs w:val="22"/>
              </w:rPr>
              <w:t>Стоимостная доля закупа</w:t>
            </w:r>
            <w:r w:rsidRPr="0019067A">
              <w:rPr>
                <w:color w:val="000000"/>
                <w:sz w:val="22"/>
                <w:szCs w:val="22"/>
              </w:rPr>
              <w:lastRenderedPageBreak/>
              <w:t>емого и (или)</w:t>
            </w:r>
            <w:r w:rsidR="003C65A7">
              <w:rPr>
                <w:color w:val="000000"/>
                <w:sz w:val="22"/>
                <w:szCs w:val="22"/>
              </w:rPr>
              <w:t xml:space="preserve"> </w:t>
            </w:r>
            <w:r w:rsidRPr="0019067A">
              <w:rPr>
                <w:color w:val="000000"/>
                <w:sz w:val="22"/>
                <w:szCs w:val="22"/>
              </w:rPr>
              <w:t>арендуемого ОМСУ муниципального образования Московской области отечественного программного обеспечения</w:t>
            </w:r>
          </w:p>
        </w:tc>
        <w:tc>
          <w:tcPr>
            <w:tcW w:w="1560"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rPr>
                <w:rFonts w:eastAsia="Calibri"/>
                <w:color w:val="000000"/>
                <w:sz w:val="22"/>
                <w:szCs w:val="22"/>
                <w:lang w:val="en-US"/>
              </w:rPr>
            </w:pPr>
            <w:r w:rsidRPr="0019067A">
              <w:rPr>
                <w:color w:val="000000"/>
                <w:sz w:val="22"/>
                <w:szCs w:val="22"/>
              </w:rPr>
              <w:lastRenderedPageBreak/>
              <w:t>Процент</w:t>
            </w:r>
          </w:p>
        </w:tc>
        <w:tc>
          <w:tcPr>
            <w:tcW w:w="5103"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jc w:val="center"/>
              <w:rPr>
                <w:rFonts w:eastAsia="Courier New"/>
                <w:color w:val="000000"/>
                <w:sz w:val="22"/>
                <w:szCs w:val="22"/>
                <w:shd w:val="clear" w:color="auto" w:fill="FFFFFF"/>
              </w:rPr>
            </w:pPr>
            <m:oMathPara>
              <m:oMathParaPr>
                <m:jc m:val="center"/>
              </m:oMathParaPr>
              <m:oMath>
                <m:r>
                  <w:rPr>
                    <w:rFonts w:ascii="Cambria Math" w:hAnsi="Cambria Math"/>
                    <w:sz w:val="22"/>
                    <w:szCs w:val="22"/>
                  </w:rPr>
                  <m:t>n=</m:t>
                </m:r>
                <m:f>
                  <m:fPr>
                    <m:ctrlPr>
                      <w:rPr>
                        <w:rFonts w:ascii="Cambria Math" w:hAnsi="Cambria Math"/>
                        <w:sz w:val="22"/>
                        <w:szCs w:val="22"/>
                      </w:rPr>
                    </m:ctrlPr>
                  </m:fPr>
                  <m:num>
                    <m:r>
                      <w:rPr>
                        <w:rFonts w:ascii="Cambria Math" w:hAnsi="Cambria Math"/>
                        <w:sz w:val="22"/>
                        <w:szCs w:val="22"/>
                      </w:rPr>
                      <m:t>R</m:t>
                    </m:r>
                  </m:num>
                  <m:den>
                    <m:r>
                      <w:rPr>
                        <w:rFonts w:ascii="Cambria Math" w:hAnsi="Cambria Math"/>
                        <w:sz w:val="22"/>
                        <w:szCs w:val="22"/>
                      </w:rPr>
                      <m:t>K</m:t>
                    </m:r>
                  </m:den>
                </m:f>
                <m:r>
                  <w:rPr>
                    <w:rFonts w:ascii="Cambria Math" w:hAnsi="Cambria Math"/>
                    <w:sz w:val="22"/>
                    <w:szCs w:val="22"/>
                  </w:rPr>
                  <m:t>×100</m:t>
                </m:r>
                <m:r>
                  <m:rPr>
                    <m:lit/>
                    <m:nor/>
                  </m:rPr>
                  <w:rPr>
                    <w:sz w:val="22"/>
                    <w:szCs w:val="22"/>
                  </w:rPr>
                  <m:t>%</m:t>
                </m:r>
                <m:r>
                  <m:rPr>
                    <m:nor/>
                  </m:rPr>
                  <w:rPr>
                    <w:rFonts w:ascii="Cambria Math"/>
                    <w:sz w:val="22"/>
                    <w:szCs w:val="22"/>
                  </w:rPr>
                  <m:t>,</m:t>
                </m:r>
              </m:oMath>
            </m:oMathPara>
          </w:p>
          <w:p w:rsidR="008A3290" w:rsidRPr="0019067A" w:rsidRDefault="008A3290" w:rsidP="00297F09">
            <w:pPr>
              <w:pStyle w:val="11"/>
              <w:widowControl w:val="0"/>
              <w:jc w:val="both"/>
              <w:rPr>
                <w:sz w:val="22"/>
                <w:szCs w:val="22"/>
              </w:rPr>
            </w:pPr>
            <w:r w:rsidRPr="0019067A">
              <w:rPr>
                <w:sz w:val="22"/>
                <w:szCs w:val="22"/>
              </w:rPr>
              <w:lastRenderedPageBreak/>
              <w:t>где:</w:t>
            </w:r>
          </w:p>
          <w:p w:rsidR="008A3290" w:rsidRPr="0019067A" w:rsidRDefault="008A3290" w:rsidP="00297F09">
            <w:pPr>
              <w:pStyle w:val="11"/>
              <w:widowControl w:val="0"/>
              <w:jc w:val="both"/>
              <w:rPr>
                <w:sz w:val="22"/>
                <w:szCs w:val="22"/>
              </w:rPr>
            </w:pPr>
            <w:r w:rsidRPr="0019067A">
              <w:rPr>
                <w:sz w:val="22"/>
                <w:szCs w:val="22"/>
              </w:rPr>
              <w:t xml:space="preserve">n - </w:t>
            </w:r>
            <w:r w:rsidRPr="0019067A">
              <w:rPr>
                <w:color w:val="000000"/>
                <w:sz w:val="22"/>
                <w:szCs w:val="22"/>
              </w:rPr>
              <w:t>стоимостная доля закупаемого и (или)</w:t>
            </w:r>
            <w:r w:rsidR="003C65A7">
              <w:rPr>
                <w:color w:val="000000"/>
                <w:sz w:val="22"/>
                <w:szCs w:val="22"/>
              </w:rPr>
              <w:t xml:space="preserve"> </w:t>
            </w:r>
            <w:r w:rsidRPr="0019067A">
              <w:rPr>
                <w:color w:val="000000"/>
                <w:sz w:val="22"/>
                <w:szCs w:val="22"/>
              </w:rPr>
              <w:t>арендуемого ОМСУ муниципального образования Московской области отечественного программного обеспечения</w:t>
            </w:r>
            <w:r w:rsidRPr="0019067A">
              <w:rPr>
                <w:sz w:val="22"/>
                <w:szCs w:val="22"/>
              </w:rPr>
              <w:t>;</w:t>
            </w:r>
          </w:p>
          <w:p w:rsidR="008A3290" w:rsidRPr="0019067A" w:rsidRDefault="008A3290" w:rsidP="00297F09">
            <w:pPr>
              <w:pStyle w:val="11"/>
              <w:widowControl w:val="0"/>
              <w:jc w:val="both"/>
              <w:rPr>
                <w:sz w:val="22"/>
                <w:szCs w:val="22"/>
              </w:rPr>
            </w:pPr>
            <w:r w:rsidRPr="0019067A">
              <w:rPr>
                <w:sz w:val="22"/>
                <w:szCs w:val="22"/>
              </w:rPr>
              <w:t>R – стоимость закупаемого и</w:t>
            </w:r>
            <w:r w:rsidRPr="0019067A">
              <w:rPr>
                <w:color w:val="000000"/>
                <w:sz w:val="22"/>
                <w:szCs w:val="22"/>
              </w:rPr>
              <w:t xml:space="preserve"> (или)</w:t>
            </w:r>
            <w:r w:rsidRPr="0019067A">
              <w:rPr>
                <w:sz w:val="22"/>
                <w:szCs w:val="22"/>
              </w:rPr>
              <w:t xml:space="preserve"> арендуемого ОМСУ муниципального образования Московской области отечественного программного обеспечения;</w:t>
            </w:r>
          </w:p>
          <w:p w:rsidR="008A3290" w:rsidRPr="0019067A" w:rsidRDefault="008A3290" w:rsidP="00297F09">
            <w:pPr>
              <w:pStyle w:val="11"/>
              <w:widowControl w:val="0"/>
              <w:jc w:val="both"/>
              <w:rPr>
                <w:color w:val="000000"/>
                <w:sz w:val="22"/>
                <w:szCs w:val="22"/>
              </w:rPr>
            </w:pPr>
            <w:r w:rsidRPr="0019067A">
              <w:rPr>
                <w:sz w:val="22"/>
                <w:szCs w:val="22"/>
              </w:rPr>
              <w:t>K – общая стоимость закупаемого и</w:t>
            </w:r>
            <w:r w:rsidRPr="0019067A">
              <w:rPr>
                <w:color w:val="000000"/>
                <w:sz w:val="22"/>
                <w:szCs w:val="22"/>
              </w:rPr>
              <w:t xml:space="preserve"> (или)</w:t>
            </w:r>
            <w:r w:rsidRPr="0019067A">
              <w:rPr>
                <w:sz w:val="22"/>
                <w:szCs w:val="22"/>
              </w:rPr>
              <w:t xml:space="preserve"> арендуемого ОМСУ муниципального образования Московской области программного обеспечения.</w:t>
            </w:r>
          </w:p>
        </w:tc>
        <w:tc>
          <w:tcPr>
            <w:tcW w:w="3260"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jc w:val="both"/>
              <w:rPr>
                <w:rFonts w:eastAsia="Calibri"/>
                <w:color w:val="000000"/>
                <w:sz w:val="22"/>
                <w:szCs w:val="22"/>
              </w:rPr>
            </w:pPr>
            <w:r w:rsidRPr="0019067A">
              <w:rPr>
                <w:rFonts w:eastAsia="MS Mincho"/>
                <w:color w:val="000000"/>
                <w:sz w:val="22"/>
                <w:szCs w:val="22"/>
              </w:rPr>
              <w:lastRenderedPageBreak/>
              <w:t>Данные муниципальных образований Московской области</w:t>
            </w:r>
          </w:p>
        </w:tc>
        <w:tc>
          <w:tcPr>
            <w:tcW w:w="1843" w:type="dxa"/>
            <w:tcBorders>
              <w:top w:val="single" w:sz="4" w:space="0" w:color="auto"/>
              <w:left w:val="single" w:sz="4" w:space="0" w:color="auto"/>
              <w:bottom w:val="single" w:sz="4" w:space="0" w:color="auto"/>
              <w:right w:val="single" w:sz="4" w:space="0" w:color="auto"/>
            </w:tcBorders>
          </w:tcPr>
          <w:p w:rsidR="008A3290" w:rsidRPr="0019067A" w:rsidRDefault="00AA005F"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Ежеквартально, ежегодно</w:t>
            </w:r>
          </w:p>
        </w:tc>
      </w:tr>
      <w:tr w:rsidR="008A3290" w:rsidRPr="0019067A" w:rsidTr="000439AC">
        <w:trPr>
          <w:trHeight w:val="224"/>
        </w:trPr>
        <w:tc>
          <w:tcPr>
            <w:tcW w:w="709" w:type="dxa"/>
            <w:tcBorders>
              <w:top w:val="single" w:sz="4" w:space="0" w:color="auto"/>
              <w:left w:val="single" w:sz="4" w:space="0" w:color="auto"/>
              <w:bottom w:val="single" w:sz="4" w:space="0" w:color="auto"/>
              <w:right w:val="single" w:sz="4" w:space="0" w:color="auto"/>
            </w:tcBorders>
          </w:tcPr>
          <w:p w:rsidR="008A3290" w:rsidRPr="0019067A" w:rsidRDefault="00704081" w:rsidP="00297F09">
            <w:pPr>
              <w:pStyle w:val="11"/>
              <w:widowControl w:val="0"/>
              <w:suppressAutoHyphens/>
              <w:ind w:right="-108"/>
              <w:jc w:val="both"/>
              <w:textAlignment w:val="baseline"/>
              <w:rPr>
                <w:sz w:val="22"/>
                <w:szCs w:val="22"/>
              </w:rPr>
            </w:pPr>
            <w:r w:rsidRPr="0019067A">
              <w:rPr>
                <w:sz w:val="22"/>
                <w:szCs w:val="22"/>
              </w:rPr>
              <w:t>2.3</w:t>
            </w:r>
          </w:p>
        </w:tc>
        <w:tc>
          <w:tcPr>
            <w:tcW w:w="2693"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rPr>
                <w:color w:val="000000"/>
                <w:sz w:val="22"/>
                <w:szCs w:val="22"/>
              </w:rPr>
            </w:pPr>
            <w:r w:rsidRPr="0019067A">
              <w:rPr>
                <w:color w:val="000000"/>
                <w:sz w:val="22"/>
                <w:szCs w:val="22"/>
              </w:rPr>
              <w:t>Увеличение доли защищенных по</w:t>
            </w:r>
            <w:r w:rsidR="003C65A7">
              <w:rPr>
                <w:color w:val="000000"/>
                <w:sz w:val="22"/>
                <w:szCs w:val="22"/>
              </w:rPr>
              <w:t xml:space="preserve"> </w:t>
            </w:r>
            <w:r w:rsidRPr="0019067A">
              <w:rPr>
                <w:color w:val="000000"/>
                <w:sz w:val="22"/>
                <w:szCs w:val="22"/>
              </w:rPr>
              <w:t>требованиям безопасности информации информационных систем, используемых ОМСУ муниципального образования Московской области, в</w:t>
            </w:r>
            <w:r w:rsidR="003C65A7">
              <w:rPr>
                <w:color w:val="000000"/>
                <w:sz w:val="22"/>
                <w:szCs w:val="22"/>
              </w:rPr>
              <w:t xml:space="preserve"> </w:t>
            </w:r>
            <w:r w:rsidRPr="0019067A">
              <w:rPr>
                <w:color w:val="000000"/>
                <w:sz w:val="22"/>
                <w:szCs w:val="22"/>
              </w:rPr>
              <w:t>соответствии с</w:t>
            </w:r>
            <w:r w:rsidR="003C65A7">
              <w:rPr>
                <w:color w:val="000000"/>
                <w:sz w:val="22"/>
                <w:szCs w:val="22"/>
              </w:rPr>
              <w:t xml:space="preserve"> </w:t>
            </w:r>
            <w:r w:rsidRPr="0019067A">
              <w:rPr>
                <w:color w:val="000000"/>
                <w:sz w:val="22"/>
                <w:szCs w:val="22"/>
              </w:rPr>
              <w:t>категорией обрабатываемой информации, а</w:t>
            </w:r>
            <w:r w:rsidR="003C65A7">
              <w:rPr>
                <w:color w:val="000000"/>
                <w:sz w:val="22"/>
                <w:szCs w:val="22"/>
              </w:rPr>
              <w:t xml:space="preserve"> </w:t>
            </w:r>
            <w:r w:rsidRPr="0019067A">
              <w:rPr>
                <w:color w:val="000000"/>
                <w:sz w:val="22"/>
                <w:szCs w:val="22"/>
              </w:rPr>
              <w:t>также персональных компьютеров, используемых на</w:t>
            </w:r>
            <w:r w:rsidR="003C65A7">
              <w:rPr>
                <w:color w:val="000000"/>
                <w:sz w:val="22"/>
                <w:szCs w:val="22"/>
              </w:rPr>
              <w:t xml:space="preserve"> </w:t>
            </w:r>
            <w:r w:rsidRPr="0019067A">
              <w:rPr>
                <w:color w:val="000000"/>
                <w:sz w:val="22"/>
                <w:szCs w:val="22"/>
              </w:rPr>
              <w:t>рабочих местах работников, обеспеченных антивирусным программным обеспечением с</w:t>
            </w:r>
            <w:r w:rsidR="003C65A7">
              <w:rPr>
                <w:color w:val="000000"/>
                <w:sz w:val="22"/>
                <w:szCs w:val="22"/>
              </w:rPr>
              <w:t xml:space="preserve"> </w:t>
            </w:r>
            <w:r w:rsidRPr="0019067A">
              <w:rPr>
                <w:color w:val="000000"/>
                <w:sz w:val="22"/>
                <w:szCs w:val="22"/>
              </w:rPr>
              <w:t>регулярным обновлением соответствующих баз</w:t>
            </w:r>
          </w:p>
        </w:tc>
        <w:tc>
          <w:tcPr>
            <w:tcW w:w="1560"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rPr>
                <w:rFonts w:eastAsia="Calibri"/>
                <w:color w:val="000000"/>
                <w:sz w:val="22"/>
                <w:szCs w:val="22"/>
              </w:rPr>
            </w:pPr>
            <w:r w:rsidRPr="0019067A">
              <w:rPr>
                <w:color w:val="000000"/>
                <w:sz w:val="22"/>
                <w:szCs w:val="22"/>
              </w:rPr>
              <w:t>Процент</w:t>
            </w:r>
          </w:p>
        </w:tc>
        <w:tc>
          <w:tcPr>
            <w:tcW w:w="5103"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jc w:val="center"/>
              <w:rPr>
                <w:rFonts w:eastAsia="Calibri"/>
                <w:color w:val="000000"/>
                <w:sz w:val="22"/>
                <w:szCs w:val="22"/>
              </w:rPr>
            </w:pPr>
            <m:oMathPara>
              <m:oMathParaPr>
                <m:jc m:val="center"/>
              </m:oMathParaPr>
              <m:oMath>
                <m:r>
                  <w:rPr>
                    <w:rFonts w:ascii="Cambria Math" w:hAnsi="Cambria Math"/>
                    <w:sz w:val="22"/>
                    <w:szCs w:val="22"/>
                  </w:rPr>
                  <m:t>n=</m:t>
                </m:r>
                <m:f>
                  <m:fPr>
                    <m:ctrlPr>
                      <w:rPr>
                        <w:rFonts w:ascii="Cambria Math" w:hAnsi="Cambria Math"/>
                        <w:sz w:val="22"/>
                        <w:szCs w:val="22"/>
                      </w:rPr>
                    </m:ctrlPr>
                  </m:fPr>
                  <m:num>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1</m:t>
                            </m:r>
                          </m:sub>
                        </m:sSub>
                      </m:num>
                      <m:den>
                        <m:sSub>
                          <m:sSubPr>
                            <m:ctrlPr>
                              <w:rPr>
                                <w:rFonts w:ascii="Cambria Math" w:hAnsi="Cambria Math"/>
                                <w:sz w:val="22"/>
                                <w:szCs w:val="22"/>
                              </w:rPr>
                            </m:ctrlPr>
                          </m:sSubPr>
                          <m:e>
                            <m:r>
                              <w:rPr>
                                <w:rFonts w:ascii="Cambria Math" w:hAnsi="Cambria Math"/>
                                <w:sz w:val="22"/>
                                <w:szCs w:val="22"/>
                              </w:rPr>
                              <m:t>K</m:t>
                            </m:r>
                          </m:e>
                          <m:sub>
                            <m:r>
                              <w:rPr>
                                <w:rFonts w:ascii="Cambria Math" w:hAnsi="Cambria Math"/>
                                <w:sz w:val="22"/>
                                <w:szCs w:val="22"/>
                              </w:rPr>
                              <m:t>1</m:t>
                            </m:r>
                          </m:sub>
                        </m:sSub>
                      </m:den>
                    </m:f>
                    <m:r>
                      <w:rPr>
                        <w:rFonts w:ascii="Cambria Math" w:hAnsi="Cambria Math"/>
                        <w:sz w:val="22"/>
                        <w:szCs w:val="22"/>
                      </w:rPr>
                      <m:t>×100</m:t>
                    </m:r>
                    <m:r>
                      <m:rPr>
                        <m:lit/>
                        <m:nor/>
                      </m:rPr>
                      <w:rPr>
                        <w:sz w:val="22"/>
                        <w:szCs w:val="22"/>
                      </w:rPr>
                      <m:t>%</m:t>
                    </m:r>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2</m:t>
                            </m:r>
                          </m:sub>
                        </m:sSub>
                      </m:num>
                      <m:den>
                        <m:sSub>
                          <m:sSubPr>
                            <m:ctrlPr>
                              <w:rPr>
                                <w:rFonts w:ascii="Cambria Math" w:hAnsi="Cambria Math"/>
                                <w:sz w:val="22"/>
                                <w:szCs w:val="22"/>
                              </w:rPr>
                            </m:ctrlPr>
                          </m:sSubPr>
                          <m:e>
                            <m:r>
                              <w:rPr>
                                <w:rFonts w:ascii="Cambria Math" w:hAnsi="Cambria Math"/>
                                <w:sz w:val="22"/>
                                <w:szCs w:val="22"/>
                              </w:rPr>
                              <m:t>K</m:t>
                            </m:r>
                          </m:e>
                          <m:sub>
                            <m:r>
                              <w:rPr>
                                <w:rFonts w:ascii="Cambria Math" w:hAnsi="Cambria Math"/>
                                <w:sz w:val="22"/>
                                <w:szCs w:val="22"/>
                              </w:rPr>
                              <m:t>2</m:t>
                            </m:r>
                          </m:sub>
                        </m:sSub>
                      </m:den>
                    </m:f>
                    <m:r>
                      <w:rPr>
                        <w:rFonts w:ascii="Cambria Math" w:hAnsi="Cambria Math"/>
                        <w:sz w:val="22"/>
                        <w:szCs w:val="22"/>
                      </w:rPr>
                      <m:t>×100</m:t>
                    </m:r>
                    <m:r>
                      <m:rPr>
                        <m:lit/>
                        <m:nor/>
                      </m:rPr>
                      <w:rPr>
                        <w:sz w:val="22"/>
                        <w:szCs w:val="22"/>
                      </w:rPr>
                      <m:t>%</m:t>
                    </m:r>
                  </m:num>
                  <m:den>
                    <m:r>
                      <w:rPr>
                        <w:rFonts w:ascii="Cambria Math" w:hAnsi="Cambria Math"/>
                        <w:sz w:val="22"/>
                        <w:szCs w:val="22"/>
                      </w:rPr>
                      <m:t>2</m:t>
                    </m:r>
                  </m:den>
                </m:f>
                <m:r>
                  <w:rPr>
                    <w:rFonts w:ascii="Cambria Math" w:hAnsi="Cambria Math"/>
                    <w:sz w:val="22"/>
                    <w:szCs w:val="22"/>
                  </w:rPr>
                  <m:t>,</m:t>
                </m:r>
              </m:oMath>
            </m:oMathPara>
          </w:p>
          <w:p w:rsidR="008A3290" w:rsidRPr="0019067A" w:rsidRDefault="008A3290" w:rsidP="00297F09">
            <w:pPr>
              <w:pStyle w:val="11"/>
              <w:widowControl w:val="0"/>
              <w:jc w:val="both"/>
              <w:rPr>
                <w:rFonts w:eastAsia="Calibri"/>
                <w:color w:val="000000"/>
                <w:sz w:val="22"/>
                <w:szCs w:val="22"/>
              </w:rPr>
            </w:pPr>
            <w:r w:rsidRPr="0019067A">
              <w:rPr>
                <w:rFonts w:eastAsia="Calibri"/>
                <w:color w:val="000000"/>
                <w:sz w:val="22"/>
                <w:szCs w:val="22"/>
              </w:rPr>
              <w:t xml:space="preserve">где: </w:t>
            </w:r>
          </w:p>
          <w:p w:rsidR="008A3290" w:rsidRPr="0019067A" w:rsidRDefault="008A3290" w:rsidP="00297F09">
            <w:pPr>
              <w:pStyle w:val="11"/>
              <w:widowControl w:val="0"/>
              <w:jc w:val="both"/>
              <w:rPr>
                <w:rFonts w:eastAsia="Calibri"/>
                <w:color w:val="000000"/>
                <w:sz w:val="22"/>
                <w:szCs w:val="22"/>
              </w:rPr>
            </w:pPr>
            <m:oMath>
              <m:r>
                <w:rPr>
                  <w:rFonts w:ascii="Cambria Math" w:hAnsi="Cambria Math"/>
                  <w:sz w:val="22"/>
                  <w:szCs w:val="22"/>
                </w:rPr>
                <m:t>n</m:t>
              </m:r>
            </m:oMath>
            <w:r w:rsidRPr="0019067A">
              <w:rPr>
                <w:rFonts w:eastAsia="Calibri"/>
                <w:color w:val="000000"/>
                <w:sz w:val="22"/>
                <w:szCs w:val="22"/>
              </w:rPr>
              <w:t xml:space="preserve"> – </w:t>
            </w:r>
            <w:r w:rsidRPr="0019067A">
              <w:rPr>
                <w:color w:val="000000"/>
                <w:sz w:val="22"/>
                <w:szCs w:val="22"/>
              </w:rPr>
              <w:t>доля защищенных по</w:t>
            </w:r>
            <w:r w:rsidR="003C65A7">
              <w:rPr>
                <w:color w:val="000000"/>
                <w:sz w:val="22"/>
                <w:szCs w:val="22"/>
              </w:rPr>
              <w:t xml:space="preserve"> </w:t>
            </w:r>
            <w:r w:rsidRPr="0019067A">
              <w:rPr>
                <w:color w:val="000000"/>
                <w:sz w:val="22"/>
                <w:szCs w:val="22"/>
              </w:rPr>
              <w:t>требованиям безопасности информации информационных систем, используемых ОМСУ муниципального образования Московской области, в</w:t>
            </w:r>
            <w:r w:rsidR="003C65A7">
              <w:rPr>
                <w:color w:val="000000"/>
                <w:sz w:val="22"/>
                <w:szCs w:val="22"/>
              </w:rPr>
              <w:t xml:space="preserve"> </w:t>
            </w:r>
            <w:r w:rsidRPr="0019067A">
              <w:rPr>
                <w:color w:val="000000"/>
                <w:sz w:val="22"/>
                <w:szCs w:val="22"/>
              </w:rPr>
              <w:t>соответствии с категорией обрабатываемой информации, а</w:t>
            </w:r>
            <w:r w:rsidR="003C65A7">
              <w:rPr>
                <w:color w:val="000000"/>
                <w:sz w:val="22"/>
                <w:szCs w:val="22"/>
              </w:rPr>
              <w:t xml:space="preserve"> </w:t>
            </w:r>
            <w:r w:rsidRPr="0019067A">
              <w:rPr>
                <w:color w:val="000000"/>
                <w:sz w:val="22"/>
                <w:szCs w:val="22"/>
              </w:rPr>
              <w:t>также персональных компьютеров, используемых на</w:t>
            </w:r>
            <w:r w:rsidR="003C65A7">
              <w:rPr>
                <w:color w:val="000000"/>
                <w:sz w:val="22"/>
                <w:szCs w:val="22"/>
              </w:rPr>
              <w:t xml:space="preserve"> </w:t>
            </w:r>
            <w:r w:rsidRPr="0019067A">
              <w:rPr>
                <w:color w:val="000000"/>
                <w:sz w:val="22"/>
                <w:szCs w:val="22"/>
              </w:rPr>
              <w:t>рабочих местах работников, обеспеченных антивирусным программным обеспечением с</w:t>
            </w:r>
            <w:r w:rsidR="003C65A7">
              <w:rPr>
                <w:color w:val="000000"/>
                <w:sz w:val="22"/>
                <w:szCs w:val="22"/>
              </w:rPr>
              <w:t xml:space="preserve"> </w:t>
            </w:r>
            <w:r w:rsidRPr="0019067A">
              <w:rPr>
                <w:color w:val="000000"/>
                <w:sz w:val="22"/>
                <w:szCs w:val="22"/>
              </w:rPr>
              <w:t>регулярным обновлением соответствующих баз</w:t>
            </w:r>
            <w:r w:rsidRPr="0019067A">
              <w:rPr>
                <w:rFonts w:eastAsia="Calibri"/>
                <w:color w:val="000000"/>
                <w:sz w:val="22"/>
                <w:szCs w:val="22"/>
              </w:rPr>
              <w:t>;</w:t>
            </w:r>
          </w:p>
          <w:p w:rsidR="008A3290" w:rsidRPr="0019067A" w:rsidRDefault="00706296" w:rsidP="00297F09">
            <w:pPr>
              <w:pStyle w:val="11"/>
              <w:widowControl w:val="0"/>
              <w:jc w:val="both"/>
              <w:rPr>
                <w:rFonts w:eastAsia="Calibri"/>
                <w:color w:val="000000"/>
                <w:sz w:val="22"/>
                <w:szCs w:val="22"/>
              </w:rPr>
            </w:pPr>
            <m:oMath>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1</m:t>
                  </m:r>
                </m:sub>
              </m:sSub>
            </m:oMath>
            <w:r w:rsidR="008A3290" w:rsidRPr="0019067A">
              <w:rPr>
                <w:rFonts w:eastAsia="Calibri"/>
                <w:color w:val="000000"/>
                <w:sz w:val="22"/>
                <w:szCs w:val="22"/>
              </w:rPr>
              <w:t xml:space="preserve"> – </w:t>
            </w:r>
            <w:r w:rsidR="008A3290" w:rsidRPr="0019067A">
              <w:rPr>
                <w:sz w:val="22"/>
                <w:szCs w:val="22"/>
              </w:rPr>
              <w:t xml:space="preserve">количество информационных систем, используемых </w:t>
            </w:r>
            <w:r w:rsidR="008A3290" w:rsidRPr="0019067A">
              <w:rPr>
                <w:color w:val="000000"/>
                <w:sz w:val="22"/>
                <w:szCs w:val="22"/>
              </w:rPr>
              <w:t>ОМСУ муниципального образования Московской области</w:t>
            </w:r>
            <w:r w:rsidR="008A3290" w:rsidRPr="0019067A">
              <w:rPr>
                <w:sz w:val="22"/>
                <w:szCs w:val="22"/>
              </w:rPr>
              <w:t>, обеспеченных средствами защиты информации соответствии с классом защиты обрабатываемой информации</w:t>
            </w:r>
            <w:r w:rsidR="008A3290" w:rsidRPr="0019067A">
              <w:rPr>
                <w:rFonts w:eastAsia="Calibri"/>
                <w:color w:val="000000"/>
                <w:sz w:val="22"/>
                <w:szCs w:val="22"/>
              </w:rPr>
              <w:t>;</w:t>
            </w:r>
          </w:p>
          <w:p w:rsidR="008A3290" w:rsidRPr="0019067A" w:rsidRDefault="00706296" w:rsidP="00297F09">
            <w:pPr>
              <w:pStyle w:val="11"/>
              <w:widowControl w:val="0"/>
              <w:jc w:val="both"/>
              <w:rPr>
                <w:rFonts w:eastAsia="Calibri"/>
                <w:color w:val="000000"/>
                <w:sz w:val="22"/>
                <w:szCs w:val="22"/>
              </w:rPr>
            </w:pPr>
            <m:oMath>
              <m:sSub>
                <m:sSubPr>
                  <m:ctrlPr>
                    <w:rPr>
                      <w:rFonts w:ascii="Cambria Math" w:hAnsi="Cambria Math"/>
                      <w:sz w:val="22"/>
                      <w:szCs w:val="22"/>
                    </w:rPr>
                  </m:ctrlPr>
                </m:sSubPr>
                <m:e>
                  <m:r>
                    <w:rPr>
                      <w:rFonts w:ascii="Cambria Math" w:hAnsi="Cambria Math"/>
                      <w:sz w:val="22"/>
                      <w:szCs w:val="22"/>
                    </w:rPr>
                    <m:t>K</m:t>
                  </m:r>
                </m:e>
                <m:sub>
                  <m:r>
                    <w:rPr>
                      <w:rFonts w:ascii="Cambria Math" w:hAnsi="Cambria Math"/>
                      <w:sz w:val="22"/>
                      <w:szCs w:val="22"/>
                    </w:rPr>
                    <m:t>1</m:t>
                  </m:r>
                </m:sub>
              </m:sSub>
            </m:oMath>
            <w:r w:rsidR="008A3290" w:rsidRPr="0019067A">
              <w:rPr>
                <w:rFonts w:eastAsia="Calibri"/>
                <w:color w:val="000000"/>
                <w:sz w:val="22"/>
                <w:szCs w:val="22"/>
              </w:rPr>
              <w:t xml:space="preserve"> – </w:t>
            </w:r>
            <w:r w:rsidR="008A3290" w:rsidRPr="0019067A">
              <w:rPr>
                <w:sz w:val="22"/>
                <w:szCs w:val="22"/>
              </w:rPr>
              <w:t xml:space="preserve">общее количество информационных систем, используемых </w:t>
            </w:r>
            <w:r w:rsidR="008A3290" w:rsidRPr="0019067A">
              <w:rPr>
                <w:color w:val="000000"/>
                <w:sz w:val="22"/>
                <w:szCs w:val="22"/>
              </w:rPr>
              <w:t>ОМСУ муниципального образования Московской области</w:t>
            </w:r>
            <w:r w:rsidR="008A3290" w:rsidRPr="0019067A">
              <w:rPr>
                <w:sz w:val="22"/>
                <w:szCs w:val="22"/>
              </w:rPr>
              <w:t>, которые необходимо обеспечить средствами защиты информации в соответствии с</w:t>
            </w:r>
            <w:r w:rsidR="003C65A7">
              <w:rPr>
                <w:sz w:val="22"/>
                <w:szCs w:val="22"/>
              </w:rPr>
              <w:t xml:space="preserve"> </w:t>
            </w:r>
            <w:r w:rsidR="008A3290" w:rsidRPr="0019067A">
              <w:rPr>
                <w:sz w:val="22"/>
                <w:szCs w:val="22"/>
              </w:rPr>
              <w:t>классом защиты обрабатываемой информации</w:t>
            </w:r>
            <w:r w:rsidR="008A3290" w:rsidRPr="0019067A">
              <w:rPr>
                <w:rFonts w:eastAsia="Calibri"/>
                <w:color w:val="000000"/>
                <w:sz w:val="22"/>
                <w:szCs w:val="22"/>
              </w:rPr>
              <w:t>;</w:t>
            </w:r>
          </w:p>
          <w:p w:rsidR="008A3290" w:rsidRPr="0019067A" w:rsidRDefault="00706296" w:rsidP="00297F09">
            <w:pPr>
              <w:pStyle w:val="11"/>
              <w:widowControl w:val="0"/>
              <w:jc w:val="both"/>
              <w:rPr>
                <w:rFonts w:eastAsia="Calibri"/>
                <w:color w:val="000000"/>
                <w:sz w:val="22"/>
                <w:szCs w:val="22"/>
              </w:rPr>
            </w:pPr>
            <m:oMath>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2</m:t>
                  </m:r>
                </m:sub>
              </m:sSub>
            </m:oMath>
            <w:r w:rsidR="008A3290" w:rsidRPr="0019067A">
              <w:rPr>
                <w:rFonts w:eastAsia="Calibri"/>
                <w:color w:val="000000"/>
                <w:sz w:val="22"/>
                <w:szCs w:val="22"/>
              </w:rPr>
              <w:t xml:space="preserve"> – </w:t>
            </w:r>
            <w:r w:rsidR="008A3290" w:rsidRPr="0019067A">
              <w:rPr>
                <w:rFonts w:eastAsia="Calibri"/>
                <w:sz w:val="22"/>
                <w:szCs w:val="22"/>
              </w:rPr>
              <w:t xml:space="preserve">количество </w:t>
            </w:r>
            <w:r w:rsidR="008A3290" w:rsidRPr="0019067A">
              <w:rPr>
                <w:color w:val="000000"/>
                <w:sz w:val="22"/>
                <w:szCs w:val="22"/>
              </w:rPr>
              <w:t xml:space="preserve">персональных компьютеров, используемых на рабочих местах работников ОМСУ </w:t>
            </w:r>
            <w:r w:rsidR="008A3290" w:rsidRPr="0019067A">
              <w:rPr>
                <w:color w:val="000000"/>
                <w:sz w:val="22"/>
                <w:szCs w:val="22"/>
              </w:rPr>
              <w:lastRenderedPageBreak/>
              <w:t>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rsidR="008A3290" w:rsidRPr="0019067A" w:rsidRDefault="00706296" w:rsidP="00297F09">
            <w:pPr>
              <w:pStyle w:val="11"/>
              <w:widowControl w:val="0"/>
              <w:jc w:val="both"/>
              <w:rPr>
                <w:color w:val="000000"/>
                <w:sz w:val="22"/>
                <w:szCs w:val="22"/>
              </w:rPr>
            </w:pPr>
            <m:oMath>
              <m:sSub>
                <m:sSubPr>
                  <m:ctrlPr>
                    <w:rPr>
                      <w:rFonts w:ascii="Cambria Math" w:hAnsi="Cambria Math"/>
                      <w:sz w:val="22"/>
                      <w:szCs w:val="22"/>
                    </w:rPr>
                  </m:ctrlPr>
                </m:sSubPr>
                <m:e>
                  <m:r>
                    <w:rPr>
                      <w:rFonts w:ascii="Cambria Math" w:hAnsi="Cambria Math"/>
                      <w:sz w:val="22"/>
                      <w:szCs w:val="22"/>
                    </w:rPr>
                    <m:t>K</m:t>
                  </m:r>
                </m:e>
                <m:sub>
                  <m:r>
                    <w:rPr>
                      <w:rFonts w:ascii="Cambria Math" w:hAnsi="Cambria Math"/>
                      <w:sz w:val="22"/>
                      <w:szCs w:val="22"/>
                    </w:rPr>
                    <m:t>2</m:t>
                  </m:r>
                </m:sub>
              </m:sSub>
            </m:oMath>
            <w:r w:rsidR="008A3290" w:rsidRPr="0019067A">
              <w:rPr>
                <w:rFonts w:eastAsia="Calibri"/>
                <w:color w:val="000000"/>
                <w:sz w:val="22"/>
                <w:szCs w:val="22"/>
              </w:rPr>
              <w:t xml:space="preserve"> – </w:t>
            </w:r>
            <w:r w:rsidR="008A3290" w:rsidRPr="0019067A">
              <w:rPr>
                <w:rFonts w:eastAsia="Calibri"/>
                <w:sz w:val="22"/>
                <w:szCs w:val="22"/>
              </w:rPr>
              <w:t xml:space="preserve">общее количество компьютерного оборудования, используемого на рабочих местах работников </w:t>
            </w:r>
            <w:r w:rsidR="008A3290" w:rsidRPr="0019067A">
              <w:rPr>
                <w:color w:val="000000"/>
                <w:sz w:val="22"/>
                <w:szCs w:val="22"/>
              </w:rPr>
              <w:t>ОМСУ муниципального образования Московской области.</w:t>
            </w:r>
          </w:p>
        </w:tc>
        <w:tc>
          <w:tcPr>
            <w:tcW w:w="3260"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jc w:val="both"/>
              <w:rPr>
                <w:rFonts w:eastAsia="Calibri"/>
                <w:color w:val="000000"/>
                <w:sz w:val="22"/>
                <w:szCs w:val="22"/>
              </w:rPr>
            </w:pPr>
            <w:r w:rsidRPr="0019067A">
              <w:rPr>
                <w:rFonts w:eastAsia="MS Mincho"/>
                <w:color w:val="000000"/>
                <w:sz w:val="22"/>
                <w:szCs w:val="22"/>
              </w:rPr>
              <w:lastRenderedPageBreak/>
              <w:t>Данные муниципальных образований Московской области</w:t>
            </w:r>
          </w:p>
        </w:tc>
        <w:tc>
          <w:tcPr>
            <w:tcW w:w="1843" w:type="dxa"/>
            <w:tcBorders>
              <w:top w:val="single" w:sz="4" w:space="0" w:color="auto"/>
              <w:left w:val="single" w:sz="4" w:space="0" w:color="auto"/>
              <w:bottom w:val="single" w:sz="4" w:space="0" w:color="auto"/>
              <w:right w:val="single" w:sz="4" w:space="0" w:color="auto"/>
            </w:tcBorders>
          </w:tcPr>
          <w:p w:rsidR="008A3290" w:rsidRPr="0019067A" w:rsidRDefault="00AA005F"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Ежеквартально, ежегодно</w:t>
            </w:r>
          </w:p>
        </w:tc>
      </w:tr>
      <w:tr w:rsidR="008A3290" w:rsidRPr="0019067A" w:rsidTr="000439AC">
        <w:trPr>
          <w:trHeight w:val="224"/>
        </w:trPr>
        <w:tc>
          <w:tcPr>
            <w:tcW w:w="709" w:type="dxa"/>
            <w:tcBorders>
              <w:top w:val="single" w:sz="4" w:space="0" w:color="auto"/>
              <w:left w:val="single" w:sz="4" w:space="0" w:color="auto"/>
              <w:bottom w:val="single" w:sz="4" w:space="0" w:color="auto"/>
              <w:right w:val="single" w:sz="4" w:space="0" w:color="auto"/>
            </w:tcBorders>
          </w:tcPr>
          <w:p w:rsidR="008A3290" w:rsidRPr="0019067A" w:rsidRDefault="00704081" w:rsidP="00297F09">
            <w:pPr>
              <w:pStyle w:val="11"/>
              <w:widowControl w:val="0"/>
              <w:suppressAutoHyphens/>
              <w:ind w:right="-108"/>
              <w:jc w:val="both"/>
              <w:textAlignment w:val="baseline"/>
              <w:rPr>
                <w:sz w:val="22"/>
                <w:szCs w:val="22"/>
              </w:rPr>
            </w:pPr>
            <w:r w:rsidRPr="0019067A">
              <w:rPr>
                <w:sz w:val="22"/>
                <w:szCs w:val="22"/>
              </w:rPr>
              <w:t>2.4</w:t>
            </w:r>
          </w:p>
        </w:tc>
        <w:tc>
          <w:tcPr>
            <w:tcW w:w="2693"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rPr>
                <w:color w:val="000000"/>
                <w:sz w:val="22"/>
                <w:szCs w:val="22"/>
              </w:rPr>
            </w:pPr>
            <w:r w:rsidRPr="0019067A">
              <w:rPr>
                <w:color w:val="000000"/>
                <w:sz w:val="22"/>
                <w:szCs w:val="22"/>
              </w:rPr>
              <w:t>Доля работников ОМСУ муниципального образования Московской области, обеспеченных средствами электронной подписи в</w:t>
            </w:r>
            <w:r w:rsidR="003C65A7">
              <w:rPr>
                <w:color w:val="000000"/>
                <w:sz w:val="22"/>
                <w:szCs w:val="22"/>
              </w:rPr>
              <w:t xml:space="preserve"> </w:t>
            </w:r>
            <w:r w:rsidRPr="0019067A">
              <w:rPr>
                <w:color w:val="000000"/>
                <w:sz w:val="22"/>
                <w:szCs w:val="22"/>
              </w:rPr>
              <w:t>соответствии с</w:t>
            </w:r>
            <w:r w:rsidR="003C65A7">
              <w:rPr>
                <w:color w:val="000000"/>
                <w:sz w:val="22"/>
                <w:szCs w:val="22"/>
              </w:rPr>
              <w:t xml:space="preserve"> </w:t>
            </w:r>
            <w:r w:rsidRPr="0019067A">
              <w:rPr>
                <w:color w:val="000000"/>
                <w:sz w:val="22"/>
                <w:szCs w:val="22"/>
              </w:rPr>
              <w:t>установленными требованиями</w:t>
            </w:r>
          </w:p>
        </w:tc>
        <w:tc>
          <w:tcPr>
            <w:tcW w:w="1560"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rPr>
                <w:rFonts w:eastAsia="Calibri"/>
                <w:color w:val="000000"/>
                <w:sz w:val="22"/>
                <w:szCs w:val="22"/>
                <w:lang w:val="en-US"/>
              </w:rPr>
            </w:pPr>
            <w:r w:rsidRPr="0019067A">
              <w:rPr>
                <w:color w:val="000000"/>
                <w:sz w:val="22"/>
                <w:szCs w:val="22"/>
              </w:rPr>
              <w:t>Процент</w:t>
            </w:r>
          </w:p>
        </w:tc>
        <w:tc>
          <w:tcPr>
            <w:tcW w:w="5103"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jc w:val="center"/>
              <w:rPr>
                <w:rFonts w:eastAsia="Courier New"/>
                <w:color w:val="000000"/>
                <w:sz w:val="22"/>
                <w:szCs w:val="22"/>
                <w:shd w:val="clear" w:color="auto" w:fill="FFFFFF"/>
              </w:rPr>
            </w:pPr>
            <m:oMathPara>
              <m:oMathParaPr>
                <m:jc m:val="center"/>
              </m:oMathParaPr>
              <m:oMath>
                <m:r>
                  <w:rPr>
                    <w:rFonts w:ascii="Cambria Math" w:hAnsi="Cambria Math"/>
                    <w:sz w:val="22"/>
                    <w:szCs w:val="22"/>
                  </w:rPr>
                  <m:t>n=</m:t>
                </m:r>
                <m:f>
                  <m:fPr>
                    <m:ctrlPr>
                      <w:rPr>
                        <w:rFonts w:ascii="Cambria Math" w:hAnsi="Cambria Math"/>
                        <w:sz w:val="22"/>
                        <w:szCs w:val="22"/>
                      </w:rPr>
                    </m:ctrlPr>
                  </m:fPr>
                  <m:num>
                    <m:r>
                      <w:rPr>
                        <w:rFonts w:ascii="Cambria Math" w:hAnsi="Cambria Math"/>
                        <w:sz w:val="22"/>
                        <w:szCs w:val="22"/>
                      </w:rPr>
                      <m:t>R</m:t>
                    </m:r>
                  </m:num>
                  <m:den>
                    <m:r>
                      <w:rPr>
                        <w:rFonts w:ascii="Cambria Math" w:hAnsi="Cambria Math"/>
                        <w:sz w:val="22"/>
                        <w:szCs w:val="22"/>
                      </w:rPr>
                      <m:t>K</m:t>
                    </m:r>
                  </m:den>
                </m:f>
                <m:r>
                  <w:rPr>
                    <w:rFonts w:ascii="Cambria Math" w:hAnsi="Cambria Math"/>
                    <w:sz w:val="22"/>
                    <w:szCs w:val="22"/>
                  </w:rPr>
                  <m:t>×100</m:t>
                </m:r>
                <m:r>
                  <m:rPr>
                    <m:lit/>
                    <m:nor/>
                  </m:rPr>
                  <w:rPr>
                    <w:sz w:val="22"/>
                    <w:szCs w:val="22"/>
                  </w:rPr>
                  <m:t>%</m:t>
                </m:r>
                <m:r>
                  <m:rPr>
                    <m:nor/>
                  </m:rPr>
                  <w:rPr>
                    <w:rFonts w:ascii="Cambria Math"/>
                    <w:sz w:val="22"/>
                    <w:szCs w:val="22"/>
                  </w:rPr>
                  <m:t>,</m:t>
                </m:r>
              </m:oMath>
            </m:oMathPara>
          </w:p>
          <w:p w:rsidR="008A3290" w:rsidRPr="0019067A" w:rsidRDefault="008A3290" w:rsidP="00297F09">
            <w:pPr>
              <w:pStyle w:val="11"/>
              <w:widowControl w:val="0"/>
              <w:contextualSpacing/>
              <w:jc w:val="both"/>
              <w:rPr>
                <w:rFonts w:eastAsia="Calibri"/>
                <w:sz w:val="22"/>
                <w:szCs w:val="22"/>
              </w:rPr>
            </w:pPr>
            <w:r w:rsidRPr="0019067A">
              <w:rPr>
                <w:rFonts w:eastAsia="Calibri"/>
                <w:sz w:val="22"/>
                <w:szCs w:val="22"/>
              </w:rPr>
              <w:t>где:</w:t>
            </w:r>
          </w:p>
          <w:p w:rsidR="008A3290" w:rsidRPr="0019067A" w:rsidRDefault="008A3290" w:rsidP="00297F09">
            <w:pPr>
              <w:pStyle w:val="11"/>
              <w:widowControl w:val="0"/>
              <w:contextualSpacing/>
              <w:jc w:val="both"/>
              <w:rPr>
                <w:rFonts w:eastAsia="Calibri"/>
                <w:sz w:val="22"/>
                <w:szCs w:val="22"/>
              </w:rPr>
            </w:pPr>
            <w:r w:rsidRPr="0019067A">
              <w:rPr>
                <w:rFonts w:eastAsia="Calibri"/>
                <w:sz w:val="22"/>
                <w:szCs w:val="22"/>
              </w:rPr>
              <w:t>n – доля работников ОМСУ муниципального образования Московской области, обеспеченных средствами электронной подписи в</w:t>
            </w:r>
            <w:r w:rsidR="003C65A7">
              <w:rPr>
                <w:rFonts w:eastAsia="Calibri"/>
                <w:sz w:val="22"/>
                <w:szCs w:val="22"/>
              </w:rPr>
              <w:t xml:space="preserve"> </w:t>
            </w:r>
            <w:r w:rsidRPr="0019067A">
              <w:rPr>
                <w:rFonts w:eastAsia="Calibri"/>
                <w:sz w:val="22"/>
                <w:szCs w:val="22"/>
              </w:rPr>
              <w:t>соответствии с потребностью и установленными требованиями;</w:t>
            </w:r>
          </w:p>
          <w:p w:rsidR="008A3290" w:rsidRPr="0019067A" w:rsidRDefault="008A3290" w:rsidP="00297F09">
            <w:pPr>
              <w:pStyle w:val="11"/>
              <w:widowControl w:val="0"/>
              <w:contextualSpacing/>
              <w:jc w:val="both"/>
              <w:rPr>
                <w:rFonts w:eastAsia="Calibri"/>
                <w:sz w:val="22"/>
                <w:szCs w:val="22"/>
              </w:rPr>
            </w:pPr>
            <w:r w:rsidRPr="0019067A">
              <w:rPr>
                <w:rFonts w:eastAsia="Calibri"/>
                <w:sz w:val="22"/>
                <w:szCs w:val="22"/>
              </w:rPr>
              <w:t xml:space="preserve">R – количество работников </w:t>
            </w:r>
            <w:r w:rsidRPr="0019067A">
              <w:rPr>
                <w:color w:val="000000"/>
                <w:sz w:val="22"/>
                <w:szCs w:val="22"/>
              </w:rPr>
              <w:t>ОМСУ муниципального образования Московской области</w:t>
            </w:r>
            <w:r w:rsidRPr="0019067A">
              <w:rPr>
                <w:rFonts w:eastAsia="Calibri"/>
                <w:sz w:val="22"/>
                <w:szCs w:val="22"/>
              </w:rPr>
              <w:t>, обеспеченных средствами электронной подписи в</w:t>
            </w:r>
            <w:r w:rsidR="003C65A7" w:rsidRPr="003C65A7">
              <w:rPr>
                <w:rFonts w:eastAsia="Calibri"/>
                <w:sz w:val="22"/>
                <w:szCs w:val="22"/>
              </w:rPr>
              <w:t xml:space="preserve"> </w:t>
            </w:r>
            <w:r w:rsidRPr="0019067A">
              <w:rPr>
                <w:rFonts w:eastAsia="Calibri"/>
                <w:sz w:val="22"/>
                <w:szCs w:val="22"/>
              </w:rPr>
              <w:t xml:space="preserve">соответствии с потребностью и установленными требованиями; </w:t>
            </w:r>
          </w:p>
          <w:p w:rsidR="008A3290" w:rsidRPr="0019067A" w:rsidRDefault="008A3290" w:rsidP="00297F09">
            <w:pPr>
              <w:pStyle w:val="11"/>
              <w:widowControl w:val="0"/>
              <w:jc w:val="both"/>
              <w:rPr>
                <w:sz w:val="22"/>
                <w:szCs w:val="22"/>
              </w:rPr>
            </w:pPr>
            <w:r w:rsidRPr="0019067A">
              <w:rPr>
                <w:rFonts w:eastAsia="Calibri"/>
                <w:sz w:val="22"/>
                <w:szCs w:val="22"/>
              </w:rPr>
              <w:t xml:space="preserve">K – общая потребность работников </w:t>
            </w:r>
            <w:r w:rsidRPr="0019067A">
              <w:rPr>
                <w:color w:val="000000"/>
                <w:sz w:val="22"/>
                <w:szCs w:val="22"/>
              </w:rPr>
              <w:t>ОМСУ муниципального образования Московской области</w:t>
            </w:r>
            <w:r w:rsidRPr="0019067A">
              <w:rPr>
                <w:rFonts w:eastAsia="Calibri"/>
                <w:sz w:val="22"/>
                <w:szCs w:val="22"/>
              </w:rPr>
              <w:t xml:space="preserve"> в средствах электронной подписи.</w:t>
            </w:r>
          </w:p>
        </w:tc>
        <w:tc>
          <w:tcPr>
            <w:tcW w:w="3260"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jc w:val="both"/>
              <w:rPr>
                <w:rFonts w:eastAsia="Calibri"/>
                <w:color w:val="000000"/>
                <w:sz w:val="22"/>
                <w:szCs w:val="22"/>
              </w:rPr>
            </w:pPr>
            <w:r w:rsidRPr="0019067A">
              <w:rPr>
                <w:rFonts w:eastAsia="MS Mincho"/>
                <w:color w:val="000000"/>
                <w:sz w:val="22"/>
                <w:szCs w:val="22"/>
              </w:rPr>
              <w:t>Данные муниципальных образований Московской области</w:t>
            </w:r>
          </w:p>
        </w:tc>
        <w:tc>
          <w:tcPr>
            <w:tcW w:w="1843" w:type="dxa"/>
            <w:tcBorders>
              <w:top w:val="single" w:sz="4" w:space="0" w:color="auto"/>
              <w:left w:val="single" w:sz="4" w:space="0" w:color="auto"/>
              <w:bottom w:val="single" w:sz="4" w:space="0" w:color="auto"/>
              <w:right w:val="single" w:sz="4" w:space="0" w:color="auto"/>
            </w:tcBorders>
          </w:tcPr>
          <w:p w:rsidR="008A3290" w:rsidRPr="0019067A" w:rsidRDefault="00AA005F"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Ежеквартально, ежегодно</w:t>
            </w:r>
          </w:p>
        </w:tc>
      </w:tr>
      <w:tr w:rsidR="008A3290" w:rsidRPr="0019067A" w:rsidTr="000439AC">
        <w:trPr>
          <w:trHeight w:val="224"/>
        </w:trPr>
        <w:tc>
          <w:tcPr>
            <w:tcW w:w="709" w:type="dxa"/>
            <w:tcBorders>
              <w:top w:val="single" w:sz="4" w:space="0" w:color="auto"/>
              <w:left w:val="single" w:sz="4" w:space="0" w:color="auto"/>
              <w:bottom w:val="single" w:sz="4" w:space="0" w:color="auto"/>
              <w:right w:val="single" w:sz="4" w:space="0" w:color="auto"/>
            </w:tcBorders>
          </w:tcPr>
          <w:p w:rsidR="008A3290" w:rsidRPr="0019067A" w:rsidRDefault="00704081" w:rsidP="00297F09">
            <w:pPr>
              <w:pStyle w:val="11"/>
              <w:widowControl w:val="0"/>
              <w:suppressAutoHyphens/>
              <w:ind w:right="-108"/>
              <w:jc w:val="both"/>
              <w:textAlignment w:val="baseline"/>
              <w:rPr>
                <w:sz w:val="22"/>
                <w:szCs w:val="22"/>
              </w:rPr>
            </w:pPr>
            <w:r w:rsidRPr="0019067A">
              <w:rPr>
                <w:sz w:val="22"/>
                <w:szCs w:val="22"/>
              </w:rPr>
              <w:t>2.5</w:t>
            </w:r>
            <w:r w:rsidR="008A3290" w:rsidRPr="0019067A">
              <w:rPr>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rPr>
                <w:color w:val="000000"/>
                <w:sz w:val="22"/>
                <w:szCs w:val="22"/>
              </w:rPr>
            </w:pPr>
            <w:r w:rsidRPr="0019067A">
              <w:rPr>
                <w:rFonts w:eastAsia="Calibri"/>
                <w:sz w:val="22"/>
                <w:szCs w:val="22"/>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1560"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rPr>
                <w:color w:val="000000"/>
                <w:sz w:val="22"/>
                <w:szCs w:val="22"/>
                <w:lang w:val="en-US"/>
              </w:rPr>
            </w:pPr>
            <w:r w:rsidRPr="0019067A">
              <w:rPr>
                <w:color w:val="000000"/>
                <w:sz w:val="22"/>
                <w:szCs w:val="22"/>
              </w:rPr>
              <w:t>Процент</w:t>
            </w:r>
          </w:p>
        </w:tc>
        <w:tc>
          <w:tcPr>
            <w:tcW w:w="5103"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jc w:val="center"/>
              <w:rPr>
                <w:rFonts w:eastAsia="Courier New"/>
                <w:color w:val="000000"/>
                <w:sz w:val="22"/>
                <w:szCs w:val="22"/>
                <w:shd w:val="clear" w:color="auto" w:fill="FFFFFF"/>
              </w:rPr>
            </w:pPr>
            <m:oMathPara>
              <m:oMathParaPr>
                <m:jc m:val="center"/>
              </m:oMathParaPr>
              <m:oMath>
                <m:r>
                  <w:rPr>
                    <w:rFonts w:ascii="Cambria Math" w:hAnsi="Cambria Math"/>
                    <w:sz w:val="22"/>
                    <w:szCs w:val="22"/>
                  </w:rPr>
                  <m:t>n=</m:t>
                </m:r>
                <m:f>
                  <m:fPr>
                    <m:ctrlPr>
                      <w:rPr>
                        <w:rFonts w:ascii="Cambria Math" w:hAnsi="Cambria Math"/>
                        <w:sz w:val="22"/>
                        <w:szCs w:val="22"/>
                      </w:rPr>
                    </m:ctrlPr>
                  </m:fPr>
                  <m:num>
                    <m:r>
                      <w:rPr>
                        <w:rFonts w:ascii="Cambria Math" w:hAnsi="Cambria Math"/>
                        <w:sz w:val="22"/>
                        <w:szCs w:val="22"/>
                      </w:rPr>
                      <m:t>R</m:t>
                    </m:r>
                  </m:num>
                  <m:den>
                    <m:r>
                      <w:rPr>
                        <w:rFonts w:ascii="Cambria Math" w:hAnsi="Cambria Math"/>
                        <w:sz w:val="22"/>
                        <w:szCs w:val="22"/>
                      </w:rPr>
                      <m:t>K</m:t>
                    </m:r>
                  </m:den>
                </m:f>
                <m:r>
                  <w:rPr>
                    <w:rFonts w:ascii="Cambria Math" w:hAnsi="Cambria Math"/>
                    <w:sz w:val="22"/>
                    <w:szCs w:val="22"/>
                  </w:rPr>
                  <m:t>×100</m:t>
                </m:r>
                <m:r>
                  <m:rPr>
                    <m:lit/>
                    <m:nor/>
                  </m:rPr>
                  <w:rPr>
                    <w:sz w:val="22"/>
                    <w:szCs w:val="22"/>
                  </w:rPr>
                  <m:t>%</m:t>
                </m:r>
              </m:oMath>
            </m:oMathPara>
          </w:p>
          <w:p w:rsidR="008A3290" w:rsidRPr="0019067A" w:rsidRDefault="008A3290" w:rsidP="00297F09">
            <w:pPr>
              <w:pStyle w:val="11"/>
              <w:widowControl w:val="0"/>
              <w:jc w:val="both"/>
              <w:rPr>
                <w:color w:val="000000"/>
                <w:sz w:val="22"/>
                <w:szCs w:val="22"/>
              </w:rPr>
            </w:pPr>
            <w:r w:rsidRPr="0019067A">
              <w:rPr>
                <w:color w:val="000000"/>
                <w:sz w:val="22"/>
                <w:szCs w:val="22"/>
              </w:rPr>
              <w:t xml:space="preserve">где: </w:t>
            </w:r>
          </w:p>
          <w:p w:rsidR="008A3290" w:rsidRPr="0019067A" w:rsidRDefault="008A3290" w:rsidP="00297F09">
            <w:pPr>
              <w:pStyle w:val="11"/>
              <w:widowControl w:val="0"/>
              <w:jc w:val="both"/>
              <w:rPr>
                <w:color w:val="000000"/>
                <w:sz w:val="22"/>
                <w:szCs w:val="22"/>
              </w:rPr>
            </w:pPr>
            <m:oMath>
              <m:r>
                <w:rPr>
                  <w:rFonts w:ascii="Cambria Math" w:hAnsi="Cambria Math"/>
                  <w:sz w:val="22"/>
                  <w:szCs w:val="22"/>
                </w:rPr>
                <m:t>n</m:t>
              </m:r>
            </m:oMath>
            <w:r w:rsidRPr="0019067A">
              <w:rPr>
                <w:color w:val="000000"/>
                <w:sz w:val="22"/>
                <w:szCs w:val="22"/>
              </w:rPr>
              <w:t xml:space="preserve"> – 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r w:rsidRPr="0019067A">
              <w:rPr>
                <w:sz w:val="22"/>
                <w:szCs w:val="22"/>
              </w:rPr>
              <w:t>;</w:t>
            </w:r>
          </w:p>
          <w:p w:rsidR="008A3290" w:rsidRPr="0019067A" w:rsidRDefault="008A3290" w:rsidP="00297F09">
            <w:pPr>
              <w:pStyle w:val="11"/>
              <w:widowControl w:val="0"/>
              <w:jc w:val="both"/>
              <w:rPr>
                <w:color w:val="000000"/>
                <w:sz w:val="22"/>
                <w:szCs w:val="22"/>
              </w:rPr>
            </w:pPr>
            <w:r w:rsidRPr="0019067A">
              <w:rPr>
                <w:color w:val="000000"/>
                <w:sz w:val="22"/>
                <w:szCs w:val="22"/>
              </w:rPr>
              <w:t>R – количество исходящих документов в электронном виде, заверенных ЭП, органов местного самоуправления и подведомственных им учреждений;</w:t>
            </w:r>
          </w:p>
          <w:p w:rsidR="008A3290" w:rsidRPr="0019067A" w:rsidRDefault="008A3290" w:rsidP="00297F09">
            <w:pPr>
              <w:pStyle w:val="11"/>
              <w:widowControl w:val="0"/>
              <w:jc w:val="both"/>
              <w:rPr>
                <w:sz w:val="22"/>
                <w:szCs w:val="22"/>
              </w:rPr>
            </w:pPr>
            <w:r w:rsidRPr="0019067A">
              <w:rPr>
                <w:color w:val="000000"/>
                <w:sz w:val="22"/>
                <w:szCs w:val="22"/>
              </w:rPr>
              <w:t>К – общее количество исходящих документов органов местного самоуправления и подведомственных им учреждений</w:t>
            </w:r>
            <w:r w:rsidRPr="0019067A">
              <w:rPr>
                <w:sz w:val="22"/>
                <w:szCs w:val="22"/>
              </w:rPr>
              <w:t>.</w:t>
            </w:r>
          </w:p>
          <w:p w:rsidR="008A3290" w:rsidRPr="0019067A" w:rsidRDefault="008A3290" w:rsidP="00297F09">
            <w:pPr>
              <w:pStyle w:val="11"/>
              <w:widowControl w:val="0"/>
              <w:jc w:val="both"/>
              <w:rPr>
                <w:sz w:val="22"/>
                <w:szCs w:val="22"/>
              </w:rPr>
            </w:pPr>
            <w:r w:rsidRPr="0019067A">
              <w:rPr>
                <w:sz w:val="22"/>
                <w:szCs w:val="22"/>
              </w:rPr>
              <w:t xml:space="preserve">Документооборот оценивается через количество исходящих документов местного самоуправления и </w:t>
            </w:r>
            <w:r w:rsidRPr="0019067A">
              <w:rPr>
                <w:sz w:val="22"/>
                <w:szCs w:val="22"/>
              </w:rPr>
              <w:lastRenderedPageBreak/>
              <w:t>подведомственных им учреждений за отчетный период (по дате регистрации документа в установленном порядке). Входящие документы не учитываются при расчете показателя во избежание двойного счета.</w:t>
            </w:r>
          </w:p>
          <w:p w:rsidR="008A3290" w:rsidRPr="0019067A" w:rsidRDefault="008A3290" w:rsidP="00297F09">
            <w:pPr>
              <w:pStyle w:val="11"/>
              <w:widowControl w:val="0"/>
              <w:jc w:val="both"/>
              <w:rPr>
                <w:sz w:val="22"/>
                <w:szCs w:val="22"/>
              </w:rPr>
            </w:pPr>
            <w:r w:rsidRPr="0019067A">
              <w:rPr>
                <w:sz w:val="22"/>
                <w:szCs w:val="22"/>
              </w:rPr>
              <w:t xml:space="preserve">В расчете показателя учитываются документы, отвечающие двум критериям: </w:t>
            </w:r>
          </w:p>
          <w:p w:rsidR="008A3290" w:rsidRPr="0019067A" w:rsidRDefault="003C65A7" w:rsidP="00297F09">
            <w:pPr>
              <w:pStyle w:val="11"/>
              <w:widowControl w:val="0"/>
              <w:jc w:val="both"/>
              <w:rPr>
                <w:sz w:val="22"/>
                <w:szCs w:val="22"/>
              </w:rPr>
            </w:pPr>
            <w:r>
              <w:rPr>
                <w:sz w:val="22"/>
                <w:szCs w:val="22"/>
              </w:rPr>
              <w:t xml:space="preserve">- </w:t>
            </w:r>
            <w:r w:rsidR="008A3290" w:rsidRPr="0019067A">
              <w:rPr>
                <w:sz w:val="22"/>
                <w:szCs w:val="22"/>
              </w:rPr>
              <w:t>документ получил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rsidR="008A3290" w:rsidRPr="0019067A" w:rsidRDefault="008A3290" w:rsidP="00297F09">
            <w:pPr>
              <w:pStyle w:val="11"/>
              <w:widowControl w:val="0"/>
              <w:jc w:val="both"/>
              <w:rPr>
                <w:sz w:val="22"/>
                <w:szCs w:val="22"/>
              </w:rPr>
            </w:pPr>
            <w:r w:rsidRPr="0019067A">
              <w:rPr>
                <w:sz w:val="22"/>
                <w:szCs w:val="22"/>
              </w:rPr>
              <w:t>- вид документа относится к перечню видов документов, передаваемых в электронном виде, установленному Распоряжением Правительства РФ от 02.04.2015 N 583-р.</w:t>
            </w:r>
          </w:p>
          <w:p w:rsidR="008A3290" w:rsidRPr="0019067A" w:rsidRDefault="008A3290" w:rsidP="00297F09">
            <w:pPr>
              <w:pStyle w:val="11"/>
              <w:widowControl w:val="0"/>
              <w:jc w:val="both"/>
              <w:rPr>
                <w:color w:val="000000"/>
                <w:sz w:val="22"/>
                <w:szCs w:val="22"/>
              </w:rPr>
            </w:pPr>
            <w:r w:rsidRPr="0019067A">
              <w:rPr>
                <w:color w:val="000000"/>
                <w:sz w:val="22"/>
                <w:szCs w:val="22"/>
              </w:rPr>
              <w:t>Не учитываются при расчете показателя (ни в числителе, ни в знаменателе):</w:t>
            </w:r>
          </w:p>
          <w:p w:rsidR="008A3290" w:rsidRPr="0019067A" w:rsidRDefault="008A3290" w:rsidP="00297F09">
            <w:pPr>
              <w:pStyle w:val="11"/>
              <w:widowControl w:val="0"/>
              <w:jc w:val="both"/>
              <w:rPr>
                <w:color w:val="000000"/>
                <w:sz w:val="22"/>
                <w:szCs w:val="22"/>
              </w:rPr>
            </w:pPr>
            <w:r w:rsidRPr="0019067A">
              <w:rPr>
                <w:color w:val="000000"/>
                <w:sz w:val="22"/>
                <w:szCs w:val="22"/>
              </w:rPr>
              <w:t>-</w:t>
            </w:r>
            <w:r w:rsidR="003C65A7">
              <w:rPr>
                <w:color w:val="000000"/>
                <w:sz w:val="22"/>
                <w:szCs w:val="22"/>
              </w:rPr>
              <w:t xml:space="preserve"> </w:t>
            </w:r>
            <w:r w:rsidRPr="0019067A">
              <w:rPr>
                <w:color w:val="000000"/>
                <w:sz w:val="22"/>
                <w:szCs w:val="22"/>
              </w:rPr>
              <w:t>запросы в рамках системы межведомственного электронного взаимодействия (СМЭВ), т.е. электронные сообщения в рамках предоставления государственных и муниципальных услуг;</w:t>
            </w:r>
          </w:p>
          <w:p w:rsidR="008A3290" w:rsidRPr="0019067A" w:rsidRDefault="008A3290" w:rsidP="00297F09">
            <w:pPr>
              <w:pStyle w:val="11"/>
              <w:widowControl w:val="0"/>
              <w:jc w:val="both"/>
              <w:rPr>
                <w:color w:val="000000"/>
                <w:sz w:val="22"/>
                <w:szCs w:val="22"/>
              </w:rPr>
            </w:pPr>
            <w:r w:rsidRPr="0019067A">
              <w:rPr>
                <w:color w:val="000000"/>
                <w:sz w:val="22"/>
                <w:szCs w:val="22"/>
              </w:rPr>
              <w:t>-</w:t>
            </w:r>
            <w:r w:rsidR="003C65A7">
              <w:rPr>
                <w:color w:val="000000"/>
                <w:sz w:val="22"/>
                <w:szCs w:val="22"/>
              </w:rPr>
              <w:t xml:space="preserve"> </w:t>
            </w:r>
            <w:r w:rsidRPr="0019067A">
              <w:rPr>
                <w:color w:val="000000"/>
                <w:sz w:val="22"/>
                <w:szCs w:val="22"/>
              </w:rPr>
              <w:t>документы, формируемые в Государственной интегрированной информационной системе (ГИИС) управления общественными финансами "Электронный бюджет";</w:t>
            </w:r>
          </w:p>
          <w:p w:rsidR="008A3290" w:rsidRPr="0019067A" w:rsidRDefault="003C65A7" w:rsidP="00297F09">
            <w:pPr>
              <w:pStyle w:val="11"/>
              <w:widowControl w:val="0"/>
              <w:jc w:val="both"/>
              <w:rPr>
                <w:color w:val="000000"/>
                <w:sz w:val="22"/>
                <w:szCs w:val="22"/>
              </w:rPr>
            </w:pPr>
            <w:r>
              <w:rPr>
                <w:color w:val="000000"/>
                <w:sz w:val="22"/>
                <w:szCs w:val="22"/>
              </w:rPr>
              <w:t xml:space="preserve">- </w:t>
            </w:r>
            <w:r w:rsidR="008A3290" w:rsidRPr="0019067A">
              <w:rPr>
                <w:color w:val="000000"/>
                <w:sz w:val="22"/>
                <w:szCs w:val="22"/>
              </w:rPr>
              <w:t>документы, на которые не распространяются указанные выше Правила делопроизводства, в том числе документы, содержащие сведения, составляющие государственную тайну.</w:t>
            </w:r>
          </w:p>
        </w:tc>
        <w:tc>
          <w:tcPr>
            <w:tcW w:w="3260"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jc w:val="both"/>
              <w:rPr>
                <w:rFonts w:eastAsia="Calibri"/>
                <w:color w:val="000000"/>
                <w:sz w:val="22"/>
                <w:szCs w:val="22"/>
              </w:rPr>
            </w:pPr>
            <w:r w:rsidRPr="0019067A">
              <w:rPr>
                <w:rFonts w:eastAsia="MS Mincho"/>
                <w:color w:val="000000"/>
                <w:sz w:val="22"/>
                <w:szCs w:val="22"/>
              </w:rPr>
              <w:lastRenderedPageBreak/>
              <w:t>Данные муниципальных образований Московской области</w:t>
            </w:r>
          </w:p>
        </w:tc>
        <w:tc>
          <w:tcPr>
            <w:tcW w:w="1843" w:type="dxa"/>
            <w:tcBorders>
              <w:top w:val="single" w:sz="4" w:space="0" w:color="auto"/>
              <w:left w:val="single" w:sz="4" w:space="0" w:color="auto"/>
              <w:bottom w:val="single" w:sz="4" w:space="0" w:color="auto"/>
              <w:right w:val="single" w:sz="4" w:space="0" w:color="auto"/>
            </w:tcBorders>
          </w:tcPr>
          <w:p w:rsidR="008A3290" w:rsidRPr="0019067A" w:rsidRDefault="00AA005F"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Ежеквартально, ежегодно</w:t>
            </w:r>
          </w:p>
        </w:tc>
      </w:tr>
      <w:tr w:rsidR="008A3290" w:rsidRPr="0019067A" w:rsidTr="000439AC">
        <w:trPr>
          <w:trHeight w:val="224"/>
        </w:trPr>
        <w:tc>
          <w:tcPr>
            <w:tcW w:w="709" w:type="dxa"/>
            <w:tcBorders>
              <w:top w:val="single" w:sz="4" w:space="0" w:color="auto"/>
              <w:left w:val="single" w:sz="4" w:space="0" w:color="auto"/>
              <w:bottom w:val="single" w:sz="4" w:space="0" w:color="auto"/>
              <w:right w:val="single" w:sz="4" w:space="0" w:color="auto"/>
            </w:tcBorders>
          </w:tcPr>
          <w:p w:rsidR="008A3290" w:rsidRPr="0019067A" w:rsidRDefault="00704081" w:rsidP="00297F09">
            <w:pPr>
              <w:pStyle w:val="11"/>
              <w:widowControl w:val="0"/>
              <w:suppressAutoHyphens/>
              <w:ind w:right="-108"/>
              <w:jc w:val="both"/>
              <w:textAlignment w:val="baseline"/>
              <w:rPr>
                <w:sz w:val="22"/>
                <w:szCs w:val="22"/>
              </w:rPr>
            </w:pPr>
            <w:r w:rsidRPr="0019067A">
              <w:rPr>
                <w:sz w:val="22"/>
                <w:szCs w:val="22"/>
              </w:rPr>
              <w:t>2.6</w:t>
            </w:r>
          </w:p>
        </w:tc>
        <w:tc>
          <w:tcPr>
            <w:tcW w:w="2693"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rPr>
                <w:rFonts w:eastAsia="Calibri"/>
                <w:sz w:val="22"/>
                <w:szCs w:val="22"/>
              </w:rPr>
            </w:pPr>
            <w:r w:rsidRPr="0019067A">
              <w:rPr>
                <w:rFonts w:eastAsia="Calibri"/>
                <w:sz w:val="22"/>
                <w:szCs w:val="22"/>
              </w:rPr>
              <w:t xml:space="preserve">Доля муниципальных (государственных) услуг, предоставленных без нарушения регламентного срока при оказании </w:t>
            </w:r>
            <w:r w:rsidRPr="0019067A">
              <w:rPr>
                <w:rFonts w:eastAsia="Calibri"/>
                <w:sz w:val="22"/>
                <w:szCs w:val="22"/>
              </w:rPr>
              <w:lastRenderedPageBreak/>
              <w:t>услуг в электронном виде на региональном портале государственных услуг</w:t>
            </w:r>
          </w:p>
        </w:tc>
        <w:tc>
          <w:tcPr>
            <w:tcW w:w="1560"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rPr>
                <w:sz w:val="22"/>
                <w:szCs w:val="22"/>
              </w:rPr>
            </w:pPr>
            <w:r w:rsidRPr="0019067A">
              <w:rPr>
                <w:color w:val="000000"/>
                <w:sz w:val="22"/>
                <w:szCs w:val="22"/>
              </w:rPr>
              <w:lastRenderedPageBreak/>
              <w:t>Процент</w:t>
            </w:r>
          </w:p>
        </w:tc>
        <w:tc>
          <w:tcPr>
            <w:tcW w:w="5103"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jc w:val="center"/>
              <w:rPr>
                <w:i/>
                <w:sz w:val="22"/>
                <w:szCs w:val="22"/>
              </w:rPr>
            </w:pPr>
            <m:oMathPara>
              <m:oMathParaPr>
                <m:jc m:val="center"/>
              </m:oMathParaPr>
              <m:oMath>
                <m:r>
                  <w:rPr>
                    <w:rFonts w:ascii="Cambria Math" w:hAnsi="Cambria Math"/>
                    <w:sz w:val="22"/>
                    <w:szCs w:val="22"/>
                  </w:rPr>
                  <m:t>n=</m:t>
                </m:r>
                <m:f>
                  <m:fPr>
                    <m:ctrlPr>
                      <w:rPr>
                        <w:rFonts w:ascii="Cambria Math" w:hAnsi="Cambria Math"/>
                        <w:sz w:val="22"/>
                        <w:szCs w:val="22"/>
                      </w:rPr>
                    </m:ctrlPr>
                  </m:fPr>
                  <m:num>
                    <m:r>
                      <w:rPr>
                        <w:rFonts w:ascii="Cambria Math" w:hAnsi="Cambria Math"/>
                        <w:sz w:val="22"/>
                        <w:szCs w:val="22"/>
                      </w:rPr>
                      <m:t>R</m:t>
                    </m:r>
                  </m:num>
                  <m:den>
                    <m:r>
                      <w:rPr>
                        <w:rFonts w:ascii="Cambria Math" w:hAnsi="Cambria Math"/>
                        <w:sz w:val="22"/>
                        <w:szCs w:val="22"/>
                      </w:rPr>
                      <m:t>K</m:t>
                    </m:r>
                  </m:den>
                </m:f>
                <m:r>
                  <w:rPr>
                    <w:rFonts w:ascii="Cambria Math" w:hAnsi="Cambria Math"/>
                    <w:sz w:val="22"/>
                    <w:szCs w:val="22"/>
                  </w:rPr>
                  <m:t>×100</m:t>
                </m:r>
                <m:r>
                  <m:rPr>
                    <m:lit/>
                    <m:nor/>
                  </m:rPr>
                  <w:rPr>
                    <w:sz w:val="22"/>
                    <w:szCs w:val="22"/>
                  </w:rPr>
                  <m:t>%</m:t>
                </m:r>
                <m:r>
                  <m:rPr>
                    <m:nor/>
                  </m:rPr>
                  <w:rPr>
                    <w:rFonts w:ascii="Cambria Math"/>
                    <w:sz w:val="22"/>
                    <w:szCs w:val="22"/>
                  </w:rPr>
                  <m:t>,</m:t>
                </m:r>
              </m:oMath>
            </m:oMathPara>
          </w:p>
          <w:p w:rsidR="008A3290" w:rsidRPr="0019067A" w:rsidRDefault="008A3290" w:rsidP="00297F09">
            <w:pPr>
              <w:pStyle w:val="11"/>
              <w:widowControl w:val="0"/>
              <w:jc w:val="both"/>
              <w:rPr>
                <w:bCs/>
                <w:color w:val="000000"/>
                <w:sz w:val="22"/>
                <w:szCs w:val="22"/>
              </w:rPr>
            </w:pPr>
            <w:r w:rsidRPr="0019067A">
              <w:rPr>
                <w:bCs/>
                <w:color w:val="000000"/>
                <w:sz w:val="22"/>
                <w:szCs w:val="22"/>
              </w:rPr>
              <w:t>где:</w:t>
            </w:r>
          </w:p>
          <w:p w:rsidR="008A3290" w:rsidRPr="0019067A" w:rsidRDefault="008A3290" w:rsidP="00297F09">
            <w:pPr>
              <w:pStyle w:val="11"/>
              <w:widowControl w:val="0"/>
              <w:jc w:val="both"/>
              <w:rPr>
                <w:rFonts w:eastAsia="Courier New"/>
                <w:color w:val="000000"/>
                <w:sz w:val="22"/>
                <w:szCs w:val="22"/>
              </w:rPr>
            </w:pPr>
            <m:oMath>
              <m:r>
                <w:rPr>
                  <w:rFonts w:ascii="Cambria Math" w:hAnsi="Cambria Math"/>
                  <w:sz w:val="22"/>
                  <w:szCs w:val="22"/>
                </w:rPr>
                <m:t>n</m:t>
              </m:r>
            </m:oMath>
            <w:r w:rsidRPr="0019067A">
              <w:rPr>
                <w:rFonts w:eastAsia="Courier New"/>
                <w:color w:val="000000"/>
                <w:sz w:val="22"/>
                <w:szCs w:val="22"/>
              </w:rPr>
              <w:t xml:space="preserve"> – </w:t>
            </w:r>
            <w:r w:rsidRPr="0019067A">
              <w:rPr>
                <w:rFonts w:eastAsia="Calibri"/>
                <w:sz w:val="22"/>
                <w:szCs w:val="22"/>
                <w:lang w:eastAsia="en-US"/>
              </w:rPr>
              <w:t xml:space="preserve">доля муниципальных (государственных) услуг, предоставленных без нарушения регламентного </w:t>
            </w:r>
            <w:r w:rsidRPr="0019067A">
              <w:rPr>
                <w:rFonts w:eastAsia="Calibri"/>
                <w:sz w:val="22"/>
                <w:szCs w:val="22"/>
                <w:lang w:eastAsia="en-US"/>
              </w:rPr>
              <w:lastRenderedPageBreak/>
              <w:t>срока при оказании услуг в электронном виде на региональном портале государственных услуг;</w:t>
            </w:r>
          </w:p>
          <w:p w:rsidR="008A3290" w:rsidRPr="0019067A" w:rsidRDefault="008A3290" w:rsidP="00297F09">
            <w:pPr>
              <w:pStyle w:val="11"/>
              <w:widowControl w:val="0"/>
              <w:jc w:val="both"/>
              <w:rPr>
                <w:rFonts w:eastAsia="Courier New"/>
                <w:color w:val="000000"/>
                <w:sz w:val="22"/>
                <w:szCs w:val="22"/>
              </w:rPr>
            </w:pPr>
            <w:r w:rsidRPr="0019067A">
              <w:rPr>
                <w:rFonts w:eastAsia="Courier New"/>
                <w:color w:val="000000"/>
                <w:sz w:val="22"/>
                <w:szCs w:val="22"/>
                <w:lang w:val="en-US"/>
              </w:rPr>
              <w:t>R</w:t>
            </w:r>
            <w:r w:rsidRPr="0019067A">
              <w:rPr>
                <w:rFonts w:eastAsia="Courier New"/>
                <w:color w:val="000000"/>
                <w:sz w:val="22"/>
                <w:szCs w:val="22"/>
              </w:rPr>
              <w:t xml:space="preserve"> – </w:t>
            </w:r>
            <w:r w:rsidRPr="0019067A">
              <w:rPr>
                <w:color w:val="000000"/>
                <w:sz w:val="22"/>
                <w:szCs w:val="22"/>
              </w:rPr>
              <w:t>количество муниципальных (государственных) услуг, оказанных ОМСУ в отчетном периоде без</w:t>
            </w:r>
            <w:r w:rsidR="003C65A7">
              <w:rPr>
                <w:color w:val="000000"/>
                <w:sz w:val="22"/>
                <w:szCs w:val="22"/>
              </w:rPr>
              <w:t xml:space="preserve"> </w:t>
            </w:r>
            <w:r w:rsidRPr="0019067A">
              <w:rPr>
                <w:color w:val="000000"/>
                <w:sz w:val="22"/>
                <w:szCs w:val="22"/>
              </w:rPr>
              <w:t>нарушения регламентного срока оказания услуг;</w:t>
            </w:r>
          </w:p>
          <w:p w:rsidR="008A3290" w:rsidRPr="0019067A" w:rsidRDefault="008A3290" w:rsidP="00297F09">
            <w:pPr>
              <w:pStyle w:val="11"/>
              <w:widowControl w:val="0"/>
              <w:jc w:val="both"/>
              <w:rPr>
                <w:color w:val="000000"/>
                <w:sz w:val="22"/>
                <w:szCs w:val="22"/>
              </w:rPr>
            </w:pPr>
            <w:r w:rsidRPr="0019067A">
              <w:rPr>
                <w:rFonts w:eastAsia="Courier New"/>
                <w:color w:val="000000"/>
                <w:sz w:val="22"/>
                <w:szCs w:val="22"/>
                <w:lang w:val="en-US"/>
              </w:rPr>
              <w:t>K</w:t>
            </w:r>
            <w:r w:rsidRPr="0019067A">
              <w:rPr>
                <w:rFonts w:eastAsia="Courier New"/>
                <w:color w:val="000000"/>
                <w:sz w:val="22"/>
                <w:szCs w:val="22"/>
              </w:rPr>
              <w:t xml:space="preserve"> – общее количество муниципальных (государственных) услуг, оказанных ОМСУ в отчетном периоде.</w:t>
            </w:r>
          </w:p>
          <w:p w:rsidR="008A3290" w:rsidRPr="0019067A" w:rsidRDefault="008A3290" w:rsidP="00297F09">
            <w:pPr>
              <w:pStyle w:val="11"/>
              <w:widowControl w:val="0"/>
              <w:jc w:val="both"/>
              <w:rPr>
                <w:color w:val="000000"/>
                <w:sz w:val="22"/>
                <w:szCs w:val="22"/>
              </w:rPr>
            </w:pPr>
            <w:r w:rsidRPr="0019067A">
              <w:rPr>
                <w:color w:val="000000"/>
                <w:sz w:val="22"/>
                <w:szCs w:val="22"/>
              </w:rPr>
              <w:t>2% – возможно допустимая доля муниципальных услуг, по которым нарушены регламентные сроки оказания услуг, возникшая по</w:t>
            </w:r>
            <w:r w:rsidR="003C65A7" w:rsidRPr="003C65A7">
              <w:rPr>
                <w:color w:val="000000"/>
                <w:sz w:val="22"/>
                <w:szCs w:val="22"/>
              </w:rPr>
              <w:t xml:space="preserve"> </w:t>
            </w:r>
            <w:r w:rsidRPr="0019067A">
              <w:rPr>
                <w:color w:val="000000"/>
                <w:sz w:val="22"/>
                <w:szCs w:val="22"/>
              </w:rPr>
              <w:t>техническим причинам, по причинам апробирования, а также просрочкам, связанным с</w:t>
            </w:r>
            <w:r w:rsidR="003C65A7">
              <w:rPr>
                <w:color w:val="000000"/>
                <w:sz w:val="22"/>
                <w:szCs w:val="22"/>
              </w:rPr>
              <w:t xml:space="preserve"> </w:t>
            </w:r>
            <w:r w:rsidRPr="0019067A">
              <w:rPr>
                <w:color w:val="000000"/>
                <w:sz w:val="22"/>
                <w:szCs w:val="22"/>
              </w:rPr>
              <w:t>федеральными ведомствами.</w:t>
            </w:r>
          </w:p>
        </w:tc>
        <w:tc>
          <w:tcPr>
            <w:tcW w:w="3260"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jc w:val="both"/>
              <w:rPr>
                <w:sz w:val="22"/>
                <w:szCs w:val="22"/>
              </w:rPr>
            </w:pPr>
            <w:r w:rsidRPr="0019067A">
              <w:rPr>
                <w:color w:val="000000"/>
                <w:sz w:val="22"/>
                <w:szCs w:val="22"/>
              </w:rPr>
              <w:lastRenderedPageBreak/>
              <w:t xml:space="preserve">Данные Государственной информационной системы Московской области «Единая информационная система оказания </w:t>
            </w:r>
            <w:r w:rsidRPr="0019067A">
              <w:rPr>
                <w:color w:val="000000"/>
                <w:sz w:val="22"/>
                <w:szCs w:val="22"/>
              </w:rPr>
              <w:lastRenderedPageBreak/>
              <w:t>государственных и муниципальных услуг (функций) Московской области» (ЕИСОУ).</w:t>
            </w:r>
          </w:p>
        </w:tc>
        <w:tc>
          <w:tcPr>
            <w:tcW w:w="1843" w:type="dxa"/>
            <w:tcBorders>
              <w:top w:val="single" w:sz="4" w:space="0" w:color="auto"/>
              <w:left w:val="single" w:sz="4" w:space="0" w:color="auto"/>
              <w:bottom w:val="single" w:sz="4" w:space="0" w:color="auto"/>
              <w:right w:val="single" w:sz="4" w:space="0" w:color="auto"/>
            </w:tcBorders>
          </w:tcPr>
          <w:p w:rsidR="008A3290" w:rsidRPr="0019067A" w:rsidRDefault="00AA005F"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lastRenderedPageBreak/>
              <w:t>Ежеквартально, ежегодно</w:t>
            </w:r>
          </w:p>
        </w:tc>
      </w:tr>
      <w:tr w:rsidR="008A3290" w:rsidRPr="0019067A" w:rsidTr="000439AC">
        <w:trPr>
          <w:trHeight w:val="224"/>
        </w:trPr>
        <w:tc>
          <w:tcPr>
            <w:tcW w:w="709" w:type="dxa"/>
            <w:tcBorders>
              <w:top w:val="single" w:sz="4" w:space="0" w:color="auto"/>
              <w:left w:val="single" w:sz="4" w:space="0" w:color="auto"/>
              <w:bottom w:val="single" w:sz="4" w:space="0" w:color="auto"/>
              <w:right w:val="single" w:sz="4" w:space="0" w:color="auto"/>
            </w:tcBorders>
          </w:tcPr>
          <w:p w:rsidR="008A3290" w:rsidRPr="0019067A" w:rsidRDefault="00704081" w:rsidP="00297F09">
            <w:pPr>
              <w:pStyle w:val="11"/>
              <w:widowControl w:val="0"/>
              <w:suppressAutoHyphens/>
              <w:ind w:right="-108"/>
              <w:jc w:val="both"/>
              <w:textAlignment w:val="baseline"/>
              <w:rPr>
                <w:sz w:val="22"/>
                <w:szCs w:val="22"/>
              </w:rPr>
            </w:pPr>
            <w:r w:rsidRPr="0019067A">
              <w:rPr>
                <w:sz w:val="22"/>
                <w:szCs w:val="22"/>
              </w:rPr>
              <w:t>2.7</w:t>
            </w:r>
          </w:p>
        </w:tc>
        <w:tc>
          <w:tcPr>
            <w:tcW w:w="2693"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rPr>
                <w:sz w:val="22"/>
                <w:szCs w:val="22"/>
              </w:rPr>
            </w:pPr>
            <w:r w:rsidRPr="0019067A">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560"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rPr>
                <w:sz w:val="22"/>
                <w:szCs w:val="22"/>
              </w:rPr>
            </w:pPr>
            <w:r w:rsidRPr="0019067A">
              <w:rPr>
                <w:color w:val="000000"/>
                <w:sz w:val="22"/>
                <w:szCs w:val="22"/>
              </w:rPr>
              <w:t>Процент</w:t>
            </w:r>
          </w:p>
        </w:tc>
        <w:tc>
          <w:tcPr>
            <w:tcW w:w="5103"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jc w:val="center"/>
              <w:rPr>
                <w:sz w:val="22"/>
                <w:szCs w:val="22"/>
              </w:rPr>
            </w:pPr>
            <m:oMathPara>
              <m:oMathParaPr>
                <m:jc m:val="center"/>
              </m:oMathParaPr>
              <m:oMath>
                <m:r>
                  <w:rPr>
                    <w:rFonts w:ascii="Cambria Math" w:hAnsi="Cambria Math"/>
                    <w:sz w:val="22"/>
                    <w:szCs w:val="22"/>
                  </w:rPr>
                  <m:t>n=</m:t>
                </m:r>
                <m:f>
                  <m:fPr>
                    <m:ctrlPr>
                      <w:rPr>
                        <w:rFonts w:ascii="Cambria Math" w:hAnsi="Cambria Math"/>
                        <w:sz w:val="22"/>
                        <w:szCs w:val="22"/>
                      </w:rPr>
                    </m:ctrlPr>
                  </m:fPr>
                  <m:num>
                    <m:r>
                      <w:rPr>
                        <w:rFonts w:ascii="Cambria Math" w:hAnsi="Cambria Math"/>
                        <w:sz w:val="22"/>
                        <w:szCs w:val="22"/>
                      </w:rPr>
                      <m:t>R</m:t>
                    </m:r>
                  </m:num>
                  <m:den>
                    <m:r>
                      <w:rPr>
                        <w:rFonts w:ascii="Cambria Math" w:hAnsi="Cambria Math"/>
                        <w:sz w:val="22"/>
                        <w:szCs w:val="22"/>
                      </w:rPr>
                      <m:t>K</m:t>
                    </m:r>
                  </m:den>
                </m:f>
                <m:r>
                  <w:rPr>
                    <w:rFonts w:ascii="Cambria Math" w:hAnsi="Cambria Math"/>
                    <w:sz w:val="22"/>
                    <w:szCs w:val="22"/>
                  </w:rPr>
                  <m:t>×100</m:t>
                </m:r>
                <m:r>
                  <m:rPr>
                    <m:lit/>
                    <m:nor/>
                  </m:rPr>
                  <w:rPr>
                    <w:sz w:val="22"/>
                    <w:szCs w:val="22"/>
                  </w:rPr>
                  <m:t>%</m:t>
                </m:r>
                <m:r>
                  <m:rPr>
                    <m:nor/>
                  </m:rPr>
                  <w:rPr>
                    <w:rFonts w:ascii="Cambria Math"/>
                    <w:sz w:val="22"/>
                    <w:szCs w:val="22"/>
                  </w:rPr>
                  <m:t>,</m:t>
                </m:r>
              </m:oMath>
            </m:oMathPara>
          </w:p>
          <w:p w:rsidR="008A3290" w:rsidRPr="0019067A" w:rsidRDefault="008A3290" w:rsidP="00297F09">
            <w:pPr>
              <w:pStyle w:val="11"/>
              <w:widowControl w:val="0"/>
              <w:jc w:val="both"/>
              <w:rPr>
                <w:sz w:val="22"/>
                <w:szCs w:val="22"/>
              </w:rPr>
            </w:pPr>
            <w:r w:rsidRPr="0019067A">
              <w:rPr>
                <w:rFonts w:eastAsia="Courier New"/>
                <w:color w:val="000000"/>
                <w:sz w:val="22"/>
                <w:szCs w:val="22"/>
              </w:rPr>
              <w:t xml:space="preserve">где: </w:t>
            </w:r>
          </w:p>
          <w:p w:rsidR="008A3290" w:rsidRPr="0019067A" w:rsidRDefault="008A3290" w:rsidP="00297F09">
            <w:pPr>
              <w:pStyle w:val="11"/>
              <w:widowControl w:val="0"/>
              <w:jc w:val="both"/>
              <w:rPr>
                <w:sz w:val="22"/>
                <w:szCs w:val="22"/>
              </w:rPr>
            </w:pPr>
            <m:oMath>
              <m:r>
                <w:rPr>
                  <w:rFonts w:ascii="Cambria Math" w:hAnsi="Cambria Math"/>
                  <w:sz w:val="22"/>
                  <w:szCs w:val="22"/>
                </w:rPr>
                <m:t>n</m:t>
              </m:r>
            </m:oMath>
            <w:r w:rsidRPr="0019067A">
              <w:rPr>
                <w:rFonts w:eastAsia="Courier New"/>
                <w:color w:val="000000"/>
                <w:sz w:val="22"/>
                <w:szCs w:val="22"/>
              </w:rPr>
              <w:t xml:space="preserve"> – </w:t>
            </w:r>
            <w:r w:rsidRPr="0019067A">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19067A">
              <w:rPr>
                <w:rFonts w:eastAsia="Calibri"/>
                <w:sz w:val="22"/>
                <w:szCs w:val="22"/>
                <w:lang w:eastAsia="en-US"/>
              </w:rPr>
              <w:t>;</w:t>
            </w:r>
          </w:p>
          <w:p w:rsidR="008A3290" w:rsidRPr="0019067A" w:rsidRDefault="008A3290" w:rsidP="00297F09">
            <w:pPr>
              <w:pStyle w:val="11"/>
              <w:widowControl w:val="0"/>
              <w:jc w:val="both"/>
              <w:rPr>
                <w:sz w:val="22"/>
                <w:szCs w:val="22"/>
              </w:rPr>
            </w:pPr>
            <w:r w:rsidRPr="0019067A">
              <w:rPr>
                <w:rFonts w:eastAsia="Courier New"/>
                <w:color w:val="000000"/>
                <w:sz w:val="22"/>
                <w:szCs w:val="22"/>
                <w:lang w:val="en-US"/>
              </w:rPr>
              <w:t>R</w:t>
            </w:r>
            <w:r w:rsidRPr="0019067A">
              <w:rPr>
                <w:rFonts w:eastAsia="Courier New"/>
                <w:color w:val="000000"/>
                <w:sz w:val="22"/>
                <w:szCs w:val="22"/>
              </w:rPr>
              <w:t xml:space="preserve"> – количество </w:t>
            </w:r>
            <w:r w:rsidRPr="0019067A">
              <w:rPr>
                <w:sz w:val="22"/>
                <w:szCs w:val="22"/>
              </w:rPr>
              <w:t>обращений за получением муниципальных (государственных) услуг</w:t>
            </w:r>
            <w:r w:rsidRPr="0019067A">
              <w:rPr>
                <w:rFonts w:eastAsia="Courier New"/>
                <w:color w:val="000000"/>
                <w:sz w:val="22"/>
                <w:szCs w:val="22"/>
              </w:rPr>
              <w:t xml:space="preserve"> в</w:t>
            </w:r>
            <w:r w:rsidR="003C65A7">
              <w:rPr>
                <w:rFonts w:eastAsia="Courier New"/>
                <w:color w:val="000000"/>
                <w:sz w:val="22"/>
                <w:szCs w:val="22"/>
              </w:rPr>
              <w:t xml:space="preserve"> </w:t>
            </w:r>
            <w:r w:rsidRPr="0019067A">
              <w:rPr>
                <w:rFonts w:eastAsia="Courier New"/>
                <w:color w:val="000000"/>
                <w:sz w:val="22"/>
                <w:szCs w:val="22"/>
              </w:rPr>
              <w:t>отчетном периоде через Государственную информационную систему Московской области «Портал государственных и</w:t>
            </w:r>
            <w:r w:rsidR="003C65A7">
              <w:rPr>
                <w:rFonts w:eastAsia="Courier New"/>
                <w:color w:val="000000"/>
                <w:sz w:val="22"/>
                <w:szCs w:val="22"/>
              </w:rPr>
              <w:t xml:space="preserve"> </w:t>
            </w:r>
            <w:r w:rsidRPr="0019067A">
              <w:rPr>
                <w:rFonts w:eastAsia="Courier New"/>
                <w:color w:val="000000"/>
                <w:sz w:val="22"/>
                <w:szCs w:val="22"/>
              </w:rPr>
              <w:t>муниципальных услуг (функций) Московской области»;</w:t>
            </w:r>
          </w:p>
          <w:p w:rsidR="008A3290" w:rsidRPr="0019067A" w:rsidRDefault="008A3290" w:rsidP="00297F09">
            <w:pPr>
              <w:pStyle w:val="11"/>
              <w:widowControl w:val="0"/>
              <w:jc w:val="both"/>
              <w:rPr>
                <w:sz w:val="22"/>
                <w:szCs w:val="22"/>
              </w:rPr>
            </w:pPr>
            <w:r w:rsidRPr="0019067A">
              <w:rPr>
                <w:rFonts w:eastAsia="Courier New"/>
                <w:color w:val="000000"/>
                <w:sz w:val="22"/>
                <w:szCs w:val="22"/>
              </w:rPr>
              <w:t xml:space="preserve">К – общее количество обращений </w:t>
            </w:r>
            <w:r w:rsidRPr="0019067A">
              <w:rPr>
                <w:sz w:val="22"/>
                <w:szCs w:val="22"/>
              </w:rPr>
              <w:t>за получением муниципальных (государственных) услуг</w:t>
            </w:r>
            <w:r w:rsidRPr="0019067A">
              <w:rPr>
                <w:rFonts w:eastAsia="Courier New"/>
                <w:color w:val="000000"/>
                <w:sz w:val="22"/>
                <w:szCs w:val="22"/>
              </w:rPr>
              <w:t>, по которым предусмотрена подача заявлений на</w:t>
            </w:r>
            <w:r w:rsidR="003C65A7">
              <w:rPr>
                <w:rFonts w:eastAsia="Courier New"/>
                <w:color w:val="000000"/>
                <w:sz w:val="22"/>
                <w:szCs w:val="22"/>
              </w:rPr>
              <w:t xml:space="preserve"> </w:t>
            </w:r>
            <w:r w:rsidRPr="0019067A">
              <w:rPr>
                <w:rFonts w:eastAsia="Courier New"/>
                <w:color w:val="000000"/>
                <w:sz w:val="22"/>
                <w:szCs w:val="22"/>
              </w:rPr>
              <w:t>услугу через РПГУ, рассмотренных ОМСУ в</w:t>
            </w:r>
            <w:r w:rsidR="003C65A7">
              <w:rPr>
                <w:rFonts w:eastAsia="Courier New"/>
                <w:color w:val="000000"/>
                <w:sz w:val="22"/>
                <w:szCs w:val="22"/>
              </w:rPr>
              <w:t xml:space="preserve"> </w:t>
            </w:r>
            <w:r w:rsidRPr="0019067A">
              <w:rPr>
                <w:rFonts w:eastAsia="Courier New"/>
                <w:color w:val="000000"/>
                <w:sz w:val="22"/>
                <w:szCs w:val="22"/>
              </w:rPr>
              <w:t>отчетном периоде.</w:t>
            </w:r>
          </w:p>
        </w:tc>
        <w:tc>
          <w:tcPr>
            <w:tcW w:w="3260"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jc w:val="both"/>
              <w:rPr>
                <w:sz w:val="22"/>
                <w:szCs w:val="22"/>
              </w:rPr>
            </w:pPr>
            <w:r w:rsidRPr="0019067A">
              <w:rPr>
                <w:color w:val="000000"/>
                <w:sz w:val="22"/>
                <w:szCs w:val="22"/>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1843" w:type="dxa"/>
            <w:tcBorders>
              <w:top w:val="single" w:sz="4" w:space="0" w:color="auto"/>
              <w:left w:val="single" w:sz="4" w:space="0" w:color="auto"/>
              <w:bottom w:val="single" w:sz="4" w:space="0" w:color="auto"/>
              <w:right w:val="single" w:sz="4" w:space="0" w:color="auto"/>
            </w:tcBorders>
          </w:tcPr>
          <w:p w:rsidR="008A3290" w:rsidRPr="0019067A" w:rsidRDefault="00AA005F"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Ежеквартально, ежегодно</w:t>
            </w:r>
          </w:p>
        </w:tc>
      </w:tr>
      <w:tr w:rsidR="00740EAE" w:rsidRPr="0019067A" w:rsidTr="000439AC">
        <w:trPr>
          <w:trHeight w:val="224"/>
        </w:trPr>
        <w:tc>
          <w:tcPr>
            <w:tcW w:w="709" w:type="dxa"/>
            <w:tcBorders>
              <w:top w:val="single" w:sz="4" w:space="0" w:color="auto"/>
              <w:left w:val="single" w:sz="4" w:space="0" w:color="auto"/>
              <w:bottom w:val="single" w:sz="4" w:space="0" w:color="auto"/>
              <w:right w:val="single" w:sz="4" w:space="0" w:color="auto"/>
            </w:tcBorders>
          </w:tcPr>
          <w:p w:rsidR="00740EAE" w:rsidRPr="0019067A" w:rsidRDefault="00740EAE" w:rsidP="00297F09">
            <w:pPr>
              <w:pStyle w:val="11"/>
              <w:widowControl w:val="0"/>
              <w:suppressAutoHyphens/>
              <w:ind w:right="-108"/>
              <w:jc w:val="both"/>
              <w:textAlignment w:val="baseline"/>
              <w:rPr>
                <w:sz w:val="22"/>
                <w:szCs w:val="22"/>
              </w:rPr>
            </w:pPr>
            <w:r w:rsidRPr="0019067A">
              <w:rPr>
                <w:sz w:val="22"/>
                <w:szCs w:val="22"/>
              </w:rPr>
              <w:t>2.8</w:t>
            </w:r>
          </w:p>
        </w:tc>
        <w:tc>
          <w:tcPr>
            <w:tcW w:w="2693" w:type="dxa"/>
            <w:tcBorders>
              <w:top w:val="single" w:sz="4" w:space="0" w:color="auto"/>
              <w:left w:val="single" w:sz="4" w:space="0" w:color="auto"/>
              <w:bottom w:val="single" w:sz="4" w:space="0" w:color="auto"/>
              <w:right w:val="single" w:sz="4" w:space="0" w:color="auto"/>
            </w:tcBorders>
          </w:tcPr>
          <w:p w:rsidR="00740EAE" w:rsidRPr="0019067A" w:rsidRDefault="00740EAE" w:rsidP="00297F09">
            <w:pPr>
              <w:pStyle w:val="11"/>
              <w:widowControl w:val="0"/>
              <w:rPr>
                <w:sz w:val="22"/>
                <w:szCs w:val="22"/>
              </w:rPr>
            </w:pPr>
            <w:r w:rsidRPr="0019067A">
              <w:rPr>
                <w:sz w:val="22"/>
                <w:szCs w:val="22"/>
              </w:rPr>
              <w:t xml:space="preserve">Быстро/качественно решаем - Доля сообщений, отправленных на портал «Добродел» пользователями с подтвержденной учётной записью ЕСИА, </w:t>
            </w:r>
            <w:r w:rsidRPr="0019067A">
              <w:rPr>
                <w:sz w:val="22"/>
                <w:szCs w:val="22"/>
              </w:rPr>
              <w:lastRenderedPageBreak/>
              <w:t>которые имеют признак повторной отправки, повторного переноса сроков решения, нарушения срока предоставления ответа</w:t>
            </w:r>
          </w:p>
        </w:tc>
        <w:tc>
          <w:tcPr>
            <w:tcW w:w="1560" w:type="dxa"/>
            <w:tcBorders>
              <w:top w:val="single" w:sz="4" w:space="0" w:color="auto"/>
              <w:left w:val="single" w:sz="4" w:space="0" w:color="auto"/>
              <w:bottom w:val="single" w:sz="4" w:space="0" w:color="auto"/>
              <w:right w:val="single" w:sz="4" w:space="0" w:color="auto"/>
            </w:tcBorders>
          </w:tcPr>
          <w:p w:rsidR="00740EAE" w:rsidRPr="0019067A" w:rsidRDefault="00740EAE" w:rsidP="00297F09">
            <w:pPr>
              <w:pStyle w:val="11"/>
              <w:widowControl w:val="0"/>
              <w:rPr>
                <w:color w:val="000000"/>
                <w:sz w:val="22"/>
                <w:szCs w:val="22"/>
              </w:rPr>
            </w:pPr>
            <w:r w:rsidRPr="0019067A">
              <w:rPr>
                <w:color w:val="000000"/>
                <w:sz w:val="22"/>
                <w:szCs w:val="22"/>
              </w:rPr>
              <w:lastRenderedPageBreak/>
              <w:t>Процент</w:t>
            </w:r>
          </w:p>
        </w:tc>
        <w:tc>
          <w:tcPr>
            <w:tcW w:w="5103" w:type="dxa"/>
            <w:tcBorders>
              <w:top w:val="single" w:sz="4" w:space="0" w:color="auto"/>
              <w:left w:val="single" w:sz="4" w:space="0" w:color="auto"/>
              <w:bottom w:val="single" w:sz="4" w:space="0" w:color="auto"/>
              <w:right w:val="single" w:sz="4" w:space="0" w:color="auto"/>
            </w:tcBorders>
          </w:tcPr>
          <w:p w:rsidR="00740EAE" w:rsidRPr="0019067A" w:rsidRDefault="00740EAE" w:rsidP="00297F09">
            <w:pPr>
              <w:pStyle w:val="11"/>
              <w:widowControl w:val="0"/>
              <w:jc w:val="center"/>
              <w:rPr>
                <w:sz w:val="22"/>
                <w:szCs w:val="22"/>
              </w:rPr>
            </w:pPr>
            <m:oMathPara>
              <m:oMathParaPr>
                <m:jc m:val="center"/>
              </m:oMathParaPr>
              <m:oMath>
                <m:r>
                  <w:rPr>
                    <w:rFonts w:ascii="Cambria Math" w:hAnsi="Cambria Math"/>
                    <w:sz w:val="22"/>
                    <w:szCs w:val="22"/>
                  </w:rPr>
                  <m:t>n=</m:t>
                </m:r>
                <m:f>
                  <m:fPr>
                    <m:ctrlPr>
                      <w:rPr>
                        <w:rFonts w:ascii="Cambria Math" w:eastAsia="Calibri" w:hAnsi="Cambria Math"/>
                        <w:sz w:val="22"/>
                        <w:szCs w:val="22"/>
                        <w:lang w:eastAsia="en-US"/>
                      </w:rPr>
                    </m:ctrlPr>
                  </m:fPr>
                  <m:num>
                    <m:d>
                      <m:dPr>
                        <m:ctrlPr>
                          <w:rPr>
                            <w:rFonts w:ascii="Cambria Math" w:eastAsia="Calibri" w:hAnsi="Cambria Math"/>
                            <w:i/>
                            <w:sz w:val="22"/>
                            <w:szCs w:val="22"/>
                            <w:lang w:eastAsia="en-US"/>
                          </w:rPr>
                        </m:ctrlPr>
                      </m:dPr>
                      <m:e>
                        <m:r>
                          <w:rPr>
                            <w:rFonts w:ascii="Cambria Math" w:eastAsia="Calibri" w:hAnsi="Cambria Math"/>
                            <w:sz w:val="22"/>
                            <w:szCs w:val="22"/>
                            <w:lang w:eastAsia="en-US"/>
                          </w:rPr>
                          <m:t>Фп+Фппс+Фпр</m:t>
                        </m:r>
                      </m:e>
                    </m:d>
                    <m:r>
                      <w:rPr>
                        <w:rFonts w:ascii="Cambria Math" w:eastAsia="Calibri" w:hAnsi="Cambria Math"/>
                        <w:sz w:val="22"/>
                        <w:szCs w:val="22"/>
                        <w:lang w:eastAsia="en-US"/>
                      </w:rPr>
                      <m:t>*</m:t>
                    </m:r>
                    <m:r>
                      <m:rPr>
                        <m:sty m:val="b"/>
                      </m:rPr>
                      <w:rPr>
                        <w:rFonts w:ascii="Cambria Math" w:eastAsia="Calibri" w:hAnsi="Cambria Math"/>
                        <w:sz w:val="22"/>
                        <w:szCs w:val="22"/>
                        <w:lang w:eastAsia="en-US"/>
                      </w:rPr>
                      <m:t>Кв</m:t>
                    </m:r>
                  </m:num>
                  <m:den>
                    <m:r>
                      <w:rPr>
                        <w:rFonts w:ascii="Cambria Math" w:eastAsia="Calibri" w:hAnsi="Cambria Math"/>
                        <w:sz w:val="22"/>
                        <w:szCs w:val="22"/>
                        <w:lang w:eastAsia="en-US"/>
                      </w:rPr>
                      <m:t>Вс-Сбос</m:t>
                    </m:r>
                  </m:den>
                </m:f>
                <m:r>
                  <w:rPr>
                    <w:rFonts w:ascii="Cambria Math" w:hAnsi="Cambria Math"/>
                    <w:sz w:val="22"/>
                    <w:szCs w:val="22"/>
                  </w:rPr>
                  <m:t>×100</m:t>
                </m:r>
                <m:r>
                  <m:rPr>
                    <m:lit/>
                    <m:nor/>
                  </m:rPr>
                  <w:rPr>
                    <w:sz w:val="22"/>
                    <w:szCs w:val="22"/>
                  </w:rPr>
                  <m:t>%</m:t>
                </m:r>
                <m:r>
                  <m:rPr>
                    <m:nor/>
                  </m:rPr>
                  <w:rPr>
                    <w:rFonts w:ascii="Cambria Math"/>
                    <w:sz w:val="22"/>
                    <w:szCs w:val="22"/>
                  </w:rPr>
                  <m:t>,</m:t>
                </m:r>
              </m:oMath>
            </m:oMathPara>
          </w:p>
          <w:p w:rsidR="00740EAE" w:rsidRPr="0019067A" w:rsidRDefault="00740EAE" w:rsidP="00297F09">
            <w:pPr>
              <w:pStyle w:val="11"/>
              <w:widowControl w:val="0"/>
              <w:jc w:val="both"/>
              <w:rPr>
                <w:sz w:val="22"/>
                <w:szCs w:val="22"/>
              </w:rPr>
            </w:pPr>
            <w:r w:rsidRPr="0019067A">
              <w:rPr>
                <w:rFonts w:eastAsia="Courier New"/>
                <w:color w:val="000000"/>
                <w:sz w:val="22"/>
                <w:szCs w:val="22"/>
              </w:rPr>
              <w:t xml:space="preserve">где: </w:t>
            </w:r>
          </w:p>
          <w:p w:rsidR="00740EAE" w:rsidRPr="0019067A" w:rsidRDefault="00740EAE" w:rsidP="00297F09">
            <w:pPr>
              <w:pStyle w:val="11"/>
              <w:widowControl w:val="0"/>
              <w:jc w:val="both"/>
              <w:rPr>
                <w:sz w:val="22"/>
                <w:szCs w:val="22"/>
              </w:rPr>
            </w:pPr>
            <m:oMath>
              <m:r>
                <w:rPr>
                  <w:rFonts w:ascii="Cambria Math" w:hAnsi="Cambria Math"/>
                  <w:sz w:val="22"/>
                  <w:szCs w:val="22"/>
                </w:rPr>
                <m:t>n</m:t>
              </m:r>
            </m:oMath>
            <w:r w:rsidRPr="0019067A">
              <w:rPr>
                <w:rFonts w:eastAsia="Courier New"/>
                <w:color w:val="000000"/>
                <w:sz w:val="22"/>
                <w:szCs w:val="22"/>
              </w:rPr>
              <w:t xml:space="preserve"> – </w:t>
            </w:r>
            <w:r w:rsidRPr="0019067A">
              <w:rPr>
                <w:sz w:val="22"/>
                <w:szCs w:val="22"/>
              </w:rPr>
              <w:t xml:space="preserve">доля сообщений, отправленных на портал «Добродел» пользователями с подтвержденной учётной записью ЕСИА, которые имеют признак повторной </w:t>
            </w:r>
            <w:r w:rsidRPr="0019067A">
              <w:rPr>
                <w:sz w:val="22"/>
                <w:szCs w:val="22"/>
              </w:rPr>
              <w:lastRenderedPageBreak/>
              <w:t>отправки, повторного переноса сроков решения, нарушения срока предоставления ответа;</w:t>
            </w:r>
          </w:p>
          <w:p w:rsidR="00740EAE" w:rsidRPr="0019067A" w:rsidRDefault="00740EAE" w:rsidP="00297F09">
            <w:pPr>
              <w:pStyle w:val="11"/>
              <w:widowControl w:val="0"/>
              <w:jc w:val="both"/>
              <w:rPr>
                <w:rFonts w:eastAsia="Courier New"/>
                <w:color w:val="000000"/>
                <w:sz w:val="22"/>
                <w:szCs w:val="22"/>
              </w:rPr>
            </w:pPr>
            <w:r w:rsidRPr="0019067A">
              <w:rPr>
                <w:rFonts w:eastAsia="Courier New"/>
                <w:color w:val="000000"/>
                <w:sz w:val="22"/>
                <w:szCs w:val="22"/>
              </w:rPr>
              <w:t>Фп – количество уникальных сообщений, которые имеют признак повторной отправки. Каждое сообщение считается с учётом повышающего коэффициента степен</w:t>
            </w:r>
            <w:r w:rsidR="003C65A7">
              <w:rPr>
                <w:rFonts w:eastAsia="Courier New"/>
                <w:color w:val="000000"/>
                <w:sz w:val="22"/>
                <w:szCs w:val="22"/>
              </w:rPr>
              <w:t>и важности сообщения Кв;</w:t>
            </w:r>
          </w:p>
          <w:p w:rsidR="00740EAE" w:rsidRPr="0019067A" w:rsidRDefault="00740EAE" w:rsidP="00297F09">
            <w:pPr>
              <w:pStyle w:val="11"/>
              <w:widowControl w:val="0"/>
              <w:jc w:val="both"/>
              <w:rPr>
                <w:rFonts w:eastAsia="Courier New"/>
                <w:color w:val="000000"/>
                <w:sz w:val="22"/>
                <w:szCs w:val="22"/>
              </w:rPr>
            </w:pPr>
            <w:r w:rsidRPr="0019067A">
              <w:rPr>
                <w:rFonts w:eastAsia="Courier New"/>
                <w:color w:val="000000"/>
                <w:sz w:val="22"/>
                <w:szCs w:val="22"/>
              </w:rPr>
              <w:t>Фппс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r w:rsidR="003C65A7">
              <w:rPr>
                <w:rFonts w:eastAsia="Courier New"/>
                <w:color w:val="000000"/>
                <w:sz w:val="22"/>
                <w:szCs w:val="22"/>
              </w:rPr>
              <w:t>;</w:t>
            </w:r>
          </w:p>
          <w:p w:rsidR="00740EAE" w:rsidRPr="0019067A" w:rsidRDefault="00740EAE" w:rsidP="00297F09">
            <w:pPr>
              <w:pStyle w:val="11"/>
              <w:widowControl w:val="0"/>
              <w:jc w:val="both"/>
              <w:rPr>
                <w:rFonts w:eastAsia="Courier New"/>
                <w:color w:val="000000"/>
                <w:sz w:val="22"/>
                <w:szCs w:val="22"/>
              </w:rPr>
            </w:pPr>
            <w:r w:rsidRPr="0019067A">
              <w:rPr>
                <w:rFonts w:eastAsia="Courier New"/>
                <w:color w:val="000000"/>
                <w:sz w:val="22"/>
                <w:szCs w:val="22"/>
              </w:rPr>
              <w:t xml:space="preserve">Фпр – количество уникальных сообщений, которые имеют признак нарушения срока предоставления ответа. Каждое сообщение считается </w:t>
            </w:r>
          </w:p>
          <w:p w:rsidR="00740EAE" w:rsidRPr="0019067A" w:rsidRDefault="00740EAE" w:rsidP="00297F09">
            <w:pPr>
              <w:pStyle w:val="11"/>
              <w:widowControl w:val="0"/>
              <w:jc w:val="both"/>
              <w:rPr>
                <w:rFonts w:eastAsia="Courier New"/>
                <w:color w:val="000000"/>
                <w:sz w:val="22"/>
                <w:szCs w:val="22"/>
              </w:rPr>
            </w:pPr>
            <w:r w:rsidRPr="0019067A">
              <w:rPr>
                <w:rFonts w:eastAsia="Courier New"/>
                <w:color w:val="000000"/>
                <w:sz w:val="22"/>
                <w:szCs w:val="22"/>
              </w:rPr>
              <w:t>с учётом повышающего коэффициента степени важности сообщения Кв</w:t>
            </w:r>
            <w:r w:rsidR="003C65A7">
              <w:rPr>
                <w:rFonts w:eastAsia="Courier New"/>
                <w:color w:val="000000"/>
                <w:sz w:val="22"/>
                <w:szCs w:val="22"/>
              </w:rPr>
              <w:t>;</w:t>
            </w:r>
            <w:r w:rsidRPr="0019067A">
              <w:rPr>
                <w:rFonts w:eastAsia="Courier New"/>
                <w:color w:val="000000"/>
                <w:sz w:val="22"/>
                <w:szCs w:val="22"/>
              </w:rPr>
              <w:t xml:space="preserve"> </w:t>
            </w:r>
          </w:p>
          <w:p w:rsidR="00740EAE" w:rsidRPr="0019067A" w:rsidRDefault="00740EAE" w:rsidP="00297F09">
            <w:pPr>
              <w:pStyle w:val="11"/>
              <w:widowControl w:val="0"/>
              <w:jc w:val="both"/>
              <w:rPr>
                <w:rFonts w:eastAsia="Courier New"/>
                <w:color w:val="000000"/>
                <w:sz w:val="22"/>
                <w:szCs w:val="22"/>
              </w:rPr>
            </w:pPr>
            <w:r w:rsidRPr="0019067A">
              <w:rPr>
                <w:rFonts w:eastAsia="Courier New"/>
                <w:color w:val="000000"/>
                <w:sz w:val="22"/>
                <w:szCs w:val="22"/>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ЕКЖиП)</w:t>
            </w:r>
            <w:r w:rsidR="003C65A7">
              <w:rPr>
                <w:rFonts w:eastAsia="Courier New"/>
                <w:color w:val="000000"/>
                <w:sz w:val="22"/>
                <w:szCs w:val="22"/>
              </w:rPr>
              <w:t>;</w:t>
            </w:r>
          </w:p>
          <w:p w:rsidR="00740EAE" w:rsidRPr="0019067A" w:rsidRDefault="00740EAE" w:rsidP="00297F09">
            <w:pPr>
              <w:pStyle w:val="11"/>
              <w:widowControl w:val="0"/>
              <w:jc w:val="both"/>
              <w:rPr>
                <w:rFonts w:eastAsia="Courier New"/>
                <w:color w:val="000000"/>
                <w:sz w:val="22"/>
                <w:szCs w:val="22"/>
              </w:rPr>
            </w:pPr>
            <w:r w:rsidRPr="0019067A">
              <w:rPr>
                <w:rFonts w:eastAsia="Courier New"/>
                <w:color w:val="000000"/>
                <w:sz w:val="22"/>
                <w:szCs w:val="22"/>
              </w:rPr>
              <w:t>Сбос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и наруше</w:t>
            </w:r>
            <w:r w:rsidR="003C65A7">
              <w:rPr>
                <w:rFonts w:eastAsia="Courier New"/>
                <w:color w:val="000000"/>
                <w:sz w:val="22"/>
                <w:szCs w:val="22"/>
              </w:rPr>
              <w:t>ния срока предоставления ответа;</w:t>
            </w:r>
            <w:r w:rsidRPr="0019067A">
              <w:rPr>
                <w:rFonts w:eastAsia="Courier New"/>
                <w:color w:val="000000"/>
                <w:sz w:val="22"/>
                <w:szCs w:val="22"/>
              </w:rPr>
              <w:t xml:space="preserve"> </w:t>
            </w:r>
          </w:p>
          <w:p w:rsidR="00740EAE" w:rsidRPr="0019067A" w:rsidRDefault="00740EAE" w:rsidP="00297F09">
            <w:pPr>
              <w:pStyle w:val="11"/>
              <w:widowControl w:val="0"/>
              <w:jc w:val="both"/>
              <w:rPr>
                <w:rFonts w:eastAsia="Courier New"/>
                <w:color w:val="000000"/>
                <w:sz w:val="22"/>
                <w:szCs w:val="22"/>
              </w:rPr>
            </w:pPr>
            <w:r w:rsidRPr="0019067A">
              <w:rPr>
                <w:rFonts w:eastAsia="Courier New"/>
                <w:color w:val="000000"/>
                <w:sz w:val="22"/>
                <w:szCs w:val="22"/>
              </w:rPr>
              <w:t>Кв – коэффициент степени важности факта сообщения, определенный профильным ведомством (контроллером факта) в классификаторе ЕЦУР:</w:t>
            </w:r>
          </w:p>
          <w:p w:rsidR="00740EAE" w:rsidRPr="0019067A" w:rsidRDefault="00740EAE" w:rsidP="00297F09">
            <w:pPr>
              <w:pStyle w:val="11"/>
              <w:widowControl w:val="0"/>
              <w:jc w:val="both"/>
              <w:rPr>
                <w:rFonts w:eastAsia="Courier New"/>
                <w:color w:val="000000"/>
                <w:sz w:val="22"/>
                <w:szCs w:val="22"/>
              </w:rPr>
            </w:pPr>
            <w:r w:rsidRPr="0019067A">
              <w:rPr>
                <w:rFonts w:eastAsia="Courier New"/>
                <w:color w:val="000000"/>
                <w:sz w:val="22"/>
                <w:szCs w:val="22"/>
              </w:rPr>
              <w:t>- коэффициент х3 – факты по аварийным темам;</w:t>
            </w:r>
          </w:p>
          <w:p w:rsidR="00740EAE" w:rsidRPr="0019067A" w:rsidRDefault="00740EAE" w:rsidP="00297F09">
            <w:pPr>
              <w:pStyle w:val="11"/>
              <w:widowControl w:val="0"/>
              <w:jc w:val="both"/>
              <w:rPr>
                <w:rFonts w:eastAsia="Courier New"/>
                <w:color w:val="000000"/>
                <w:sz w:val="22"/>
                <w:szCs w:val="22"/>
              </w:rPr>
            </w:pPr>
            <w:r w:rsidRPr="0019067A">
              <w:rPr>
                <w:rFonts w:eastAsia="Courier New"/>
                <w:color w:val="000000"/>
                <w:sz w:val="22"/>
                <w:szCs w:val="22"/>
              </w:rPr>
              <w:t>- коэффициент х2 – факты по социально значимым направлениям;</w:t>
            </w:r>
          </w:p>
          <w:p w:rsidR="00740EAE" w:rsidRPr="0019067A" w:rsidRDefault="00740EAE" w:rsidP="00297F09">
            <w:pPr>
              <w:pStyle w:val="11"/>
              <w:widowControl w:val="0"/>
              <w:jc w:val="both"/>
              <w:rPr>
                <w:rFonts w:eastAsia="Courier New"/>
                <w:color w:val="000000"/>
                <w:sz w:val="22"/>
                <w:szCs w:val="22"/>
              </w:rPr>
            </w:pPr>
            <w:r w:rsidRPr="0019067A">
              <w:rPr>
                <w:rFonts w:eastAsia="Courier New"/>
                <w:color w:val="000000"/>
                <w:sz w:val="22"/>
                <w:szCs w:val="22"/>
              </w:rPr>
              <w:t>- коэффициент х1 – факты по операционным темам.</w:t>
            </w:r>
          </w:p>
        </w:tc>
        <w:tc>
          <w:tcPr>
            <w:tcW w:w="3260" w:type="dxa"/>
            <w:tcBorders>
              <w:top w:val="single" w:sz="4" w:space="0" w:color="auto"/>
              <w:left w:val="single" w:sz="4" w:space="0" w:color="auto"/>
              <w:bottom w:val="single" w:sz="4" w:space="0" w:color="auto"/>
              <w:right w:val="single" w:sz="4" w:space="0" w:color="auto"/>
            </w:tcBorders>
          </w:tcPr>
          <w:p w:rsidR="00740EAE" w:rsidRPr="0019067A" w:rsidRDefault="00740EAE" w:rsidP="00297F09">
            <w:pPr>
              <w:pStyle w:val="11"/>
              <w:widowControl w:val="0"/>
              <w:jc w:val="both"/>
              <w:rPr>
                <w:color w:val="000000"/>
                <w:sz w:val="22"/>
                <w:szCs w:val="22"/>
              </w:rPr>
            </w:pPr>
            <w:r w:rsidRPr="0019067A">
              <w:rPr>
                <w:sz w:val="22"/>
                <w:szCs w:val="22"/>
              </w:rPr>
              <w:lastRenderedPageBreak/>
              <w:t xml:space="preserve">Источник информации – Еженедельный мониторинг единой системы </w:t>
            </w:r>
            <w:r w:rsidR="003C65A7">
              <w:rPr>
                <w:sz w:val="22"/>
                <w:szCs w:val="22"/>
              </w:rPr>
              <w:t xml:space="preserve">приема и обработки сообщений по </w:t>
            </w:r>
            <w:r w:rsidRPr="0019067A">
              <w:rPr>
                <w:sz w:val="22"/>
                <w:szCs w:val="22"/>
              </w:rPr>
              <w:t xml:space="preserve">вопросам деятельности исполнительных органов </w:t>
            </w:r>
            <w:r w:rsidRPr="0019067A">
              <w:rPr>
                <w:sz w:val="22"/>
                <w:szCs w:val="22"/>
              </w:rPr>
              <w:lastRenderedPageBreak/>
              <w:t>государственной власти Московской области, органов местного самоуправления</w:t>
            </w:r>
            <w:r w:rsidR="003C65A7">
              <w:rPr>
                <w:sz w:val="22"/>
                <w:szCs w:val="22"/>
              </w:rPr>
              <w:t xml:space="preserve"> муниципальных </w:t>
            </w:r>
            <w:r w:rsidRPr="0019067A">
              <w:rPr>
                <w:sz w:val="22"/>
                <w:szCs w:val="22"/>
              </w:rPr>
              <w:t xml:space="preserve">образований Московской области, размещенный в системе </w:t>
            </w:r>
            <w:r w:rsidRPr="0019067A">
              <w:rPr>
                <w:sz w:val="22"/>
                <w:szCs w:val="22"/>
                <w:lang w:val="en-US"/>
              </w:rPr>
              <w:t>Seafile</w:t>
            </w:r>
            <w:r w:rsidRPr="0019067A">
              <w:rPr>
                <w:sz w:val="22"/>
                <w:szCs w:val="22"/>
              </w:rPr>
              <w:t xml:space="preserve"> (письмо от</w:t>
            </w:r>
            <w:r w:rsidR="003C65A7">
              <w:rPr>
                <w:sz w:val="22"/>
                <w:szCs w:val="22"/>
              </w:rPr>
              <w:t xml:space="preserve"> </w:t>
            </w:r>
            <w:r w:rsidRPr="0019067A">
              <w:rPr>
                <w:sz w:val="22"/>
                <w:szCs w:val="22"/>
              </w:rPr>
              <w:t>4</w:t>
            </w:r>
            <w:r w:rsidR="003C65A7">
              <w:rPr>
                <w:sz w:val="22"/>
                <w:szCs w:val="22"/>
              </w:rPr>
              <w:t xml:space="preserve"> </w:t>
            </w:r>
            <w:r w:rsidRPr="0019067A">
              <w:rPr>
                <w:sz w:val="22"/>
                <w:szCs w:val="22"/>
              </w:rPr>
              <w:t>июля 2016 г. № 10-4571/Исх).</w:t>
            </w:r>
          </w:p>
        </w:tc>
        <w:tc>
          <w:tcPr>
            <w:tcW w:w="1843" w:type="dxa"/>
            <w:tcBorders>
              <w:top w:val="single" w:sz="4" w:space="0" w:color="auto"/>
              <w:left w:val="single" w:sz="4" w:space="0" w:color="auto"/>
              <w:bottom w:val="single" w:sz="4" w:space="0" w:color="auto"/>
              <w:right w:val="single" w:sz="4" w:space="0" w:color="auto"/>
            </w:tcBorders>
          </w:tcPr>
          <w:p w:rsidR="00740EAE" w:rsidRPr="0019067A" w:rsidRDefault="00740EAE"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lastRenderedPageBreak/>
              <w:t>Ежеквартально, ежегодно</w:t>
            </w:r>
          </w:p>
        </w:tc>
      </w:tr>
      <w:tr w:rsidR="008A3290" w:rsidRPr="0019067A" w:rsidTr="000439AC">
        <w:trPr>
          <w:trHeight w:val="224"/>
        </w:trPr>
        <w:tc>
          <w:tcPr>
            <w:tcW w:w="709" w:type="dxa"/>
            <w:tcBorders>
              <w:top w:val="single" w:sz="4" w:space="0" w:color="auto"/>
              <w:left w:val="single" w:sz="4" w:space="0" w:color="auto"/>
              <w:bottom w:val="single" w:sz="4" w:space="0" w:color="auto"/>
              <w:right w:val="single" w:sz="4" w:space="0" w:color="auto"/>
            </w:tcBorders>
          </w:tcPr>
          <w:p w:rsidR="008A3290" w:rsidRPr="0019067A" w:rsidRDefault="00C5268D" w:rsidP="00297F09">
            <w:pPr>
              <w:pStyle w:val="11"/>
              <w:widowControl w:val="0"/>
              <w:suppressAutoHyphens/>
              <w:ind w:right="-108"/>
              <w:jc w:val="both"/>
              <w:textAlignment w:val="baseline"/>
              <w:rPr>
                <w:sz w:val="22"/>
                <w:szCs w:val="22"/>
              </w:rPr>
            </w:pPr>
            <w:r w:rsidRPr="0019067A">
              <w:rPr>
                <w:sz w:val="22"/>
                <w:szCs w:val="22"/>
              </w:rPr>
              <w:t>2.9</w:t>
            </w:r>
          </w:p>
        </w:tc>
        <w:tc>
          <w:tcPr>
            <w:tcW w:w="2693"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jc w:val="both"/>
              <w:rPr>
                <w:color w:val="000000"/>
                <w:sz w:val="22"/>
                <w:szCs w:val="22"/>
              </w:rPr>
            </w:pPr>
            <w:r w:rsidRPr="0019067A">
              <w:rPr>
                <w:sz w:val="22"/>
                <w:szCs w:val="22"/>
              </w:rPr>
              <w:t xml:space="preserve">Образовательные организации обеспечены материально-технической базой для внедрения цифровой </w:t>
            </w:r>
            <w:r w:rsidRPr="0019067A">
              <w:rPr>
                <w:sz w:val="22"/>
                <w:szCs w:val="22"/>
              </w:rPr>
              <w:lastRenderedPageBreak/>
              <w:t>образовательной среды</w:t>
            </w:r>
          </w:p>
        </w:tc>
        <w:tc>
          <w:tcPr>
            <w:tcW w:w="1560"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rPr>
                <w:color w:val="000000"/>
                <w:sz w:val="22"/>
                <w:szCs w:val="22"/>
              </w:rPr>
            </w:pPr>
            <w:r w:rsidRPr="0019067A">
              <w:rPr>
                <w:color w:val="000000"/>
                <w:sz w:val="22"/>
                <w:szCs w:val="22"/>
              </w:rPr>
              <w:lastRenderedPageBreak/>
              <w:t>Единица</w:t>
            </w:r>
          </w:p>
        </w:tc>
        <w:tc>
          <w:tcPr>
            <w:tcW w:w="5103"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jc w:val="center"/>
              <w:rPr>
                <w:sz w:val="22"/>
                <w:szCs w:val="22"/>
                <w:lang w:eastAsia="en-US"/>
              </w:rPr>
            </w:pPr>
            <m:oMathPara>
              <m:oMathParaPr>
                <m:jc m:val="center"/>
              </m:oMathParaPr>
              <m:oMath>
                <m:r>
                  <w:rPr>
                    <w:rFonts w:ascii="Cambria Math" w:hAnsi="Cambria Math"/>
                    <w:sz w:val="22"/>
                    <w:szCs w:val="22"/>
                  </w:rPr>
                  <m:t>n=R+K,</m:t>
                </m:r>
              </m:oMath>
            </m:oMathPara>
          </w:p>
          <w:p w:rsidR="008A3290" w:rsidRPr="0019067A" w:rsidRDefault="008A3290" w:rsidP="00297F09">
            <w:pPr>
              <w:pStyle w:val="11"/>
              <w:widowControl w:val="0"/>
              <w:jc w:val="both"/>
              <w:rPr>
                <w:color w:val="000000"/>
                <w:sz w:val="22"/>
                <w:szCs w:val="22"/>
              </w:rPr>
            </w:pPr>
            <w:r w:rsidRPr="0019067A">
              <w:rPr>
                <w:color w:val="000000"/>
                <w:sz w:val="22"/>
                <w:szCs w:val="22"/>
              </w:rPr>
              <w:t>где:</w:t>
            </w:r>
          </w:p>
          <w:p w:rsidR="008A3290" w:rsidRPr="0019067A" w:rsidRDefault="008A3290" w:rsidP="00297F09">
            <w:pPr>
              <w:pStyle w:val="11"/>
              <w:widowControl w:val="0"/>
              <w:jc w:val="both"/>
              <w:rPr>
                <w:color w:val="000000"/>
                <w:sz w:val="22"/>
                <w:szCs w:val="22"/>
              </w:rPr>
            </w:pPr>
            <w:r w:rsidRPr="0019067A">
              <w:rPr>
                <w:color w:val="000000"/>
                <w:sz w:val="22"/>
                <w:szCs w:val="22"/>
                <w:lang w:val="en-US"/>
              </w:rPr>
              <w:t>n</w:t>
            </w:r>
            <w:r w:rsidRPr="0019067A">
              <w:rPr>
                <w:color w:val="000000"/>
                <w:sz w:val="22"/>
                <w:szCs w:val="22"/>
              </w:rPr>
              <w:t xml:space="preserve"> – количество образовательных организаций в муниципальном образовании Московской области, </w:t>
            </w:r>
            <w:r w:rsidRPr="0019067A">
              <w:rPr>
                <w:color w:val="000000"/>
                <w:sz w:val="22"/>
                <w:szCs w:val="22"/>
              </w:rPr>
              <w:lastRenderedPageBreak/>
              <w:t>обеспеченных материально- технической базой для внедрения цифровой образовательной среды;</w:t>
            </w:r>
          </w:p>
          <w:p w:rsidR="008A3290" w:rsidRPr="0019067A" w:rsidRDefault="008A3290" w:rsidP="00297F09">
            <w:pPr>
              <w:pStyle w:val="11"/>
              <w:widowControl w:val="0"/>
              <w:jc w:val="both"/>
              <w:rPr>
                <w:color w:val="000000"/>
                <w:sz w:val="22"/>
                <w:szCs w:val="22"/>
              </w:rPr>
            </w:pPr>
            <w:r w:rsidRPr="0019067A">
              <w:rPr>
                <w:color w:val="000000"/>
                <w:sz w:val="22"/>
                <w:szCs w:val="22"/>
                <w:lang w:val="en-US"/>
              </w:rPr>
              <w:t>R</w:t>
            </w:r>
            <w:r w:rsidRPr="0019067A">
              <w:rPr>
                <w:color w:val="000000"/>
                <w:sz w:val="22"/>
                <w:szCs w:val="22"/>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0090361C">
              <w:rPr>
                <w:color w:val="000000"/>
                <w:sz w:val="22"/>
                <w:szCs w:val="22"/>
              </w:rPr>
              <w:t xml:space="preserve"> </w:t>
            </w:r>
            <w:r w:rsidRPr="0019067A">
              <w:rPr>
                <w:color w:val="000000"/>
                <w:sz w:val="22"/>
                <w:szCs w:val="22"/>
              </w:rPr>
              <w:t>соответствующем году, начиная с 2023 года (приобретены средства обучения и</w:t>
            </w:r>
            <w:r w:rsidR="003C65A7">
              <w:rPr>
                <w:color w:val="000000"/>
                <w:sz w:val="22"/>
                <w:szCs w:val="22"/>
              </w:rPr>
              <w:t xml:space="preserve"> </w:t>
            </w:r>
            <w:r w:rsidRPr="0019067A">
              <w:rPr>
                <w:color w:val="000000"/>
                <w:sz w:val="22"/>
                <w:szCs w:val="22"/>
              </w:rPr>
              <w:t>воспитания для обновления материально–технической базы);</w:t>
            </w:r>
          </w:p>
          <w:p w:rsidR="008A3290" w:rsidRPr="0019067A" w:rsidRDefault="008A3290" w:rsidP="00297F09">
            <w:pPr>
              <w:pStyle w:val="11"/>
              <w:widowControl w:val="0"/>
              <w:jc w:val="both"/>
              <w:rPr>
                <w:color w:val="000000"/>
                <w:sz w:val="22"/>
                <w:szCs w:val="22"/>
              </w:rPr>
            </w:pPr>
            <w:r w:rsidRPr="0019067A">
              <w:rPr>
                <w:color w:val="000000"/>
                <w:sz w:val="22"/>
                <w:szCs w:val="22"/>
                <w:lang w:val="en-US"/>
              </w:rPr>
              <w:t>K</w:t>
            </w:r>
            <w:r w:rsidRPr="0019067A">
              <w:rPr>
                <w:color w:val="000000"/>
                <w:sz w:val="22"/>
                <w:szCs w:val="22"/>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tc>
        <w:tc>
          <w:tcPr>
            <w:tcW w:w="3260" w:type="dxa"/>
            <w:tcBorders>
              <w:top w:val="single" w:sz="4" w:space="0" w:color="auto"/>
              <w:left w:val="single" w:sz="4" w:space="0" w:color="auto"/>
              <w:bottom w:val="single" w:sz="4" w:space="0" w:color="auto"/>
              <w:right w:val="single" w:sz="4" w:space="0" w:color="auto"/>
            </w:tcBorders>
          </w:tcPr>
          <w:p w:rsidR="008A3290" w:rsidRPr="0019067A" w:rsidRDefault="008A3290" w:rsidP="00297F09">
            <w:pPr>
              <w:pStyle w:val="11"/>
              <w:widowControl w:val="0"/>
              <w:jc w:val="both"/>
              <w:rPr>
                <w:rFonts w:eastAsia="MS Mincho"/>
                <w:color w:val="000000"/>
                <w:sz w:val="22"/>
                <w:szCs w:val="22"/>
              </w:rPr>
            </w:pPr>
            <w:r w:rsidRPr="0019067A">
              <w:rPr>
                <w:rFonts w:eastAsia="MS Mincho"/>
                <w:color w:val="000000"/>
                <w:sz w:val="22"/>
                <w:szCs w:val="22"/>
              </w:rPr>
              <w:lastRenderedPageBreak/>
              <w:t>Данные муниципальных образований Московской области</w:t>
            </w:r>
          </w:p>
        </w:tc>
        <w:tc>
          <w:tcPr>
            <w:tcW w:w="1843" w:type="dxa"/>
            <w:tcBorders>
              <w:top w:val="single" w:sz="4" w:space="0" w:color="auto"/>
              <w:left w:val="single" w:sz="4" w:space="0" w:color="auto"/>
              <w:bottom w:val="single" w:sz="4" w:space="0" w:color="auto"/>
              <w:right w:val="single" w:sz="4" w:space="0" w:color="auto"/>
            </w:tcBorders>
          </w:tcPr>
          <w:p w:rsidR="008A3290" w:rsidRPr="0019067A" w:rsidRDefault="00AA005F"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Ежеквартально, ежегодно</w:t>
            </w:r>
          </w:p>
        </w:tc>
      </w:tr>
      <w:tr w:rsidR="006D14E2" w:rsidRPr="0019067A" w:rsidTr="0019067A">
        <w:trPr>
          <w:trHeight w:val="224"/>
        </w:trPr>
        <w:tc>
          <w:tcPr>
            <w:tcW w:w="709" w:type="dxa"/>
            <w:tcBorders>
              <w:top w:val="single" w:sz="4" w:space="0" w:color="auto"/>
              <w:left w:val="single" w:sz="4" w:space="0" w:color="auto"/>
              <w:bottom w:val="single" w:sz="4" w:space="0" w:color="auto"/>
              <w:right w:val="single" w:sz="4" w:space="0" w:color="auto"/>
            </w:tcBorders>
          </w:tcPr>
          <w:p w:rsidR="006D14E2" w:rsidRPr="0019067A" w:rsidRDefault="00707004" w:rsidP="00297F09">
            <w:pPr>
              <w:pStyle w:val="11"/>
              <w:widowControl w:val="0"/>
              <w:suppressAutoHyphens/>
              <w:ind w:right="-108"/>
              <w:jc w:val="both"/>
              <w:textAlignment w:val="baseline"/>
              <w:rPr>
                <w:sz w:val="22"/>
                <w:szCs w:val="22"/>
              </w:rPr>
            </w:pPr>
            <w:r w:rsidRPr="0019067A">
              <w:rPr>
                <w:sz w:val="22"/>
                <w:szCs w:val="22"/>
              </w:rPr>
              <w:t>3</w:t>
            </w:r>
          </w:p>
        </w:tc>
        <w:tc>
          <w:tcPr>
            <w:tcW w:w="14459" w:type="dxa"/>
            <w:gridSpan w:val="5"/>
            <w:tcBorders>
              <w:top w:val="single" w:sz="4" w:space="0" w:color="auto"/>
              <w:left w:val="single" w:sz="4" w:space="0" w:color="auto"/>
              <w:bottom w:val="single" w:sz="4" w:space="0" w:color="auto"/>
              <w:right w:val="single" w:sz="4" w:space="0" w:color="auto"/>
            </w:tcBorders>
          </w:tcPr>
          <w:p w:rsidR="006D14E2" w:rsidRPr="0019067A" w:rsidRDefault="006D4D99" w:rsidP="00297F09">
            <w:pPr>
              <w:spacing w:after="0" w:line="240" w:lineRule="auto"/>
              <w:jc w:val="center"/>
              <w:rPr>
                <w:rFonts w:ascii="Times New Roman" w:eastAsiaTheme="minorEastAsia" w:hAnsi="Times New Roman" w:cs="Times New Roman"/>
                <w:lang w:eastAsia="ru-RU"/>
              </w:rPr>
            </w:pPr>
            <w:r w:rsidRPr="0019067A">
              <w:rPr>
                <w:rFonts w:ascii="Times New Roman" w:eastAsiaTheme="minorEastAsia" w:hAnsi="Times New Roman" w:cs="Times New Roman"/>
                <w:lang w:eastAsia="ru-RU"/>
              </w:rPr>
              <w:t>Подпрограмма 4 «Развитие архивного дела»</w:t>
            </w:r>
          </w:p>
        </w:tc>
      </w:tr>
      <w:tr w:rsidR="006D14E2" w:rsidRPr="0019067A" w:rsidTr="000439AC">
        <w:trPr>
          <w:trHeight w:val="224"/>
        </w:trPr>
        <w:tc>
          <w:tcPr>
            <w:tcW w:w="709" w:type="dxa"/>
            <w:tcBorders>
              <w:top w:val="single" w:sz="4" w:space="0" w:color="auto"/>
              <w:left w:val="single" w:sz="4" w:space="0" w:color="auto"/>
              <w:bottom w:val="single" w:sz="4" w:space="0" w:color="auto"/>
              <w:right w:val="single" w:sz="4" w:space="0" w:color="auto"/>
            </w:tcBorders>
          </w:tcPr>
          <w:p w:rsidR="006D14E2" w:rsidRPr="0019067A" w:rsidRDefault="00707004" w:rsidP="00297F09">
            <w:pPr>
              <w:pStyle w:val="11"/>
              <w:widowControl w:val="0"/>
              <w:suppressAutoHyphens/>
              <w:ind w:right="-108"/>
              <w:jc w:val="both"/>
              <w:textAlignment w:val="baseline"/>
              <w:rPr>
                <w:sz w:val="22"/>
                <w:szCs w:val="22"/>
              </w:rPr>
            </w:pPr>
            <w:r w:rsidRPr="0019067A">
              <w:rPr>
                <w:sz w:val="22"/>
                <w:szCs w:val="22"/>
              </w:rPr>
              <w:t>3.1</w:t>
            </w:r>
          </w:p>
        </w:tc>
        <w:tc>
          <w:tcPr>
            <w:tcW w:w="2693" w:type="dxa"/>
            <w:tcBorders>
              <w:top w:val="single" w:sz="4" w:space="0" w:color="auto"/>
              <w:left w:val="single" w:sz="4" w:space="0" w:color="auto"/>
              <w:bottom w:val="single" w:sz="4" w:space="0" w:color="auto"/>
              <w:right w:val="single" w:sz="4" w:space="0" w:color="auto"/>
            </w:tcBorders>
          </w:tcPr>
          <w:p w:rsidR="006D14E2" w:rsidRPr="0019067A" w:rsidRDefault="006D14E2" w:rsidP="00297F09">
            <w:pPr>
              <w:widowControl w:val="0"/>
              <w:spacing w:after="0" w:line="240" w:lineRule="auto"/>
              <w:rPr>
                <w:rFonts w:ascii="Times New Roman" w:hAnsi="Times New Roman" w:cs="Times New Roman"/>
              </w:rPr>
            </w:pPr>
            <w:r w:rsidRPr="0019067A">
              <w:rPr>
                <w:rFonts w:ascii="Times New Roman" w:hAnsi="Times New Roman" w:cs="Times New Roman"/>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1560" w:type="dxa"/>
            <w:tcBorders>
              <w:top w:val="single" w:sz="4" w:space="0" w:color="auto"/>
              <w:left w:val="single" w:sz="4" w:space="0" w:color="auto"/>
              <w:bottom w:val="single" w:sz="4" w:space="0" w:color="auto"/>
              <w:right w:val="single" w:sz="4" w:space="0" w:color="auto"/>
            </w:tcBorders>
          </w:tcPr>
          <w:p w:rsidR="006D14E2" w:rsidRPr="0019067A" w:rsidRDefault="006D14E2" w:rsidP="00297F09">
            <w:pPr>
              <w:widowControl w:val="0"/>
              <w:spacing w:after="0" w:line="240" w:lineRule="auto"/>
              <w:jc w:val="center"/>
              <w:rPr>
                <w:rFonts w:ascii="Times New Roman" w:hAnsi="Times New Roman" w:cs="Times New Roman"/>
              </w:rPr>
            </w:pPr>
            <w:r w:rsidRPr="0019067A">
              <w:rPr>
                <w:rFonts w:ascii="Times New Roman" w:hAnsi="Times New Roman" w:cs="Times New Roman"/>
              </w:rPr>
              <w:t>процент</w:t>
            </w:r>
          </w:p>
        </w:tc>
        <w:tc>
          <w:tcPr>
            <w:tcW w:w="5103" w:type="dxa"/>
            <w:tcBorders>
              <w:top w:val="single" w:sz="4" w:space="0" w:color="auto"/>
              <w:left w:val="single" w:sz="4" w:space="0" w:color="auto"/>
              <w:bottom w:val="single" w:sz="4" w:space="0" w:color="auto"/>
              <w:right w:val="single" w:sz="4" w:space="0" w:color="auto"/>
            </w:tcBorders>
          </w:tcPr>
          <w:p w:rsidR="004B13EB" w:rsidRDefault="006D14E2" w:rsidP="00297F09">
            <w:pPr>
              <w:spacing w:after="0" w:line="240" w:lineRule="auto"/>
              <w:jc w:val="both"/>
              <w:rPr>
                <w:rFonts w:ascii="Times New Roman" w:hAnsi="Times New Roman" w:cs="Times New Roman"/>
                <w:color w:val="000000"/>
              </w:rPr>
            </w:pPr>
            <w:r w:rsidRPr="0019067A">
              <w:rPr>
                <w:rFonts w:ascii="Times New Roman" w:hAnsi="Times New Roman" w:cs="Times New Roman"/>
                <w:color w:val="000000"/>
              </w:rPr>
              <w:t xml:space="preserve">Дну = </w:t>
            </w:r>
            <w:r w:rsidRPr="0019067A">
              <w:rPr>
                <w:rFonts w:ascii="Times New Roman" w:hAnsi="Times New Roman" w:cs="Times New Roman"/>
                <w:color w:val="000000"/>
                <w:lang w:val="en-US"/>
              </w:rPr>
              <w:t>V</w:t>
            </w:r>
            <w:r w:rsidRPr="0019067A">
              <w:rPr>
                <w:rFonts w:ascii="Times New Roman" w:hAnsi="Times New Roman" w:cs="Times New Roman"/>
                <w:color w:val="000000"/>
              </w:rPr>
              <w:t xml:space="preserve">ну/ </w:t>
            </w:r>
            <w:r w:rsidRPr="0019067A">
              <w:rPr>
                <w:rFonts w:ascii="Times New Roman" w:hAnsi="Times New Roman" w:cs="Times New Roman"/>
                <w:color w:val="000000"/>
                <w:lang w:val="en-US"/>
              </w:rPr>
              <w:t>V</w:t>
            </w:r>
            <w:r w:rsidR="004B13EB">
              <w:rPr>
                <w:rFonts w:ascii="Times New Roman" w:hAnsi="Times New Roman" w:cs="Times New Roman"/>
                <w:color w:val="000000"/>
              </w:rPr>
              <w:t xml:space="preserve">аф х 100%, </w:t>
            </w:r>
            <w:r w:rsidRPr="0019067A">
              <w:rPr>
                <w:rFonts w:ascii="Times New Roman" w:hAnsi="Times New Roman" w:cs="Times New Roman"/>
                <w:color w:val="000000"/>
              </w:rPr>
              <w:t>где:</w:t>
            </w:r>
          </w:p>
          <w:p w:rsidR="004B13EB" w:rsidRDefault="006D14E2" w:rsidP="00297F09">
            <w:pPr>
              <w:spacing w:after="0" w:line="240" w:lineRule="auto"/>
              <w:jc w:val="both"/>
              <w:rPr>
                <w:rFonts w:ascii="Times New Roman" w:hAnsi="Times New Roman" w:cs="Times New Roman"/>
                <w:color w:val="000000"/>
              </w:rPr>
            </w:pPr>
            <w:r w:rsidRPr="0019067A">
              <w:rPr>
                <w:rFonts w:ascii="Times New Roman" w:hAnsi="Times New Roman" w:cs="Times New Roman"/>
                <w:color w:val="000000"/>
              </w:rP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rsidR="004B13EB" w:rsidRDefault="006D14E2" w:rsidP="00297F09">
            <w:pPr>
              <w:spacing w:after="0" w:line="240" w:lineRule="auto"/>
              <w:jc w:val="both"/>
              <w:rPr>
                <w:rFonts w:ascii="Times New Roman" w:hAnsi="Times New Roman" w:cs="Times New Roman"/>
                <w:color w:val="000000"/>
              </w:rPr>
            </w:pPr>
            <w:r w:rsidRPr="0019067A">
              <w:rPr>
                <w:rFonts w:ascii="Times New Roman" w:hAnsi="Times New Roman" w:cs="Times New Roman"/>
                <w:color w:val="000000"/>
              </w:rPr>
              <w:t>Vну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p>
          <w:p w:rsidR="006D14E2" w:rsidRPr="0019067A" w:rsidRDefault="006D14E2" w:rsidP="00297F09">
            <w:pPr>
              <w:spacing w:after="0" w:line="240" w:lineRule="auto"/>
              <w:jc w:val="both"/>
              <w:rPr>
                <w:rFonts w:ascii="Times New Roman" w:hAnsi="Times New Roman" w:cs="Times New Roman"/>
                <w:color w:val="000000"/>
              </w:rPr>
            </w:pPr>
            <w:r w:rsidRPr="0019067A">
              <w:rPr>
                <w:rFonts w:ascii="Times New Roman" w:hAnsi="Times New Roman" w:cs="Times New Roman"/>
                <w:color w:val="000000"/>
              </w:rPr>
              <w:t>Vаф - количество архивных документов, находящихся на хранении в муниципальном архиве</w:t>
            </w:r>
          </w:p>
        </w:tc>
        <w:tc>
          <w:tcPr>
            <w:tcW w:w="3260" w:type="dxa"/>
            <w:tcBorders>
              <w:top w:val="single" w:sz="4" w:space="0" w:color="auto"/>
              <w:left w:val="single" w:sz="4" w:space="0" w:color="auto"/>
              <w:bottom w:val="single" w:sz="4" w:space="0" w:color="auto"/>
              <w:right w:val="single" w:sz="4" w:space="0" w:color="auto"/>
            </w:tcBorders>
          </w:tcPr>
          <w:p w:rsidR="006D14E2" w:rsidRPr="0019067A" w:rsidRDefault="006D14E2" w:rsidP="00297F09">
            <w:pPr>
              <w:spacing w:after="0" w:line="240" w:lineRule="auto"/>
              <w:jc w:val="both"/>
              <w:rPr>
                <w:rFonts w:ascii="Times New Roman" w:hAnsi="Times New Roman" w:cs="Times New Roman"/>
                <w:color w:val="000000"/>
              </w:rPr>
            </w:pPr>
            <w:r w:rsidRPr="0019067A">
              <w:rPr>
                <w:rFonts w:ascii="Times New Roman" w:hAnsi="Times New Roman" w:cs="Times New Roman"/>
                <w:color w:val="000000"/>
              </w:rPr>
              <w:t>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6D14E2" w:rsidRPr="0019067A" w:rsidRDefault="006D14E2" w:rsidP="00297F09">
            <w:pPr>
              <w:spacing w:after="0" w:line="240" w:lineRule="auto"/>
              <w:rPr>
                <w:rFonts w:ascii="Times New Roman" w:hAnsi="Times New Roman" w:cs="Times New Roman"/>
              </w:rPr>
            </w:pPr>
            <w:r w:rsidRPr="0019067A">
              <w:rPr>
                <w:rFonts w:ascii="Times New Roman" w:hAnsi="Times New Roman" w:cs="Times New Roman"/>
              </w:rPr>
              <w:t>ежегодно</w:t>
            </w:r>
          </w:p>
        </w:tc>
      </w:tr>
      <w:tr w:rsidR="006D14E2" w:rsidRPr="0019067A" w:rsidTr="000439AC">
        <w:trPr>
          <w:trHeight w:val="224"/>
        </w:trPr>
        <w:tc>
          <w:tcPr>
            <w:tcW w:w="709" w:type="dxa"/>
            <w:tcBorders>
              <w:top w:val="single" w:sz="4" w:space="0" w:color="auto"/>
              <w:left w:val="single" w:sz="4" w:space="0" w:color="auto"/>
              <w:bottom w:val="single" w:sz="4" w:space="0" w:color="auto"/>
              <w:right w:val="single" w:sz="4" w:space="0" w:color="auto"/>
            </w:tcBorders>
          </w:tcPr>
          <w:p w:rsidR="006D14E2" w:rsidRPr="0019067A" w:rsidRDefault="00707004" w:rsidP="00297F09">
            <w:pPr>
              <w:pStyle w:val="11"/>
              <w:widowControl w:val="0"/>
              <w:suppressAutoHyphens/>
              <w:ind w:right="-108"/>
              <w:jc w:val="both"/>
              <w:textAlignment w:val="baseline"/>
              <w:rPr>
                <w:sz w:val="22"/>
                <w:szCs w:val="22"/>
              </w:rPr>
            </w:pPr>
            <w:r w:rsidRPr="0019067A">
              <w:rPr>
                <w:sz w:val="22"/>
                <w:szCs w:val="22"/>
              </w:rPr>
              <w:t>3.2</w:t>
            </w:r>
          </w:p>
        </w:tc>
        <w:tc>
          <w:tcPr>
            <w:tcW w:w="2693" w:type="dxa"/>
            <w:tcBorders>
              <w:top w:val="single" w:sz="4" w:space="0" w:color="auto"/>
              <w:left w:val="single" w:sz="4" w:space="0" w:color="auto"/>
              <w:bottom w:val="single" w:sz="4" w:space="0" w:color="auto"/>
              <w:right w:val="single" w:sz="4" w:space="0" w:color="auto"/>
            </w:tcBorders>
          </w:tcPr>
          <w:p w:rsidR="006D14E2" w:rsidRPr="0019067A" w:rsidRDefault="006D14E2" w:rsidP="00297F09">
            <w:pPr>
              <w:widowControl w:val="0"/>
              <w:spacing w:after="0" w:line="240" w:lineRule="auto"/>
              <w:rPr>
                <w:rFonts w:ascii="Times New Roman" w:hAnsi="Times New Roman" w:cs="Times New Roman"/>
              </w:rPr>
            </w:pPr>
            <w:r w:rsidRPr="0019067A">
              <w:rPr>
                <w:rFonts w:ascii="Times New Roman" w:hAnsi="Times New Roman" w:cs="Times New Roman"/>
              </w:rPr>
              <w:t xml:space="preserve">Доля архивных фондов муниципального архива, </w:t>
            </w:r>
            <w:r w:rsidRPr="0019067A">
              <w:rPr>
                <w:rFonts w:ascii="Times New Roman" w:hAnsi="Times New Roman" w:cs="Times New Roman"/>
              </w:rPr>
              <w:lastRenderedPageBreak/>
              <w:t>внесенных в общеотраслевую базу данных «Архивный фонд», от общего количества архивных фондов, хранящихся в муниципальном архиве</w:t>
            </w:r>
          </w:p>
        </w:tc>
        <w:tc>
          <w:tcPr>
            <w:tcW w:w="1560" w:type="dxa"/>
            <w:tcBorders>
              <w:top w:val="single" w:sz="4" w:space="0" w:color="auto"/>
              <w:left w:val="single" w:sz="4" w:space="0" w:color="auto"/>
              <w:bottom w:val="single" w:sz="4" w:space="0" w:color="auto"/>
              <w:right w:val="single" w:sz="4" w:space="0" w:color="auto"/>
            </w:tcBorders>
          </w:tcPr>
          <w:p w:rsidR="006D14E2" w:rsidRPr="0019067A" w:rsidRDefault="006D14E2" w:rsidP="00297F09">
            <w:pPr>
              <w:widowControl w:val="0"/>
              <w:spacing w:after="0" w:line="240" w:lineRule="auto"/>
              <w:jc w:val="center"/>
              <w:rPr>
                <w:rFonts w:ascii="Times New Roman" w:hAnsi="Times New Roman" w:cs="Times New Roman"/>
              </w:rPr>
            </w:pPr>
            <w:r w:rsidRPr="0019067A">
              <w:rPr>
                <w:rFonts w:ascii="Times New Roman" w:hAnsi="Times New Roman" w:cs="Times New Roman"/>
              </w:rPr>
              <w:lastRenderedPageBreak/>
              <w:t>процент</w:t>
            </w:r>
          </w:p>
        </w:tc>
        <w:tc>
          <w:tcPr>
            <w:tcW w:w="5103" w:type="dxa"/>
            <w:tcBorders>
              <w:top w:val="single" w:sz="4" w:space="0" w:color="auto"/>
              <w:left w:val="single" w:sz="4" w:space="0" w:color="auto"/>
              <w:bottom w:val="single" w:sz="4" w:space="0" w:color="auto"/>
              <w:right w:val="single" w:sz="4" w:space="0" w:color="auto"/>
            </w:tcBorders>
          </w:tcPr>
          <w:p w:rsidR="004B13EB" w:rsidRDefault="006D14E2" w:rsidP="00297F09">
            <w:pPr>
              <w:spacing w:after="0" w:line="240" w:lineRule="auto"/>
              <w:jc w:val="both"/>
              <w:rPr>
                <w:rFonts w:ascii="Times New Roman" w:hAnsi="Times New Roman" w:cs="Times New Roman"/>
                <w:color w:val="000000"/>
              </w:rPr>
            </w:pPr>
            <w:r w:rsidRPr="0019067A">
              <w:rPr>
                <w:rFonts w:ascii="Times New Roman" w:hAnsi="Times New Roman" w:cs="Times New Roman"/>
                <w:color w:val="000000"/>
              </w:rPr>
              <w:t xml:space="preserve">Даф = </w:t>
            </w:r>
            <w:r w:rsidRPr="0019067A">
              <w:rPr>
                <w:rFonts w:ascii="Times New Roman" w:hAnsi="Times New Roman" w:cs="Times New Roman"/>
                <w:color w:val="000000"/>
                <w:lang w:val="en-US"/>
              </w:rPr>
              <w:t>V</w:t>
            </w:r>
            <w:r w:rsidRPr="0019067A">
              <w:rPr>
                <w:rFonts w:ascii="Times New Roman" w:hAnsi="Times New Roman" w:cs="Times New Roman"/>
                <w:color w:val="000000"/>
              </w:rPr>
              <w:t>а /</w:t>
            </w:r>
            <w:r w:rsidRPr="0019067A">
              <w:rPr>
                <w:rFonts w:ascii="Times New Roman" w:hAnsi="Times New Roman" w:cs="Times New Roman"/>
                <w:color w:val="000000"/>
                <w:lang w:val="en-US"/>
              </w:rPr>
              <w:t>V</w:t>
            </w:r>
            <w:r w:rsidRPr="0019067A">
              <w:rPr>
                <w:rFonts w:ascii="Times New Roman" w:hAnsi="Times New Roman" w:cs="Times New Roman"/>
                <w:color w:val="000000"/>
              </w:rPr>
              <w:t>об х 100%, где:</w:t>
            </w:r>
          </w:p>
          <w:p w:rsidR="004B13EB" w:rsidRDefault="006D14E2" w:rsidP="00297F09">
            <w:pPr>
              <w:spacing w:after="0" w:line="240" w:lineRule="auto"/>
              <w:jc w:val="both"/>
              <w:rPr>
                <w:rFonts w:ascii="Times New Roman" w:hAnsi="Times New Roman" w:cs="Times New Roman"/>
                <w:color w:val="000000"/>
              </w:rPr>
            </w:pPr>
            <w:r w:rsidRPr="0019067A">
              <w:rPr>
                <w:rFonts w:ascii="Times New Roman" w:hAnsi="Times New Roman" w:cs="Times New Roman"/>
                <w:color w:val="000000"/>
              </w:rPr>
              <w:lastRenderedPageBreak/>
              <w:t>Даф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p w:rsidR="004B13EB" w:rsidRDefault="006D14E2" w:rsidP="00297F09">
            <w:pPr>
              <w:spacing w:after="0" w:line="240" w:lineRule="auto"/>
              <w:jc w:val="both"/>
              <w:rPr>
                <w:rFonts w:ascii="Times New Roman" w:hAnsi="Times New Roman" w:cs="Times New Roman"/>
                <w:color w:val="000000"/>
              </w:rPr>
            </w:pPr>
            <w:r w:rsidRPr="0019067A">
              <w:rPr>
                <w:rFonts w:ascii="Times New Roman" w:hAnsi="Times New Roman" w:cs="Times New Roman"/>
                <w:color w:val="000000"/>
                <w:lang w:val="en-US"/>
              </w:rPr>
              <w:t>V</w:t>
            </w:r>
            <w:r w:rsidRPr="0019067A">
              <w:rPr>
                <w:rFonts w:ascii="Times New Roman" w:hAnsi="Times New Roman" w:cs="Times New Roman"/>
                <w:color w:val="000000"/>
              </w:rPr>
              <w:t>а – количество архивных фондов, внесенных в общеотраслевую базу данных «Архивный фонд»;</w:t>
            </w:r>
          </w:p>
          <w:p w:rsidR="006D14E2" w:rsidRPr="0019067A" w:rsidRDefault="006D14E2" w:rsidP="00297F09">
            <w:pPr>
              <w:spacing w:after="0" w:line="240" w:lineRule="auto"/>
              <w:jc w:val="both"/>
              <w:rPr>
                <w:rFonts w:ascii="Times New Roman" w:hAnsi="Times New Roman" w:cs="Times New Roman"/>
                <w:color w:val="000000"/>
              </w:rPr>
            </w:pPr>
            <w:r w:rsidRPr="0019067A">
              <w:rPr>
                <w:rFonts w:ascii="Times New Roman" w:hAnsi="Times New Roman" w:cs="Times New Roman"/>
                <w:color w:val="000000"/>
                <w:lang w:val="en-US"/>
              </w:rPr>
              <w:t>V</w:t>
            </w:r>
            <w:r w:rsidRPr="0019067A">
              <w:rPr>
                <w:rFonts w:ascii="Times New Roman" w:hAnsi="Times New Roman" w:cs="Times New Roman"/>
                <w:color w:val="000000"/>
              </w:rPr>
              <w:t xml:space="preserve">об – общее количество архивных фондов, хранящихся в муниципальном архиве </w:t>
            </w:r>
          </w:p>
        </w:tc>
        <w:tc>
          <w:tcPr>
            <w:tcW w:w="3260" w:type="dxa"/>
            <w:tcBorders>
              <w:top w:val="single" w:sz="4" w:space="0" w:color="auto"/>
              <w:left w:val="single" w:sz="4" w:space="0" w:color="auto"/>
              <w:bottom w:val="single" w:sz="4" w:space="0" w:color="auto"/>
              <w:right w:val="single" w:sz="4" w:space="0" w:color="auto"/>
            </w:tcBorders>
          </w:tcPr>
          <w:p w:rsidR="006D14E2" w:rsidRPr="0019067A" w:rsidRDefault="006D14E2" w:rsidP="00297F09">
            <w:pPr>
              <w:spacing w:after="0" w:line="240" w:lineRule="auto"/>
              <w:jc w:val="both"/>
              <w:rPr>
                <w:rFonts w:ascii="Times New Roman" w:hAnsi="Times New Roman" w:cs="Times New Roman"/>
              </w:rPr>
            </w:pPr>
            <w:r w:rsidRPr="0019067A">
              <w:rPr>
                <w:rFonts w:ascii="Times New Roman" w:hAnsi="Times New Roman" w:cs="Times New Roman"/>
                <w:color w:val="000000"/>
              </w:rPr>
              <w:lastRenderedPageBreak/>
              <w:t xml:space="preserve">статистическая форма № 1 «Показатели основных направлений </w:t>
            </w:r>
            <w:r w:rsidRPr="0019067A">
              <w:rPr>
                <w:rFonts w:ascii="Times New Roman" w:hAnsi="Times New Roman" w:cs="Times New Roman"/>
                <w:color w:val="000000"/>
              </w:rPr>
              <w:lastRenderedPageBreak/>
              <w:t>и результатов деятельности государственных/муниципальных архивов», утвержденная приказом Росархива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w:t>
            </w:r>
          </w:p>
        </w:tc>
        <w:tc>
          <w:tcPr>
            <w:tcW w:w="1843" w:type="dxa"/>
            <w:tcBorders>
              <w:top w:val="single" w:sz="4" w:space="0" w:color="auto"/>
              <w:left w:val="single" w:sz="4" w:space="0" w:color="auto"/>
              <w:bottom w:val="single" w:sz="4" w:space="0" w:color="auto"/>
              <w:right w:val="single" w:sz="4" w:space="0" w:color="auto"/>
            </w:tcBorders>
          </w:tcPr>
          <w:p w:rsidR="006D14E2" w:rsidRPr="0019067A" w:rsidRDefault="006D14E2" w:rsidP="00297F09">
            <w:pPr>
              <w:spacing w:after="0" w:line="240" w:lineRule="auto"/>
              <w:rPr>
                <w:rFonts w:ascii="Times New Roman" w:hAnsi="Times New Roman" w:cs="Times New Roman"/>
              </w:rPr>
            </w:pPr>
            <w:r w:rsidRPr="0019067A">
              <w:rPr>
                <w:rFonts w:ascii="Times New Roman" w:hAnsi="Times New Roman" w:cs="Times New Roman"/>
                <w:color w:val="000000"/>
              </w:rPr>
              <w:lastRenderedPageBreak/>
              <w:t>ежеквартально</w:t>
            </w:r>
          </w:p>
        </w:tc>
      </w:tr>
      <w:tr w:rsidR="006D14E2" w:rsidRPr="0019067A" w:rsidTr="000439AC">
        <w:trPr>
          <w:trHeight w:val="224"/>
        </w:trPr>
        <w:tc>
          <w:tcPr>
            <w:tcW w:w="709" w:type="dxa"/>
            <w:tcBorders>
              <w:top w:val="single" w:sz="4" w:space="0" w:color="auto"/>
              <w:left w:val="single" w:sz="4" w:space="0" w:color="auto"/>
              <w:bottom w:val="single" w:sz="4" w:space="0" w:color="auto"/>
              <w:right w:val="single" w:sz="4" w:space="0" w:color="auto"/>
            </w:tcBorders>
          </w:tcPr>
          <w:p w:rsidR="006D14E2" w:rsidRPr="0019067A" w:rsidRDefault="00707004" w:rsidP="00297F09">
            <w:pPr>
              <w:pStyle w:val="11"/>
              <w:widowControl w:val="0"/>
              <w:suppressAutoHyphens/>
              <w:ind w:right="-108"/>
              <w:jc w:val="both"/>
              <w:textAlignment w:val="baseline"/>
              <w:rPr>
                <w:sz w:val="22"/>
                <w:szCs w:val="22"/>
              </w:rPr>
            </w:pPr>
            <w:r w:rsidRPr="0019067A">
              <w:rPr>
                <w:sz w:val="22"/>
                <w:szCs w:val="22"/>
              </w:rPr>
              <w:t>3.3</w:t>
            </w:r>
          </w:p>
        </w:tc>
        <w:tc>
          <w:tcPr>
            <w:tcW w:w="2693" w:type="dxa"/>
            <w:tcBorders>
              <w:top w:val="single" w:sz="4" w:space="0" w:color="auto"/>
              <w:left w:val="single" w:sz="4" w:space="0" w:color="auto"/>
              <w:bottom w:val="single" w:sz="4" w:space="0" w:color="auto"/>
              <w:right w:val="single" w:sz="4" w:space="0" w:color="auto"/>
            </w:tcBorders>
          </w:tcPr>
          <w:p w:rsidR="006D14E2" w:rsidRPr="0019067A" w:rsidRDefault="006D14E2" w:rsidP="00297F09">
            <w:pPr>
              <w:widowControl w:val="0"/>
              <w:spacing w:after="0" w:line="240" w:lineRule="auto"/>
              <w:rPr>
                <w:rFonts w:ascii="Times New Roman" w:hAnsi="Times New Roman" w:cs="Times New Roman"/>
              </w:rPr>
            </w:pPr>
            <w:r w:rsidRPr="0019067A">
              <w:rPr>
                <w:rFonts w:ascii="Times New Roman" w:hAnsi="Times New Roman" w:cs="Times New Roman"/>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560" w:type="dxa"/>
            <w:tcBorders>
              <w:top w:val="single" w:sz="4" w:space="0" w:color="auto"/>
              <w:left w:val="single" w:sz="4" w:space="0" w:color="auto"/>
              <w:bottom w:val="single" w:sz="4" w:space="0" w:color="auto"/>
              <w:right w:val="single" w:sz="4" w:space="0" w:color="auto"/>
            </w:tcBorders>
          </w:tcPr>
          <w:p w:rsidR="006D14E2" w:rsidRPr="0019067A" w:rsidRDefault="006D14E2" w:rsidP="00297F09">
            <w:pPr>
              <w:widowControl w:val="0"/>
              <w:spacing w:after="0" w:line="240" w:lineRule="auto"/>
              <w:jc w:val="center"/>
              <w:rPr>
                <w:rFonts w:ascii="Times New Roman" w:hAnsi="Times New Roman" w:cs="Times New Roman"/>
              </w:rPr>
            </w:pPr>
            <w:r w:rsidRPr="0019067A">
              <w:rPr>
                <w:rFonts w:ascii="Times New Roman" w:hAnsi="Times New Roman" w:cs="Times New Roman"/>
              </w:rPr>
              <w:t>процент</w:t>
            </w:r>
          </w:p>
        </w:tc>
        <w:tc>
          <w:tcPr>
            <w:tcW w:w="5103" w:type="dxa"/>
            <w:tcBorders>
              <w:top w:val="single" w:sz="4" w:space="0" w:color="auto"/>
              <w:left w:val="single" w:sz="4" w:space="0" w:color="auto"/>
              <w:bottom w:val="single" w:sz="4" w:space="0" w:color="auto"/>
              <w:right w:val="single" w:sz="4" w:space="0" w:color="auto"/>
            </w:tcBorders>
          </w:tcPr>
          <w:p w:rsidR="004B13EB" w:rsidRDefault="006D14E2" w:rsidP="00297F09">
            <w:pPr>
              <w:spacing w:after="0" w:line="240" w:lineRule="auto"/>
              <w:jc w:val="both"/>
              <w:rPr>
                <w:rFonts w:ascii="Times New Roman" w:hAnsi="Times New Roman" w:cs="Times New Roman"/>
                <w:color w:val="000000"/>
              </w:rPr>
            </w:pPr>
            <w:r w:rsidRPr="0019067A">
              <w:rPr>
                <w:rFonts w:ascii="Times New Roman" w:hAnsi="Times New Roman" w:cs="Times New Roman"/>
                <w:color w:val="000000"/>
              </w:rPr>
              <w:t xml:space="preserve">Дэц = </w:t>
            </w:r>
            <w:r w:rsidRPr="0019067A">
              <w:rPr>
                <w:rFonts w:ascii="Times New Roman" w:hAnsi="Times New Roman" w:cs="Times New Roman"/>
                <w:color w:val="000000"/>
                <w:lang w:val="en-US"/>
              </w:rPr>
              <w:t>V</w:t>
            </w:r>
            <w:r w:rsidRPr="0019067A">
              <w:rPr>
                <w:rFonts w:ascii="Times New Roman" w:hAnsi="Times New Roman" w:cs="Times New Roman"/>
                <w:color w:val="000000"/>
              </w:rPr>
              <w:t xml:space="preserve">эц / </w:t>
            </w:r>
            <w:r w:rsidRPr="0019067A">
              <w:rPr>
                <w:rFonts w:ascii="Times New Roman" w:hAnsi="Times New Roman" w:cs="Times New Roman"/>
                <w:color w:val="000000"/>
                <w:lang w:val="en-US"/>
              </w:rPr>
              <w:t>V</w:t>
            </w:r>
            <w:r w:rsidRPr="0019067A">
              <w:rPr>
                <w:rFonts w:ascii="Times New Roman" w:hAnsi="Times New Roman" w:cs="Times New Roman"/>
                <w:color w:val="000000"/>
              </w:rPr>
              <w:t>об х 100%, где:</w:t>
            </w:r>
          </w:p>
          <w:p w:rsidR="004B13EB" w:rsidRDefault="006D14E2" w:rsidP="00297F09">
            <w:pPr>
              <w:spacing w:after="0" w:line="240" w:lineRule="auto"/>
              <w:jc w:val="both"/>
              <w:rPr>
                <w:rFonts w:ascii="Times New Roman" w:hAnsi="Times New Roman" w:cs="Times New Roman"/>
                <w:color w:val="000000"/>
              </w:rPr>
            </w:pPr>
            <w:r w:rsidRPr="0019067A">
              <w:rPr>
                <w:rFonts w:ascii="Times New Roman" w:hAnsi="Times New Roman" w:cs="Times New Roman"/>
                <w:color w:val="000000"/>
              </w:rPr>
              <w:t>Дэц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p w:rsidR="004B13EB" w:rsidRDefault="006D14E2" w:rsidP="00297F09">
            <w:pPr>
              <w:spacing w:after="0" w:line="240" w:lineRule="auto"/>
              <w:jc w:val="both"/>
              <w:rPr>
                <w:rFonts w:ascii="Times New Roman" w:hAnsi="Times New Roman" w:cs="Times New Roman"/>
                <w:color w:val="000000"/>
              </w:rPr>
            </w:pPr>
            <w:r w:rsidRPr="0019067A">
              <w:rPr>
                <w:rFonts w:ascii="Times New Roman" w:hAnsi="Times New Roman" w:cs="Times New Roman"/>
                <w:color w:val="000000"/>
                <w:lang w:val="en-US"/>
              </w:rPr>
              <w:t>V</w:t>
            </w:r>
            <w:r w:rsidRPr="0019067A">
              <w:rPr>
                <w:rFonts w:ascii="Times New Roman" w:hAnsi="Times New Roman" w:cs="Times New Roman"/>
                <w:color w:val="000000"/>
              </w:rPr>
              <w:t>эц – общее количество документов, переведенных в электронно-цифровую форму;</w:t>
            </w:r>
          </w:p>
          <w:p w:rsidR="006D14E2" w:rsidRPr="0019067A" w:rsidRDefault="006D14E2" w:rsidP="00297F09">
            <w:pPr>
              <w:spacing w:after="0" w:line="240" w:lineRule="auto"/>
              <w:jc w:val="both"/>
              <w:rPr>
                <w:rFonts w:ascii="Times New Roman" w:hAnsi="Times New Roman" w:cs="Times New Roman"/>
                <w:color w:val="000000"/>
              </w:rPr>
            </w:pPr>
            <w:r w:rsidRPr="0019067A">
              <w:rPr>
                <w:rFonts w:ascii="Times New Roman" w:hAnsi="Times New Roman" w:cs="Times New Roman"/>
                <w:color w:val="000000"/>
                <w:lang w:val="en-US"/>
              </w:rPr>
              <w:t>V</w:t>
            </w:r>
            <w:r w:rsidRPr="0019067A">
              <w:rPr>
                <w:rFonts w:ascii="Times New Roman" w:hAnsi="Times New Roman" w:cs="Times New Roman"/>
                <w:color w:val="000000"/>
              </w:rPr>
              <w:t>об – общее количество архивных документов, находящихся на хранении в муниципальном архиве муниципального образования</w:t>
            </w:r>
          </w:p>
        </w:tc>
        <w:tc>
          <w:tcPr>
            <w:tcW w:w="3260" w:type="dxa"/>
            <w:tcBorders>
              <w:top w:val="single" w:sz="4" w:space="0" w:color="auto"/>
              <w:left w:val="single" w:sz="4" w:space="0" w:color="auto"/>
              <w:bottom w:val="single" w:sz="4" w:space="0" w:color="auto"/>
              <w:right w:val="single" w:sz="4" w:space="0" w:color="auto"/>
            </w:tcBorders>
          </w:tcPr>
          <w:p w:rsidR="006D14E2" w:rsidRPr="0019067A" w:rsidRDefault="006D14E2" w:rsidP="00297F09">
            <w:pPr>
              <w:spacing w:after="0" w:line="240" w:lineRule="auto"/>
              <w:jc w:val="both"/>
              <w:rPr>
                <w:rFonts w:ascii="Times New Roman" w:hAnsi="Times New Roman" w:cs="Times New Roman"/>
                <w:color w:val="000000"/>
              </w:rPr>
            </w:pPr>
            <w:r w:rsidRPr="0019067A">
              <w:rPr>
                <w:rFonts w:ascii="Times New Roman" w:hAnsi="Times New Roman" w:cs="Times New Roman"/>
                <w:color w:val="000000"/>
              </w:rPr>
              <w:t>Отчет муниципального архива о выполнении основных направлений развития архивного дела в Московской области на очередной год</w:t>
            </w:r>
            <w:r w:rsidRPr="0019067A">
              <w:rPr>
                <w:rFonts w:ascii="Times New Roman" w:hAnsi="Times New Roman" w:cs="Times New Roman"/>
              </w:rPr>
              <w:t>;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1843" w:type="dxa"/>
            <w:tcBorders>
              <w:top w:val="single" w:sz="4" w:space="0" w:color="auto"/>
              <w:left w:val="single" w:sz="4" w:space="0" w:color="auto"/>
              <w:bottom w:val="single" w:sz="4" w:space="0" w:color="auto"/>
              <w:right w:val="single" w:sz="4" w:space="0" w:color="auto"/>
            </w:tcBorders>
          </w:tcPr>
          <w:p w:rsidR="006D14E2" w:rsidRPr="0019067A" w:rsidRDefault="006D14E2" w:rsidP="00297F09">
            <w:pPr>
              <w:spacing w:after="0" w:line="240" w:lineRule="auto"/>
              <w:rPr>
                <w:rFonts w:ascii="Times New Roman" w:hAnsi="Times New Roman" w:cs="Times New Roman"/>
              </w:rPr>
            </w:pPr>
            <w:r w:rsidRPr="0019067A">
              <w:rPr>
                <w:rFonts w:ascii="Times New Roman" w:hAnsi="Times New Roman" w:cs="Times New Roman"/>
                <w:color w:val="000000"/>
              </w:rPr>
              <w:t>ежеквартально</w:t>
            </w:r>
          </w:p>
        </w:tc>
      </w:tr>
    </w:tbl>
    <w:p w:rsidR="00707004" w:rsidRDefault="00707004">
      <w:pPr>
        <w:rPr>
          <w:rFonts w:ascii="Times New Roman" w:eastAsiaTheme="minorEastAsia" w:hAnsi="Times New Roman" w:cs="Times New Roman"/>
          <w:sz w:val="24"/>
          <w:szCs w:val="24"/>
          <w:lang w:eastAsia="ru-RU"/>
        </w:rPr>
      </w:pPr>
    </w:p>
    <w:p w:rsidR="00297F09" w:rsidRDefault="00297F09">
      <w:pPr>
        <w:rPr>
          <w:rFonts w:ascii="Times New Roman" w:eastAsiaTheme="minorEastAsia" w:hAnsi="Times New Roman" w:cs="Times New Roman"/>
          <w:sz w:val="24"/>
          <w:szCs w:val="24"/>
          <w:lang w:eastAsia="ru-RU"/>
        </w:rPr>
      </w:pPr>
    </w:p>
    <w:p w:rsidR="00297F09" w:rsidRDefault="00297F09">
      <w:pPr>
        <w:rPr>
          <w:rFonts w:ascii="Times New Roman" w:eastAsiaTheme="minorEastAsia" w:hAnsi="Times New Roman" w:cs="Times New Roman"/>
          <w:sz w:val="24"/>
          <w:szCs w:val="24"/>
          <w:lang w:eastAsia="ru-RU"/>
        </w:rPr>
      </w:pPr>
    </w:p>
    <w:p w:rsidR="00297F09" w:rsidRDefault="00297F09">
      <w:pPr>
        <w:rPr>
          <w:rFonts w:ascii="Times New Roman" w:eastAsiaTheme="minorEastAsia" w:hAnsi="Times New Roman" w:cs="Times New Roman"/>
          <w:sz w:val="24"/>
          <w:szCs w:val="24"/>
          <w:lang w:eastAsia="ru-RU"/>
        </w:rPr>
      </w:pPr>
    </w:p>
    <w:p w:rsidR="00297F09" w:rsidRDefault="00297F09">
      <w:pPr>
        <w:rPr>
          <w:rFonts w:ascii="Times New Roman" w:eastAsiaTheme="minorEastAsia" w:hAnsi="Times New Roman" w:cs="Times New Roman"/>
          <w:sz w:val="24"/>
          <w:szCs w:val="24"/>
          <w:lang w:eastAsia="ru-RU"/>
        </w:rPr>
      </w:pPr>
    </w:p>
    <w:p w:rsidR="00297F09" w:rsidRDefault="00297F09">
      <w:pPr>
        <w:rPr>
          <w:rFonts w:ascii="Times New Roman" w:eastAsiaTheme="minorEastAsia" w:hAnsi="Times New Roman" w:cs="Times New Roman"/>
          <w:sz w:val="24"/>
          <w:szCs w:val="24"/>
          <w:lang w:eastAsia="ru-RU"/>
        </w:rPr>
      </w:pPr>
    </w:p>
    <w:p w:rsidR="00297F09" w:rsidRDefault="00297F09">
      <w:pPr>
        <w:rPr>
          <w:rFonts w:ascii="Times New Roman" w:eastAsiaTheme="minorEastAsia" w:hAnsi="Times New Roman" w:cs="Times New Roman"/>
          <w:sz w:val="24"/>
          <w:szCs w:val="24"/>
          <w:lang w:eastAsia="ru-RU"/>
        </w:rPr>
      </w:pPr>
    </w:p>
    <w:p w:rsidR="00297F09" w:rsidRDefault="00297F09">
      <w:pPr>
        <w:rPr>
          <w:rFonts w:ascii="Times New Roman" w:eastAsiaTheme="minorEastAsia" w:hAnsi="Times New Roman" w:cs="Times New Roman"/>
          <w:sz w:val="24"/>
          <w:szCs w:val="24"/>
          <w:lang w:eastAsia="ru-RU"/>
        </w:rPr>
      </w:pPr>
    </w:p>
    <w:p w:rsidR="00297F09" w:rsidRDefault="00297F09">
      <w:pPr>
        <w:rPr>
          <w:rFonts w:ascii="Times New Roman" w:eastAsiaTheme="minorEastAsia" w:hAnsi="Times New Roman" w:cs="Times New Roman"/>
          <w:sz w:val="24"/>
          <w:szCs w:val="24"/>
          <w:lang w:eastAsia="ru-RU"/>
        </w:rPr>
      </w:pPr>
    </w:p>
    <w:p w:rsidR="00297F09" w:rsidRPr="00AD2FF5" w:rsidRDefault="00297F09" w:rsidP="00297F09">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6 </w:t>
      </w:r>
    </w:p>
    <w:p w:rsidR="00297F09" w:rsidRPr="00AD2FF5" w:rsidRDefault="00297F09" w:rsidP="00297F09">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t>к постановлению</w:t>
      </w:r>
      <w:r w:rsidRPr="00AD2FF5">
        <w:rPr>
          <w:rFonts w:ascii="Times New Roman" w:eastAsia="Calibri" w:hAnsi="Times New Roman" w:cs="Times New Roman"/>
          <w:sz w:val="24"/>
          <w:szCs w:val="24"/>
        </w:rPr>
        <w:t xml:space="preserve"> Администрации</w:t>
      </w:r>
    </w:p>
    <w:p w:rsidR="00297F09" w:rsidRPr="00AD2FF5" w:rsidRDefault="00297F09" w:rsidP="00297F09">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городского округа Воскресенск</w:t>
      </w:r>
    </w:p>
    <w:p w:rsidR="00297F09" w:rsidRPr="00AD2FF5" w:rsidRDefault="00297F09" w:rsidP="00297F09">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Московской области</w:t>
      </w:r>
    </w:p>
    <w:p w:rsidR="00297F09" w:rsidRDefault="00297F09" w:rsidP="00297F09">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от______________№______________</w:t>
      </w:r>
    </w:p>
    <w:p w:rsidR="00297F09" w:rsidRDefault="00297F09" w:rsidP="00297F09">
      <w:pPr>
        <w:spacing w:after="0"/>
        <w:rPr>
          <w:rFonts w:ascii="Times New Roman" w:eastAsiaTheme="minorEastAsia" w:hAnsi="Times New Roman" w:cs="Times New Roman"/>
          <w:sz w:val="24"/>
          <w:szCs w:val="24"/>
          <w:lang w:eastAsia="ru-RU"/>
        </w:rPr>
      </w:pPr>
    </w:p>
    <w:p w:rsidR="00DB343F" w:rsidRDefault="005B525A" w:rsidP="001B1C09">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r w:rsidR="00BF470C" w:rsidRPr="00BF470C">
        <w:rPr>
          <w:rFonts w:ascii="Times New Roman" w:eastAsiaTheme="minorEastAsia" w:hAnsi="Times New Roman" w:cs="Times New Roman"/>
          <w:sz w:val="24"/>
          <w:szCs w:val="24"/>
          <w:lang w:eastAsia="ru-RU"/>
        </w:rPr>
        <w:t>.</w:t>
      </w:r>
      <w:r w:rsidR="006D4299">
        <w:rPr>
          <w:rFonts w:ascii="Times New Roman" w:eastAsiaTheme="minorEastAsia" w:hAnsi="Times New Roman" w:cs="Times New Roman"/>
          <w:sz w:val="24"/>
          <w:szCs w:val="24"/>
          <w:lang w:eastAsia="ru-RU"/>
        </w:rPr>
        <w:t xml:space="preserve"> </w:t>
      </w:r>
      <w:r w:rsidR="003468F9">
        <w:rPr>
          <w:rFonts w:ascii="Times New Roman" w:eastAsiaTheme="minorEastAsia" w:hAnsi="Times New Roman" w:cs="Times New Roman"/>
          <w:sz w:val="24"/>
          <w:szCs w:val="24"/>
          <w:lang w:eastAsia="ru-RU"/>
        </w:rPr>
        <w:t>Методика определения</w:t>
      </w:r>
      <w:r w:rsidR="00BF470C" w:rsidRPr="00BF470C">
        <w:rPr>
          <w:rFonts w:ascii="Times New Roman" w:eastAsiaTheme="minorEastAsia" w:hAnsi="Times New Roman" w:cs="Times New Roman"/>
          <w:sz w:val="24"/>
          <w:szCs w:val="24"/>
          <w:lang w:eastAsia="ru-RU"/>
        </w:rPr>
        <w:t xml:space="preserve"> результатов выполнения мероприятий муниципальной программы </w:t>
      </w:r>
    </w:p>
    <w:p w:rsidR="00BF470C" w:rsidRDefault="00BF470C" w:rsidP="00B67767">
      <w:pPr>
        <w:spacing w:after="0" w:line="240" w:lineRule="auto"/>
        <w:jc w:val="center"/>
        <w:rPr>
          <w:rFonts w:ascii="Times New Roman" w:eastAsia="Calibri" w:hAnsi="Times New Roman" w:cs="Times New Roman"/>
          <w:sz w:val="24"/>
          <w:szCs w:val="24"/>
        </w:rPr>
      </w:pPr>
      <w:r w:rsidRPr="00BF470C">
        <w:rPr>
          <w:rFonts w:ascii="Times New Roman" w:eastAsiaTheme="minorEastAsia" w:hAnsi="Times New Roman" w:cs="Times New Roman"/>
          <w:sz w:val="24"/>
          <w:szCs w:val="24"/>
          <w:lang w:eastAsia="ru-RU"/>
        </w:rPr>
        <w:t>«</w:t>
      </w:r>
      <w:r w:rsidR="008A3290">
        <w:rPr>
          <w:rFonts w:ascii="Times New Roman" w:eastAsiaTheme="minorEastAsia" w:hAnsi="Times New Roman" w:cs="Times New Roman"/>
          <w:sz w:val="24"/>
          <w:szCs w:val="24"/>
          <w:lang w:eastAsia="ru-RU"/>
        </w:rPr>
        <w:t>Цифровое муниципальное образование</w:t>
      </w:r>
      <w:r w:rsidRPr="00BF470C">
        <w:rPr>
          <w:rFonts w:ascii="Times New Roman" w:eastAsia="Calibri" w:hAnsi="Times New Roman" w:cs="Times New Roman"/>
          <w:sz w:val="24"/>
          <w:szCs w:val="24"/>
        </w:rPr>
        <w:t>»</w:t>
      </w:r>
    </w:p>
    <w:p w:rsidR="00B67767" w:rsidRPr="00BF470C" w:rsidRDefault="00B67767" w:rsidP="00B67767">
      <w:pPr>
        <w:spacing w:after="0" w:line="240" w:lineRule="auto"/>
        <w:jc w:val="center"/>
        <w:rPr>
          <w:rFonts w:ascii="Times New Roman" w:eastAsia="Calibri" w:hAnsi="Times New Roman" w:cs="Times New Roman"/>
          <w:sz w:val="24"/>
          <w:szCs w:val="24"/>
        </w:rPr>
      </w:pPr>
    </w:p>
    <w:tbl>
      <w:tblPr>
        <w:tblStyle w:val="a8"/>
        <w:tblW w:w="4986" w:type="pct"/>
        <w:tblInd w:w="108" w:type="dxa"/>
        <w:tblLayout w:type="fixed"/>
        <w:tblLook w:val="04A0" w:firstRow="1" w:lastRow="0" w:firstColumn="1" w:lastColumn="0" w:noHBand="0" w:noVBand="1"/>
      </w:tblPr>
      <w:tblGrid>
        <w:gridCol w:w="700"/>
        <w:gridCol w:w="1180"/>
        <w:gridCol w:w="1180"/>
        <w:gridCol w:w="1131"/>
        <w:gridCol w:w="3352"/>
        <w:gridCol w:w="1258"/>
        <w:gridCol w:w="6284"/>
      </w:tblGrid>
      <w:tr w:rsidR="00C67E57" w:rsidRPr="001F0536" w:rsidTr="00B73ADB">
        <w:tc>
          <w:tcPr>
            <w:tcW w:w="232" w:type="pct"/>
            <w:tcBorders>
              <w:top w:val="single" w:sz="4" w:space="0" w:color="auto"/>
              <w:left w:val="single" w:sz="4" w:space="0" w:color="auto"/>
              <w:bottom w:val="single" w:sz="4" w:space="0" w:color="auto"/>
              <w:right w:val="single" w:sz="4" w:space="0" w:color="auto"/>
            </w:tcBorders>
            <w:vAlign w:val="center"/>
            <w:hideMark/>
          </w:tcPr>
          <w:p w:rsidR="00C67E57" w:rsidRPr="008A3290" w:rsidRDefault="00C67E57" w:rsidP="00C67E57">
            <w:pPr>
              <w:pStyle w:val="ConsPlusNormal"/>
              <w:jc w:val="center"/>
              <w:rPr>
                <w:rFonts w:ascii="Times New Roman" w:hAnsi="Times New Roman" w:cs="Times New Roman"/>
                <w:lang w:val="en-US"/>
              </w:rPr>
            </w:pPr>
            <w:r w:rsidRPr="008A3290">
              <w:rPr>
                <w:rFonts w:ascii="Times New Roman" w:hAnsi="Times New Roman" w:cs="Times New Roman"/>
                <w:lang w:val="en-US"/>
              </w:rPr>
              <w:t>№ п/п</w:t>
            </w:r>
          </w:p>
        </w:tc>
        <w:tc>
          <w:tcPr>
            <w:tcW w:w="391" w:type="pct"/>
            <w:tcBorders>
              <w:top w:val="single" w:sz="4" w:space="0" w:color="auto"/>
              <w:left w:val="single" w:sz="4" w:space="0" w:color="auto"/>
              <w:bottom w:val="single" w:sz="4" w:space="0" w:color="auto"/>
              <w:right w:val="single" w:sz="4" w:space="0" w:color="auto"/>
            </w:tcBorders>
          </w:tcPr>
          <w:p w:rsidR="00C67E57" w:rsidRPr="00C67E57" w:rsidRDefault="00C67E57" w:rsidP="003F1FB5">
            <w:pPr>
              <w:pStyle w:val="ConsPlusNormal"/>
              <w:ind w:firstLine="10"/>
              <w:jc w:val="center"/>
              <w:rPr>
                <w:rFonts w:ascii="Times New Roman" w:hAnsi="Times New Roman" w:cs="Times New Roman"/>
              </w:rPr>
            </w:pPr>
            <w:r>
              <w:rPr>
                <w:rFonts w:ascii="Times New Roman" w:hAnsi="Times New Roman" w:cs="Times New Roman"/>
              </w:rPr>
              <w:t>№ подпрограммы</w:t>
            </w:r>
          </w:p>
        </w:tc>
        <w:tc>
          <w:tcPr>
            <w:tcW w:w="391" w:type="pct"/>
            <w:tcBorders>
              <w:top w:val="single" w:sz="4" w:space="0" w:color="auto"/>
              <w:left w:val="single" w:sz="4" w:space="0" w:color="auto"/>
              <w:bottom w:val="single" w:sz="4" w:space="0" w:color="auto"/>
              <w:right w:val="single" w:sz="4" w:space="0" w:color="auto"/>
            </w:tcBorders>
            <w:vAlign w:val="center"/>
            <w:hideMark/>
          </w:tcPr>
          <w:p w:rsidR="00C67E57" w:rsidRPr="008A3290" w:rsidRDefault="004B13EB" w:rsidP="004B13EB">
            <w:pPr>
              <w:pStyle w:val="ConsPlusNormal"/>
              <w:ind w:firstLine="10"/>
              <w:jc w:val="center"/>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rPr>
              <w:t>основного мероприятия</w:t>
            </w:r>
            <w:r w:rsidR="00C67E57" w:rsidRPr="008A3290">
              <w:rPr>
                <w:rFonts w:ascii="Times New Roman" w:hAnsi="Times New Roman" w:cs="Times New Roman"/>
                <w:lang w:val="en-US"/>
              </w:rPr>
              <w:t xml:space="preserve"> </w:t>
            </w:r>
          </w:p>
        </w:tc>
        <w:tc>
          <w:tcPr>
            <w:tcW w:w="375" w:type="pct"/>
            <w:tcBorders>
              <w:top w:val="single" w:sz="4" w:space="0" w:color="auto"/>
              <w:left w:val="single" w:sz="4" w:space="0" w:color="auto"/>
              <w:bottom w:val="single" w:sz="4" w:space="0" w:color="auto"/>
              <w:right w:val="single" w:sz="4" w:space="0" w:color="auto"/>
            </w:tcBorders>
            <w:vAlign w:val="center"/>
            <w:hideMark/>
          </w:tcPr>
          <w:p w:rsidR="00C67E57" w:rsidRPr="004B13EB" w:rsidRDefault="00C67E57" w:rsidP="004B13EB">
            <w:pPr>
              <w:pStyle w:val="ConsPlusNormal"/>
              <w:ind w:firstLine="10"/>
              <w:jc w:val="center"/>
              <w:rPr>
                <w:rFonts w:ascii="Times New Roman" w:hAnsi="Times New Roman" w:cs="Times New Roman"/>
              </w:rPr>
            </w:pPr>
            <w:r>
              <w:rPr>
                <w:rFonts w:ascii="Times New Roman" w:hAnsi="Times New Roman" w:cs="Times New Roman"/>
                <w:lang w:val="en-US"/>
              </w:rPr>
              <w:t xml:space="preserve">№ </w:t>
            </w:r>
            <w:r w:rsidR="004B13EB">
              <w:rPr>
                <w:rFonts w:ascii="Times New Roman" w:hAnsi="Times New Roman" w:cs="Times New Roman"/>
              </w:rPr>
              <w:t>мероприятия</w:t>
            </w:r>
          </w:p>
        </w:tc>
        <w:tc>
          <w:tcPr>
            <w:tcW w:w="1111" w:type="pct"/>
            <w:tcBorders>
              <w:top w:val="single" w:sz="4" w:space="0" w:color="auto"/>
              <w:left w:val="single" w:sz="4" w:space="0" w:color="auto"/>
              <w:bottom w:val="single" w:sz="4" w:space="0" w:color="auto"/>
              <w:right w:val="single" w:sz="4" w:space="0" w:color="auto"/>
            </w:tcBorders>
            <w:vAlign w:val="center"/>
            <w:hideMark/>
          </w:tcPr>
          <w:p w:rsidR="00C67E57" w:rsidRPr="004B13EB" w:rsidRDefault="004B13EB" w:rsidP="008A3290">
            <w:pPr>
              <w:pStyle w:val="ConsPlusNormal"/>
              <w:ind w:firstLine="10"/>
              <w:jc w:val="center"/>
              <w:rPr>
                <w:rFonts w:ascii="Times New Roman" w:hAnsi="Times New Roman" w:cs="Times New Roman"/>
              </w:rPr>
            </w:pPr>
            <w:r>
              <w:rPr>
                <w:rFonts w:ascii="Times New Roman" w:hAnsi="Times New Roman" w:cs="Times New Roman"/>
              </w:rPr>
              <w:t>Наименование мероприятия</w:t>
            </w:r>
          </w:p>
        </w:tc>
        <w:tc>
          <w:tcPr>
            <w:tcW w:w="417" w:type="pct"/>
            <w:tcBorders>
              <w:top w:val="single" w:sz="4" w:space="0" w:color="auto"/>
              <w:left w:val="single" w:sz="4" w:space="0" w:color="auto"/>
              <w:bottom w:val="single" w:sz="4" w:space="0" w:color="auto"/>
              <w:right w:val="single" w:sz="4" w:space="0" w:color="auto"/>
            </w:tcBorders>
            <w:vAlign w:val="center"/>
            <w:hideMark/>
          </w:tcPr>
          <w:p w:rsidR="00C67E57" w:rsidRPr="004B13EB" w:rsidRDefault="004B13EB" w:rsidP="008A3290">
            <w:pPr>
              <w:pStyle w:val="ConsPlusNormal"/>
              <w:ind w:firstLine="10"/>
              <w:jc w:val="center"/>
              <w:rPr>
                <w:rFonts w:ascii="Times New Roman" w:hAnsi="Times New Roman" w:cs="Times New Roman"/>
              </w:rPr>
            </w:pPr>
            <w:r>
              <w:rPr>
                <w:rFonts w:ascii="Times New Roman" w:hAnsi="Times New Roman" w:cs="Times New Roman"/>
              </w:rPr>
              <w:t>Единица измерения</w:t>
            </w:r>
          </w:p>
        </w:tc>
        <w:tc>
          <w:tcPr>
            <w:tcW w:w="2083" w:type="pct"/>
            <w:tcBorders>
              <w:top w:val="single" w:sz="4" w:space="0" w:color="auto"/>
              <w:left w:val="single" w:sz="4" w:space="0" w:color="auto"/>
              <w:bottom w:val="single" w:sz="4" w:space="0" w:color="auto"/>
              <w:right w:val="single" w:sz="4" w:space="0" w:color="auto"/>
            </w:tcBorders>
            <w:vAlign w:val="center"/>
            <w:hideMark/>
          </w:tcPr>
          <w:p w:rsidR="00C67E57" w:rsidRPr="004B13EB" w:rsidRDefault="004B13EB" w:rsidP="008A3290">
            <w:pPr>
              <w:pStyle w:val="ConsPlusNormal"/>
              <w:ind w:right="-79" w:firstLine="10"/>
              <w:jc w:val="center"/>
              <w:rPr>
                <w:rFonts w:ascii="Times New Roman" w:hAnsi="Times New Roman" w:cs="Times New Roman"/>
              </w:rPr>
            </w:pPr>
            <w:r>
              <w:rPr>
                <w:rFonts w:ascii="Times New Roman" w:hAnsi="Times New Roman" w:cs="Times New Roman"/>
              </w:rPr>
              <w:t>Порядок определения расчета</w:t>
            </w:r>
          </w:p>
        </w:tc>
      </w:tr>
      <w:tr w:rsidR="00C67E57" w:rsidRPr="001F0536" w:rsidTr="00B73ADB">
        <w:tc>
          <w:tcPr>
            <w:tcW w:w="232" w:type="pct"/>
            <w:tcBorders>
              <w:top w:val="single" w:sz="4" w:space="0" w:color="auto"/>
              <w:left w:val="single" w:sz="4" w:space="0" w:color="auto"/>
              <w:bottom w:val="single" w:sz="4" w:space="0" w:color="auto"/>
              <w:right w:val="single" w:sz="4" w:space="0" w:color="auto"/>
            </w:tcBorders>
            <w:vAlign w:val="center"/>
            <w:hideMark/>
          </w:tcPr>
          <w:p w:rsidR="00C67E57" w:rsidRPr="008A3290" w:rsidRDefault="00C67E57" w:rsidP="008A3290">
            <w:pPr>
              <w:pStyle w:val="ConsPlusNormal"/>
              <w:ind w:firstLine="10"/>
              <w:jc w:val="center"/>
              <w:rPr>
                <w:rFonts w:ascii="Times New Roman" w:hAnsi="Times New Roman" w:cs="Times New Roman"/>
                <w:lang w:val="en-US"/>
              </w:rPr>
            </w:pPr>
            <w:r w:rsidRPr="008A3290">
              <w:rPr>
                <w:rFonts w:ascii="Times New Roman" w:hAnsi="Times New Roman" w:cs="Times New Roman"/>
                <w:lang w:val="en-US"/>
              </w:rPr>
              <w:t>1</w:t>
            </w:r>
          </w:p>
        </w:tc>
        <w:tc>
          <w:tcPr>
            <w:tcW w:w="391" w:type="pct"/>
            <w:tcBorders>
              <w:top w:val="single" w:sz="4" w:space="0" w:color="auto"/>
              <w:left w:val="single" w:sz="4" w:space="0" w:color="auto"/>
              <w:bottom w:val="single" w:sz="4" w:space="0" w:color="auto"/>
              <w:right w:val="single" w:sz="4" w:space="0" w:color="auto"/>
            </w:tcBorders>
          </w:tcPr>
          <w:p w:rsidR="00C67E57" w:rsidRPr="008A3290" w:rsidRDefault="00C67E57" w:rsidP="008A3290">
            <w:pPr>
              <w:pStyle w:val="ConsPlusNormal"/>
              <w:ind w:firstLine="10"/>
              <w:jc w:val="center"/>
              <w:rPr>
                <w:rFonts w:ascii="Times New Roman" w:hAnsi="Times New Roman" w:cs="Times New Roman"/>
              </w:rPr>
            </w:pPr>
            <w:r>
              <w:rPr>
                <w:rFonts w:ascii="Times New Roman" w:hAnsi="Times New Roman" w:cs="Times New Roman"/>
              </w:rPr>
              <w:t>2</w:t>
            </w:r>
          </w:p>
        </w:tc>
        <w:tc>
          <w:tcPr>
            <w:tcW w:w="391" w:type="pct"/>
            <w:tcBorders>
              <w:top w:val="single" w:sz="4" w:space="0" w:color="auto"/>
              <w:left w:val="single" w:sz="4" w:space="0" w:color="auto"/>
              <w:bottom w:val="single" w:sz="4" w:space="0" w:color="auto"/>
              <w:right w:val="single" w:sz="4" w:space="0" w:color="auto"/>
            </w:tcBorders>
            <w:vAlign w:val="center"/>
            <w:hideMark/>
          </w:tcPr>
          <w:p w:rsidR="00C67E57" w:rsidRPr="008A3290" w:rsidRDefault="00C67E57" w:rsidP="008A3290">
            <w:pPr>
              <w:pStyle w:val="ConsPlusNormal"/>
              <w:ind w:firstLine="10"/>
              <w:jc w:val="center"/>
              <w:rPr>
                <w:rFonts w:ascii="Times New Roman" w:hAnsi="Times New Roman" w:cs="Times New Roman"/>
              </w:rPr>
            </w:pPr>
            <w:r>
              <w:rPr>
                <w:rFonts w:ascii="Times New Roman" w:hAnsi="Times New Roman" w:cs="Times New Roman"/>
              </w:rPr>
              <w:t>3</w:t>
            </w:r>
          </w:p>
        </w:tc>
        <w:tc>
          <w:tcPr>
            <w:tcW w:w="375" w:type="pct"/>
            <w:tcBorders>
              <w:top w:val="single" w:sz="4" w:space="0" w:color="auto"/>
              <w:left w:val="single" w:sz="4" w:space="0" w:color="auto"/>
              <w:bottom w:val="single" w:sz="4" w:space="0" w:color="auto"/>
              <w:right w:val="single" w:sz="4" w:space="0" w:color="auto"/>
            </w:tcBorders>
            <w:vAlign w:val="center"/>
            <w:hideMark/>
          </w:tcPr>
          <w:p w:rsidR="00C67E57" w:rsidRPr="008A3290" w:rsidRDefault="00C67E57" w:rsidP="008A3290">
            <w:pPr>
              <w:pStyle w:val="ConsPlusNormal"/>
              <w:ind w:firstLine="10"/>
              <w:jc w:val="center"/>
              <w:rPr>
                <w:rFonts w:ascii="Times New Roman" w:hAnsi="Times New Roman" w:cs="Times New Roman"/>
              </w:rPr>
            </w:pPr>
            <w:r>
              <w:rPr>
                <w:rFonts w:ascii="Times New Roman" w:hAnsi="Times New Roman" w:cs="Times New Roman"/>
              </w:rPr>
              <w:t>4</w:t>
            </w:r>
          </w:p>
        </w:tc>
        <w:tc>
          <w:tcPr>
            <w:tcW w:w="1111" w:type="pct"/>
            <w:tcBorders>
              <w:top w:val="single" w:sz="4" w:space="0" w:color="auto"/>
              <w:left w:val="single" w:sz="4" w:space="0" w:color="auto"/>
              <w:bottom w:val="single" w:sz="4" w:space="0" w:color="auto"/>
              <w:right w:val="single" w:sz="4" w:space="0" w:color="auto"/>
            </w:tcBorders>
            <w:vAlign w:val="center"/>
            <w:hideMark/>
          </w:tcPr>
          <w:p w:rsidR="00C67E57" w:rsidRPr="008A3290" w:rsidRDefault="00C67E57" w:rsidP="008A3290">
            <w:pPr>
              <w:pStyle w:val="ConsPlusNormal"/>
              <w:ind w:firstLine="10"/>
              <w:jc w:val="center"/>
              <w:rPr>
                <w:rFonts w:ascii="Times New Roman" w:hAnsi="Times New Roman" w:cs="Times New Roman"/>
              </w:rPr>
            </w:pPr>
            <w:r>
              <w:rPr>
                <w:rFonts w:ascii="Times New Roman" w:hAnsi="Times New Roman" w:cs="Times New Roman"/>
              </w:rPr>
              <w:t>5</w:t>
            </w:r>
          </w:p>
        </w:tc>
        <w:tc>
          <w:tcPr>
            <w:tcW w:w="417" w:type="pct"/>
            <w:tcBorders>
              <w:top w:val="single" w:sz="4" w:space="0" w:color="auto"/>
              <w:left w:val="single" w:sz="4" w:space="0" w:color="auto"/>
              <w:bottom w:val="single" w:sz="4" w:space="0" w:color="auto"/>
              <w:right w:val="single" w:sz="4" w:space="0" w:color="auto"/>
            </w:tcBorders>
            <w:vAlign w:val="center"/>
            <w:hideMark/>
          </w:tcPr>
          <w:p w:rsidR="00C67E57" w:rsidRPr="008A3290" w:rsidRDefault="00C67E57" w:rsidP="008A3290">
            <w:pPr>
              <w:pStyle w:val="ConsPlusNormal"/>
              <w:ind w:firstLine="10"/>
              <w:jc w:val="center"/>
              <w:rPr>
                <w:rFonts w:ascii="Times New Roman" w:hAnsi="Times New Roman" w:cs="Times New Roman"/>
              </w:rPr>
            </w:pPr>
            <w:r>
              <w:rPr>
                <w:rFonts w:ascii="Times New Roman" w:hAnsi="Times New Roman" w:cs="Times New Roman"/>
              </w:rPr>
              <w:t>6</w:t>
            </w:r>
          </w:p>
        </w:tc>
        <w:tc>
          <w:tcPr>
            <w:tcW w:w="2083" w:type="pct"/>
            <w:tcBorders>
              <w:top w:val="single" w:sz="4" w:space="0" w:color="auto"/>
              <w:left w:val="single" w:sz="4" w:space="0" w:color="auto"/>
              <w:bottom w:val="single" w:sz="4" w:space="0" w:color="auto"/>
              <w:right w:val="single" w:sz="4" w:space="0" w:color="auto"/>
            </w:tcBorders>
            <w:vAlign w:val="center"/>
            <w:hideMark/>
          </w:tcPr>
          <w:p w:rsidR="00C67E57" w:rsidRPr="008A3290" w:rsidRDefault="00C67E57" w:rsidP="008A3290">
            <w:pPr>
              <w:pStyle w:val="ConsPlusNormal"/>
              <w:ind w:right="-79" w:firstLine="10"/>
              <w:jc w:val="center"/>
              <w:rPr>
                <w:rFonts w:ascii="Times New Roman" w:hAnsi="Times New Roman" w:cs="Times New Roman"/>
              </w:rPr>
            </w:pPr>
            <w:r>
              <w:rPr>
                <w:rFonts w:ascii="Times New Roman" w:hAnsi="Times New Roman" w:cs="Times New Roman"/>
              </w:rPr>
              <w:t>7</w:t>
            </w:r>
          </w:p>
        </w:tc>
      </w:tr>
      <w:tr w:rsidR="00C67E57" w:rsidRPr="001F0536" w:rsidTr="00B73ADB">
        <w:tc>
          <w:tcPr>
            <w:tcW w:w="232" w:type="pct"/>
            <w:tcBorders>
              <w:top w:val="single" w:sz="4" w:space="0" w:color="auto"/>
              <w:left w:val="single" w:sz="4" w:space="0" w:color="auto"/>
              <w:bottom w:val="single" w:sz="4" w:space="0" w:color="auto"/>
              <w:right w:val="single" w:sz="4" w:space="0" w:color="auto"/>
            </w:tcBorders>
          </w:tcPr>
          <w:p w:rsidR="00C67E57" w:rsidRPr="00C67E57" w:rsidRDefault="00C67E57" w:rsidP="008A3290">
            <w:pPr>
              <w:pStyle w:val="ConsPlusNormal"/>
              <w:ind w:firstLine="10"/>
              <w:jc w:val="center"/>
              <w:rPr>
                <w:rFonts w:ascii="Times New Roman" w:hAnsi="Times New Roman" w:cs="Times New Roman"/>
              </w:rPr>
            </w:pPr>
            <w:r>
              <w:rPr>
                <w:rFonts w:ascii="Times New Roman" w:hAnsi="Times New Roman" w:cs="Times New Roman"/>
              </w:rPr>
              <w:t>1.</w:t>
            </w:r>
          </w:p>
        </w:tc>
        <w:tc>
          <w:tcPr>
            <w:tcW w:w="391" w:type="pct"/>
            <w:tcBorders>
              <w:top w:val="single" w:sz="4" w:space="0" w:color="auto"/>
              <w:left w:val="single" w:sz="4" w:space="0" w:color="auto"/>
              <w:bottom w:val="single" w:sz="4" w:space="0" w:color="auto"/>
              <w:right w:val="single" w:sz="4" w:space="0" w:color="auto"/>
            </w:tcBorders>
          </w:tcPr>
          <w:p w:rsidR="00C67E57" w:rsidRPr="00C67E57" w:rsidRDefault="00C67E57" w:rsidP="008A3290">
            <w:pPr>
              <w:pStyle w:val="ConsPlusNormal"/>
              <w:ind w:firstLine="10"/>
              <w:rPr>
                <w:rFonts w:ascii="Times New Roman" w:hAnsi="Times New Roman" w:cs="Times New Roman"/>
              </w:rPr>
            </w:pPr>
            <w:r>
              <w:rPr>
                <w:rFonts w:ascii="Times New Roman" w:hAnsi="Times New Roman" w:cs="Times New Roman"/>
              </w:rPr>
              <w:t>1</w:t>
            </w:r>
          </w:p>
        </w:tc>
        <w:tc>
          <w:tcPr>
            <w:tcW w:w="391" w:type="pct"/>
            <w:tcBorders>
              <w:top w:val="single" w:sz="4" w:space="0" w:color="auto"/>
              <w:left w:val="single" w:sz="4" w:space="0" w:color="auto"/>
              <w:bottom w:val="single" w:sz="4" w:space="0" w:color="auto"/>
              <w:right w:val="single" w:sz="4" w:space="0" w:color="auto"/>
            </w:tcBorders>
          </w:tcPr>
          <w:p w:rsidR="00C67E57" w:rsidRPr="00C67E57" w:rsidRDefault="00C67E57" w:rsidP="008A3290">
            <w:pPr>
              <w:pStyle w:val="ConsPlusNormal"/>
              <w:ind w:firstLine="10"/>
              <w:rPr>
                <w:rFonts w:ascii="Times New Roman" w:hAnsi="Times New Roman" w:cs="Times New Roman"/>
              </w:rPr>
            </w:pPr>
            <w:r>
              <w:rPr>
                <w:rFonts w:ascii="Times New Roman" w:hAnsi="Times New Roman" w:cs="Times New Roman"/>
              </w:rPr>
              <w:t>01</w:t>
            </w:r>
          </w:p>
        </w:tc>
        <w:tc>
          <w:tcPr>
            <w:tcW w:w="375" w:type="pct"/>
            <w:tcBorders>
              <w:top w:val="single" w:sz="4" w:space="0" w:color="auto"/>
              <w:left w:val="single" w:sz="4" w:space="0" w:color="auto"/>
              <w:bottom w:val="single" w:sz="4" w:space="0" w:color="auto"/>
              <w:right w:val="single" w:sz="4" w:space="0" w:color="auto"/>
            </w:tcBorders>
          </w:tcPr>
          <w:p w:rsidR="00C67E57" w:rsidRPr="00C67E57" w:rsidRDefault="00C67E57" w:rsidP="008A3290">
            <w:pPr>
              <w:pStyle w:val="ConsPlusNormal"/>
              <w:ind w:firstLine="10"/>
              <w:rPr>
                <w:rFonts w:ascii="Times New Roman" w:hAnsi="Times New Roman" w:cs="Times New Roman"/>
              </w:rPr>
            </w:pPr>
            <w:r>
              <w:rPr>
                <w:rFonts w:ascii="Times New Roman" w:hAnsi="Times New Roman" w:cs="Times New Roman"/>
              </w:rPr>
              <w:t>01</w:t>
            </w:r>
          </w:p>
        </w:tc>
        <w:tc>
          <w:tcPr>
            <w:tcW w:w="1111" w:type="pct"/>
            <w:tcBorders>
              <w:top w:val="single" w:sz="4" w:space="0" w:color="auto"/>
              <w:left w:val="single" w:sz="4" w:space="0" w:color="auto"/>
              <w:bottom w:val="single" w:sz="4" w:space="0" w:color="auto"/>
              <w:right w:val="single" w:sz="4" w:space="0" w:color="auto"/>
            </w:tcBorders>
          </w:tcPr>
          <w:p w:rsidR="00C67E57" w:rsidRPr="008A3290" w:rsidRDefault="00C67E57" w:rsidP="008A3290">
            <w:pPr>
              <w:ind w:firstLine="10"/>
              <w:rPr>
                <w:rFonts w:ascii="Times New Roman" w:hAnsi="Times New Roman" w:cs="Times New Roman"/>
                <w:szCs w:val="20"/>
              </w:rPr>
            </w:pPr>
            <w:r>
              <w:rPr>
                <w:rFonts w:ascii="Times New Roman" w:hAnsi="Times New Roman" w:cs="Times New Roman"/>
                <w:szCs w:val="20"/>
              </w:rPr>
              <w:t xml:space="preserve">Количество выплат стимулирующего характера </w:t>
            </w:r>
          </w:p>
        </w:tc>
        <w:tc>
          <w:tcPr>
            <w:tcW w:w="417" w:type="pct"/>
            <w:tcBorders>
              <w:top w:val="single" w:sz="4" w:space="0" w:color="auto"/>
              <w:left w:val="single" w:sz="4" w:space="0" w:color="auto"/>
              <w:bottom w:val="single" w:sz="4" w:space="0" w:color="auto"/>
              <w:right w:val="single" w:sz="4" w:space="0" w:color="auto"/>
            </w:tcBorders>
          </w:tcPr>
          <w:p w:rsidR="00C67E57" w:rsidRPr="00C67E57" w:rsidRDefault="00C67E57" w:rsidP="003C65A7">
            <w:pPr>
              <w:autoSpaceDE w:val="0"/>
              <w:autoSpaceDN w:val="0"/>
              <w:adjustRightInd w:val="0"/>
              <w:ind w:firstLine="10"/>
              <w:jc w:val="center"/>
              <w:rPr>
                <w:rFonts w:ascii="Times New Roman" w:hAnsi="Times New Roman" w:cs="Times New Roman"/>
                <w:szCs w:val="20"/>
              </w:rPr>
            </w:pPr>
            <w:r>
              <w:rPr>
                <w:rFonts w:ascii="Times New Roman" w:hAnsi="Times New Roman" w:cs="Times New Roman"/>
                <w:szCs w:val="20"/>
              </w:rPr>
              <w:t>Единица</w:t>
            </w:r>
          </w:p>
        </w:tc>
        <w:tc>
          <w:tcPr>
            <w:tcW w:w="2083" w:type="pct"/>
            <w:tcBorders>
              <w:top w:val="single" w:sz="4" w:space="0" w:color="auto"/>
              <w:left w:val="single" w:sz="4" w:space="0" w:color="auto"/>
              <w:bottom w:val="single" w:sz="4" w:space="0" w:color="auto"/>
              <w:right w:val="single" w:sz="4" w:space="0" w:color="auto"/>
            </w:tcBorders>
          </w:tcPr>
          <w:p w:rsidR="00C67E57" w:rsidRPr="00C67E57" w:rsidRDefault="00C67E57" w:rsidP="00C67E57">
            <w:pPr>
              <w:autoSpaceDE w:val="0"/>
              <w:autoSpaceDN w:val="0"/>
              <w:adjustRightInd w:val="0"/>
              <w:ind w:firstLine="10"/>
              <w:rPr>
                <w:rFonts w:ascii="Times New Roman" w:hAnsi="Times New Roman" w:cs="Times New Roman"/>
                <w:szCs w:val="20"/>
              </w:rPr>
            </w:pPr>
            <w:r w:rsidRPr="00C67E57">
              <w:rPr>
                <w:rFonts w:ascii="Times New Roman" w:hAnsi="Times New Roman" w:cs="Times New Roman"/>
                <w:szCs w:val="20"/>
              </w:rPr>
              <w:t>Показатель определяет 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w:t>
            </w:r>
            <m:oMath>
              <m:sSub>
                <m:sSubPr>
                  <m:ctrlPr>
                    <w:rPr>
                      <w:rFonts w:ascii="Cambria Math" w:hAnsi="Cambria Math" w:cs="Times New Roman"/>
                      <w:i/>
                      <w:szCs w:val="20"/>
                    </w:rPr>
                  </m:ctrlPr>
                </m:sSubPr>
                <m:e>
                  <m:r>
                    <w:rPr>
                      <w:rFonts w:ascii="Cambria Math" w:hAnsi="Cambria Math" w:cs="Times New Roman"/>
                      <w:szCs w:val="20"/>
                    </w:rPr>
                    <m:t>К</m:t>
                  </m:r>
                </m:e>
                <m:sub>
                  <m:r>
                    <w:rPr>
                      <w:rFonts w:ascii="Cambria Math" w:hAnsi="Cambria Math" w:cs="Times New Roman"/>
                      <w:szCs w:val="20"/>
                    </w:rPr>
                    <m:t>ВСТ</m:t>
                  </m:r>
                </m:sub>
              </m:sSub>
            </m:oMath>
            <w:r w:rsidRPr="00C67E57">
              <w:rPr>
                <w:rFonts w:ascii="Times New Roman" w:hAnsi="Times New Roman" w:cs="Times New Roman"/>
                <w:szCs w:val="20"/>
              </w:rPr>
              <w:t>).</w:t>
            </w:r>
          </w:p>
          <w:p w:rsidR="00C67E57" w:rsidRPr="00C67E57" w:rsidRDefault="00C67E57" w:rsidP="00C67E57">
            <w:pPr>
              <w:autoSpaceDE w:val="0"/>
              <w:autoSpaceDN w:val="0"/>
              <w:adjustRightInd w:val="0"/>
              <w:ind w:firstLine="10"/>
              <w:rPr>
                <w:rFonts w:ascii="Times New Roman" w:hAnsi="Times New Roman" w:cs="Times New Roman"/>
                <w:szCs w:val="20"/>
              </w:rPr>
            </w:pPr>
            <w:r w:rsidRPr="00C67E57">
              <w:rPr>
                <w:rFonts w:ascii="Times New Roman" w:hAnsi="Times New Roman" w:cs="Times New Roman"/>
                <w:szCs w:val="20"/>
              </w:rPr>
              <w:t>Значение показателя по первым трем кварталам не определяется.</w:t>
            </w:r>
          </w:p>
          <w:p w:rsidR="00C67E57" w:rsidRPr="008A3290" w:rsidRDefault="00C67E57" w:rsidP="000439AC">
            <w:pPr>
              <w:autoSpaceDE w:val="0"/>
              <w:autoSpaceDN w:val="0"/>
              <w:adjustRightInd w:val="0"/>
              <w:ind w:firstLine="10"/>
              <w:rPr>
                <w:rFonts w:ascii="Times New Roman" w:hAnsi="Times New Roman" w:cs="Times New Roman"/>
                <w:szCs w:val="20"/>
              </w:rPr>
            </w:pPr>
            <w:r w:rsidRPr="00C67E57">
              <w:rPr>
                <w:rFonts w:ascii="Times New Roman" w:hAnsi="Times New Roman" w:cs="Times New Roman"/>
                <w:szCs w:val="20"/>
              </w:rPr>
              <w:t xml:space="preserve">Значение показателя за четвертый квартал определяется как количество субсидий, полученных в рамках мероприятия: </w:t>
            </w:r>
            <m:oMath>
              <m:sSub>
                <m:sSubPr>
                  <m:ctrlPr>
                    <w:rPr>
                      <w:rFonts w:ascii="Cambria Math" w:hAnsi="Cambria Math" w:cs="Times New Roman"/>
                      <w:i/>
                      <w:szCs w:val="20"/>
                    </w:rPr>
                  </m:ctrlPr>
                </m:sSubPr>
                <m:e>
                  <m:r>
                    <w:rPr>
                      <w:rFonts w:ascii="Cambria Math" w:hAnsi="Cambria Math" w:cs="Times New Roman"/>
                      <w:szCs w:val="20"/>
                    </w:rPr>
                    <m:t>К</m:t>
                  </m:r>
                </m:e>
                <m:sub>
                  <m:r>
                    <w:rPr>
                      <w:rFonts w:ascii="Cambria Math" w:hAnsi="Cambria Math" w:cs="Times New Roman"/>
                      <w:szCs w:val="20"/>
                    </w:rPr>
                    <m:t>ВСТ</m:t>
                  </m:r>
                </m:sub>
              </m:sSub>
            </m:oMath>
            <w:r w:rsidRPr="00C67E57">
              <w:rPr>
                <w:rFonts w:ascii="Times New Roman" w:hAnsi="Times New Roman" w:cs="Times New Roman"/>
                <w:szCs w:val="20"/>
              </w:rPr>
              <w:t>=1.</w:t>
            </w:r>
            <w:r w:rsidR="000439AC" w:rsidRPr="008A3290">
              <w:rPr>
                <w:rFonts w:ascii="Times New Roman" w:hAnsi="Times New Roman" w:cs="Times New Roman"/>
                <w:szCs w:val="20"/>
              </w:rPr>
              <w:t xml:space="preserve"> </w:t>
            </w:r>
          </w:p>
        </w:tc>
      </w:tr>
      <w:tr w:rsidR="00C67E57" w:rsidRPr="001F0536" w:rsidTr="00B73ADB">
        <w:tc>
          <w:tcPr>
            <w:tcW w:w="232" w:type="pct"/>
            <w:tcBorders>
              <w:top w:val="single" w:sz="4" w:space="0" w:color="auto"/>
              <w:left w:val="single" w:sz="4" w:space="0" w:color="auto"/>
              <w:bottom w:val="single" w:sz="4" w:space="0" w:color="auto"/>
              <w:right w:val="single" w:sz="4" w:space="0" w:color="auto"/>
            </w:tcBorders>
          </w:tcPr>
          <w:p w:rsidR="00C67E57" w:rsidRPr="00C67E57" w:rsidRDefault="00C67E57" w:rsidP="008A3290">
            <w:pPr>
              <w:pStyle w:val="ConsPlusNormal"/>
              <w:ind w:firstLine="10"/>
              <w:jc w:val="center"/>
              <w:rPr>
                <w:rFonts w:ascii="Times New Roman" w:hAnsi="Times New Roman" w:cs="Times New Roman"/>
              </w:rPr>
            </w:pPr>
            <w:r>
              <w:rPr>
                <w:rFonts w:ascii="Times New Roman" w:hAnsi="Times New Roman" w:cs="Times New Roman"/>
              </w:rPr>
              <w:t>2.</w:t>
            </w:r>
          </w:p>
        </w:tc>
        <w:tc>
          <w:tcPr>
            <w:tcW w:w="391" w:type="pct"/>
            <w:tcBorders>
              <w:top w:val="single" w:sz="4" w:space="0" w:color="auto"/>
              <w:left w:val="single" w:sz="4" w:space="0" w:color="auto"/>
              <w:bottom w:val="single" w:sz="4" w:space="0" w:color="auto"/>
              <w:right w:val="single" w:sz="4" w:space="0" w:color="auto"/>
            </w:tcBorders>
          </w:tcPr>
          <w:p w:rsidR="00C67E57" w:rsidRPr="00C67E57" w:rsidRDefault="00C67E57" w:rsidP="008A3290">
            <w:pPr>
              <w:pStyle w:val="ConsPlusNormal"/>
              <w:ind w:firstLine="10"/>
              <w:rPr>
                <w:rFonts w:ascii="Times New Roman" w:hAnsi="Times New Roman" w:cs="Times New Roman"/>
              </w:rPr>
            </w:pPr>
            <w:r>
              <w:rPr>
                <w:rFonts w:ascii="Times New Roman" w:hAnsi="Times New Roman" w:cs="Times New Roman"/>
              </w:rPr>
              <w:t>1</w:t>
            </w:r>
          </w:p>
        </w:tc>
        <w:tc>
          <w:tcPr>
            <w:tcW w:w="391" w:type="pct"/>
            <w:tcBorders>
              <w:top w:val="single" w:sz="4" w:space="0" w:color="auto"/>
              <w:left w:val="single" w:sz="4" w:space="0" w:color="auto"/>
              <w:bottom w:val="single" w:sz="4" w:space="0" w:color="auto"/>
              <w:right w:val="single" w:sz="4" w:space="0" w:color="auto"/>
            </w:tcBorders>
          </w:tcPr>
          <w:p w:rsidR="00C67E57" w:rsidRPr="00C67E57" w:rsidRDefault="00C67E57" w:rsidP="008A3290">
            <w:pPr>
              <w:pStyle w:val="ConsPlusNormal"/>
              <w:ind w:firstLine="10"/>
              <w:rPr>
                <w:rFonts w:ascii="Times New Roman" w:hAnsi="Times New Roman" w:cs="Times New Roman"/>
              </w:rPr>
            </w:pPr>
            <w:r>
              <w:rPr>
                <w:rFonts w:ascii="Times New Roman" w:hAnsi="Times New Roman" w:cs="Times New Roman"/>
              </w:rPr>
              <w:t>02</w:t>
            </w:r>
          </w:p>
        </w:tc>
        <w:tc>
          <w:tcPr>
            <w:tcW w:w="375" w:type="pct"/>
            <w:tcBorders>
              <w:top w:val="single" w:sz="4" w:space="0" w:color="auto"/>
              <w:left w:val="single" w:sz="4" w:space="0" w:color="auto"/>
              <w:bottom w:val="single" w:sz="4" w:space="0" w:color="auto"/>
              <w:right w:val="single" w:sz="4" w:space="0" w:color="auto"/>
            </w:tcBorders>
          </w:tcPr>
          <w:p w:rsidR="00C67E57" w:rsidRPr="00C67E57" w:rsidRDefault="00C67E57" w:rsidP="008A3290">
            <w:pPr>
              <w:pStyle w:val="ConsPlusNormal"/>
              <w:ind w:firstLine="10"/>
              <w:rPr>
                <w:rFonts w:ascii="Times New Roman" w:hAnsi="Times New Roman" w:cs="Times New Roman"/>
              </w:rPr>
            </w:pPr>
            <w:r>
              <w:rPr>
                <w:rFonts w:ascii="Times New Roman" w:hAnsi="Times New Roman" w:cs="Times New Roman"/>
              </w:rPr>
              <w:t>01</w:t>
            </w:r>
          </w:p>
        </w:tc>
        <w:tc>
          <w:tcPr>
            <w:tcW w:w="1111" w:type="pct"/>
            <w:tcBorders>
              <w:top w:val="single" w:sz="4" w:space="0" w:color="auto"/>
              <w:left w:val="single" w:sz="4" w:space="0" w:color="auto"/>
              <w:bottom w:val="single" w:sz="4" w:space="0" w:color="auto"/>
              <w:right w:val="single" w:sz="4" w:space="0" w:color="auto"/>
            </w:tcBorders>
          </w:tcPr>
          <w:p w:rsidR="00C67E57" w:rsidRPr="008A3290" w:rsidRDefault="00C67E57" w:rsidP="0060158C">
            <w:pPr>
              <w:ind w:firstLine="10"/>
              <w:rPr>
                <w:rFonts w:ascii="Times New Roman" w:hAnsi="Times New Roman" w:cs="Times New Roman"/>
                <w:szCs w:val="20"/>
              </w:rPr>
            </w:pPr>
            <w:r w:rsidRPr="00C67E57">
              <w:rPr>
                <w:rFonts w:ascii="Times New Roman" w:hAnsi="Times New Roman" w:cs="Times New Roman"/>
                <w:szCs w:val="20"/>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w:t>
            </w:r>
          </w:p>
        </w:tc>
        <w:tc>
          <w:tcPr>
            <w:tcW w:w="417" w:type="pct"/>
            <w:tcBorders>
              <w:top w:val="single" w:sz="4" w:space="0" w:color="auto"/>
              <w:left w:val="single" w:sz="4" w:space="0" w:color="auto"/>
              <w:bottom w:val="single" w:sz="4" w:space="0" w:color="auto"/>
              <w:right w:val="single" w:sz="4" w:space="0" w:color="auto"/>
            </w:tcBorders>
          </w:tcPr>
          <w:p w:rsidR="00C67E57" w:rsidRPr="00C67E57" w:rsidRDefault="00C67E57" w:rsidP="003C65A7">
            <w:pPr>
              <w:autoSpaceDE w:val="0"/>
              <w:autoSpaceDN w:val="0"/>
              <w:adjustRightInd w:val="0"/>
              <w:ind w:firstLine="10"/>
              <w:jc w:val="center"/>
              <w:rPr>
                <w:rFonts w:ascii="Times New Roman" w:hAnsi="Times New Roman" w:cs="Times New Roman"/>
                <w:szCs w:val="20"/>
              </w:rPr>
            </w:pPr>
            <w:r>
              <w:rPr>
                <w:rFonts w:ascii="Times New Roman" w:hAnsi="Times New Roman" w:cs="Times New Roman"/>
                <w:szCs w:val="20"/>
              </w:rPr>
              <w:t>Единица</w:t>
            </w:r>
          </w:p>
        </w:tc>
        <w:tc>
          <w:tcPr>
            <w:tcW w:w="2083" w:type="pct"/>
            <w:tcBorders>
              <w:top w:val="single" w:sz="4" w:space="0" w:color="auto"/>
              <w:left w:val="single" w:sz="4" w:space="0" w:color="auto"/>
              <w:bottom w:val="single" w:sz="4" w:space="0" w:color="auto"/>
              <w:right w:val="single" w:sz="4" w:space="0" w:color="auto"/>
            </w:tcBorders>
          </w:tcPr>
          <w:p w:rsidR="00C67E57" w:rsidRPr="00C67E57" w:rsidRDefault="00C67E57" w:rsidP="00C67E57">
            <w:pPr>
              <w:autoSpaceDE w:val="0"/>
              <w:autoSpaceDN w:val="0"/>
              <w:adjustRightInd w:val="0"/>
              <w:ind w:firstLine="10"/>
              <w:rPr>
                <w:rFonts w:ascii="Times New Roman" w:hAnsi="Times New Roman" w:cs="Times New Roman"/>
                <w:szCs w:val="20"/>
              </w:rPr>
            </w:pPr>
            <w:r w:rsidRPr="00C67E57">
              <w:rPr>
                <w:rFonts w:ascii="Times New Roman" w:hAnsi="Times New Roman" w:cs="Times New Roman"/>
                <w:szCs w:val="20"/>
              </w:rPr>
              <w:t>Показатель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rsidR="00C67E57" w:rsidRPr="00C67E57" w:rsidRDefault="00C67E57" w:rsidP="00C67E57">
            <w:pPr>
              <w:autoSpaceDE w:val="0"/>
              <w:autoSpaceDN w:val="0"/>
              <w:adjustRightInd w:val="0"/>
              <w:ind w:firstLine="10"/>
              <w:rPr>
                <w:rFonts w:ascii="Times New Roman" w:hAnsi="Times New Roman" w:cs="Times New Roman"/>
                <w:szCs w:val="20"/>
              </w:rPr>
            </w:pPr>
            <w:r w:rsidRPr="00C67E57">
              <w:rPr>
                <w:rFonts w:ascii="Times New Roman" w:hAnsi="Times New Roman" w:cs="Times New Roman"/>
                <w:szCs w:val="20"/>
              </w:rPr>
              <w:t xml:space="preserve">Значение показателя по итогам всех кварталов определяется по следующей формуле:  </w:t>
            </w:r>
          </w:p>
          <w:p w:rsidR="00C67E57" w:rsidRPr="00C67E57" w:rsidRDefault="00706296" w:rsidP="00C67E57">
            <w:pPr>
              <w:autoSpaceDE w:val="0"/>
              <w:autoSpaceDN w:val="0"/>
              <w:adjustRightInd w:val="0"/>
              <w:ind w:firstLine="10"/>
              <w:rPr>
                <w:rFonts w:ascii="Times New Roman" w:hAnsi="Times New Roman" w:cs="Times New Roman"/>
                <w:szCs w:val="20"/>
              </w:rPr>
            </w:pPr>
            <m:oMath>
              <m:sSub>
                <m:sSubPr>
                  <m:ctrlPr>
                    <w:rPr>
                      <w:rFonts w:ascii="Cambria Math" w:hAnsi="Cambria Math" w:cs="Times New Roman"/>
                      <w:i/>
                      <w:szCs w:val="20"/>
                    </w:rPr>
                  </m:ctrlPr>
                </m:sSubPr>
                <m:e>
                  <m:r>
                    <w:rPr>
                      <w:rFonts w:ascii="Cambria Math" w:hAnsi="Cambria Math" w:cs="Times New Roman"/>
                      <w:szCs w:val="20"/>
                    </w:rPr>
                    <m:t>К</m:t>
                  </m:r>
                </m:e>
                <m:sub>
                  <m:r>
                    <w:rPr>
                      <w:rFonts w:ascii="Cambria Math" w:hAnsi="Cambria Math" w:cs="Times New Roman"/>
                      <w:szCs w:val="20"/>
                    </w:rPr>
                    <m:t>ТП</m:t>
                  </m:r>
                </m:sub>
              </m:sSub>
            </m:oMath>
            <w:r w:rsidR="00C67E57" w:rsidRPr="00C67E57">
              <w:rPr>
                <w:rFonts w:ascii="Times New Roman" w:hAnsi="Times New Roman" w:cs="Times New Roman"/>
                <w:szCs w:val="20"/>
              </w:rPr>
              <w:t>=</w:t>
            </w:r>
            <m:oMath>
              <m:sSub>
                <m:sSubPr>
                  <m:ctrlPr>
                    <w:rPr>
                      <w:rFonts w:ascii="Cambria Math" w:hAnsi="Cambria Math" w:cs="Times New Roman"/>
                      <w:i/>
                      <w:szCs w:val="20"/>
                    </w:rPr>
                  </m:ctrlPr>
                </m:sSubPr>
                <m:e>
                  <m:r>
                    <w:rPr>
                      <w:rFonts w:ascii="Cambria Math" w:hAnsi="Cambria Math" w:cs="Times New Roman"/>
                      <w:szCs w:val="20"/>
                    </w:rPr>
                    <m:t>К</m:t>
                  </m:r>
                </m:e>
                <m:sub>
                  <m:r>
                    <w:rPr>
                      <w:rFonts w:ascii="Cambria Math" w:hAnsi="Cambria Math" w:cs="Times New Roman"/>
                      <w:szCs w:val="20"/>
                    </w:rPr>
                    <m:t>ПТК</m:t>
                  </m:r>
                </m:sub>
              </m:sSub>
            </m:oMath>
            <w:r w:rsidR="00C67E57" w:rsidRPr="00C67E57">
              <w:rPr>
                <w:rFonts w:ascii="Times New Roman" w:hAnsi="Times New Roman" w:cs="Times New Roman"/>
                <w:szCs w:val="20"/>
              </w:rPr>
              <w:t xml:space="preserve"> где:</w:t>
            </w:r>
          </w:p>
          <w:p w:rsidR="00C67E57" w:rsidRPr="00C67E57" w:rsidRDefault="00706296" w:rsidP="00C67E57">
            <w:pPr>
              <w:autoSpaceDE w:val="0"/>
              <w:autoSpaceDN w:val="0"/>
              <w:adjustRightInd w:val="0"/>
              <w:ind w:firstLine="10"/>
              <w:rPr>
                <w:rFonts w:ascii="Times New Roman" w:hAnsi="Times New Roman" w:cs="Times New Roman"/>
                <w:szCs w:val="20"/>
              </w:rPr>
            </w:pPr>
            <m:oMath>
              <m:sSub>
                <m:sSubPr>
                  <m:ctrlPr>
                    <w:rPr>
                      <w:rFonts w:ascii="Cambria Math" w:hAnsi="Cambria Math" w:cs="Times New Roman"/>
                      <w:i/>
                      <w:szCs w:val="20"/>
                    </w:rPr>
                  </m:ctrlPr>
                </m:sSubPr>
                <m:e>
                  <m:r>
                    <w:rPr>
                      <w:rFonts w:ascii="Cambria Math" w:hAnsi="Cambria Math" w:cs="Times New Roman"/>
                      <w:szCs w:val="20"/>
                    </w:rPr>
                    <m:t>К</m:t>
                  </m:r>
                </m:e>
                <m:sub>
                  <m:r>
                    <w:rPr>
                      <w:rFonts w:ascii="Cambria Math" w:hAnsi="Cambria Math" w:cs="Times New Roman"/>
                      <w:szCs w:val="20"/>
                    </w:rPr>
                    <m:t>ТП</m:t>
                  </m:r>
                </m:sub>
              </m:sSub>
            </m:oMath>
            <w:r w:rsidR="00C67E57" w:rsidRPr="00C67E57">
              <w:rPr>
                <w:rFonts w:ascii="Times New Roman" w:hAnsi="Times New Roman" w:cs="Times New Roman"/>
                <w:szCs w:val="20"/>
              </w:rPr>
              <w:t xml:space="preserve">–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w:t>
            </w:r>
            <w:r w:rsidR="00C67E57" w:rsidRPr="00C67E57">
              <w:rPr>
                <w:rFonts w:ascii="Times New Roman" w:hAnsi="Times New Roman" w:cs="Times New Roman"/>
                <w:szCs w:val="20"/>
              </w:rPr>
              <w:lastRenderedPageBreak/>
              <w:t>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 техническая поддержка;</w:t>
            </w:r>
          </w:p>
          <w:p w:rsidR="00C67E57" w:rsidRPr="008A3290" w:rsidRDefault="00706296" w:rsidP="00C67E57">
            <w:pPr>
              <w:autoSpaceDE w:val="0"/>
              <w:autoSpaceDN w:val="0"/>
              <w:adjustRightInd w:val="0"/>
              <w:ind w:firstLine="10"/>
              <w:rPr>
                <w:rFonts w:ascii="Times New Roman" w:hAnsi="Times New Roman" w:cs="Times New Roman"/>
                <w:szCs w:val="20"/>
              </w:rPr>
            </w:pPr>
            <m:oMath>
              <m:sSub>
                <m:sSubPr>
                  <m:ctrlPr>
                    <w:rPr>
                      <w:rFonts w:ascii="Cambria Math" w:hAnsi="Cambria Math" w:cs="Times New Roman"/>
                      <w:i/>
                      <w:szCs w:val="20"/>
                    </w:rPr>
                  </m:ctrlPr>
                </m:sSubPr>
                <m:e>
                  <m:r>
                    <w:rPr>
                      <w:rFonts w:ascii="Cambria Math" w:hAnsi="Cambria Math" w:cs="Times New Roman"/>
                      <w:szCs w:val="20"/>
                    </w:rPr>
                    <m:t>К</m:t>
                  </m:r>
                </m:e>
                <m:sub>
                  <m:r>
                    <w:rPr>
                      <w:rFonts w:ascii="Cambria Math" w:hAnsi="Cambria Math" w:cs="Times New Roman"/>
                      <w:szCs w:val="20"/>
                    </w:rPr>
                    <m:t>ПТК</m:t>
                  </m:r>
                </m:sub>
              </m:sSub>
            </m:oMath>
            <w:r w:rsidR="00C67E57" w:rsidRPr="00C67E57">
              <w:rPr>
                <w:rFonts w:ascii="Times New Roman" w:hAnsi="Times New Roman" w:cs="Times New Roman"/>
                <w:szCs w:val="20"/>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tc>
      </w:tr>
      <w:tr w:rsidR="00910601" w:rsidRPr="001F0536" w:rsidTr="00B73ADB">
        <w:tc>
          <w:tcPr>
            <w:tcW w:w="232" w:type="pct"/>
            <w:tcBorders>
              <w:top w:val="single" w:sz="4" w:space="0" w:color="auto"/>
              <w:left w:val="single" w:sz="4" w:space="0" w:color="auto"/>
              <w:bottom w:val="single" w:sz="4" w:space="0" w:color="auto"/>
              <w:right w:val="single" w:sz="4" w:space="0" w:color="auto"/>
            </w:tcBorders>
          </w:tcPr>
          <w:p w:rsidR="00910601" w:rsidRDefault="006240F1" w:rsidP="00910601">
            <w:pPr>
              <w:pStyle w:val="ConsPlusNormal"/>
              <w:ind w:firstLine="10"/>
              <w:jc w:val="center"/>
              <w:rPr>
                <w:rFonts w:ascii="Times New Roman" w:hAnsi="Times New Roman" w:cs="Times New Roman"/>
              </w:rPr>
            </w:pPr>
            <w:r>
              <w:rPr>
                <w:rFonts w:ascii="Times New Roman" w:hAnsi="Times New Roman" w:cs="Times New Roman"/>
              </w:rPr>
              <w:lastRenderedPageBreak/>
              <w:t>3.</w:t>
            </w:r>
          </w:p>
        </w:tc>
        <w:tc>
          <w:tcPr>
            <w:tcW w:w="391" w:type="pct"/>
            <w:tcBorders>
              <w:top w:val="single" w:sz="4" w:space="0" w:color="auto"/>
              <w:left w:val="single" w:sz="4" w:space="0" w:color="auto"/>
              <w:bottom w:val="single" w:sz="4" w:space="0" w:color="auto"/>
              <w:right w:val="single" w:sz="4" w:space="0" w:color="auto"/>
            </w:tcBorders>
          </w:tcPr>
          <w:p w:rsidR="00910601" w:rsidRDefault="006240F1" w:rsidP="00910601">
            <w:pPr>
              <w:pStyle w:val="ConsPlusNormal"/>
              <w:ind w:firstLine="10"/>
              <w:rPr>
                <w:rFonts w:ascii="Times New Roman" w:hAnsi="Times New Roman" w:cs="Times New Roman"/>
              </w:rPr>
            </w:pPr>
            <w:r>
              <w:rPr>
                <w:rFonts w:ascii="Times New Roman" w:hAnsi="Times New Roman" w:cs="Times New Roman"/>
              </w:rPr>
              <w:t>2</w:t>
            </w:r>
          </w:p>
        </w:tc>
        <w:tc>
          <w:tcPr>
            <w:tcW w:w="391" w:type="pct"/>
            <w:tcBorders>
              <w:top w:val="single" w:sz="4" w:space="0" w:color="auto"/>
              <w:left w:val="single" w:sz="4" w:space="0" w:color="auto"/>
              <w:bottom w:val="single" w:sz="4" w:space="0" w:color="auto"/>
              <w:right w:val="single" w:sz="4" w:space="0" w:color="auto"/>
            </w:tcBorders>
          </w:tcPr>
          <w:p w:rsidR="00910601" w:rsidRDefault="006240F1" w:rsidP="00910601">
            <w:pPr>
              <w:pStyle w:val="ConsPlusNormal"/>
              <w:ind w:firstLine="10"/>
              <w:rPr>
                <w:rFonts w:ascii="Times New Roman" w:hAnsi="Times New Roman" w:cs="Times New Roman"/>
              </w:rPr>
            </w:pPr>
            <w:r>
              <w:rPr>
                <w:rFonts w:ascii="Times New Roman" w:hAnsi="Times New Roman" w:cs="Times New Roman"/>
              </w:rPr>
              <w:t>01</w:t>
            </w:r>
          </w:p>
        </w:tc>
        <w:tc>
          <w:tcPr>
            <w:tcW w:w="375" w:type="pct"/>
            <w:tcBorders>
              <w:top w:val="single" w:sz="4" w:space="0" w:color="auto"/>
              <w:left w:val="single" w:sz="4" w:space="0" w:color="auto"/>
              <w:bottom w:val="single" w:sz="4" w:space="0" w:color="auto"/>
              <w:right w:val="single" w:sz="4" w:space="0" w:color="auto"/>
            </w:tcBorders>
          </w:tcPr>
          <w:p w:rsidR="00910601" w:rsidRDefault="006240F1" w:rsidP="00910601">
            <w:pPr>
              <w:pStyle w:val="ConsPlusNormal"/>
              <w:ind w:firstLine="10"/>
              <w:rPr>
                <w:rFonts w:ascii="Times New Roman" w:hAnsi="Times New Roman" w:cs="Times New Roman"/>
              </w:rPr>
            </w:pPr>
            <w:r>
              <w:rPr>
                <w:rFonts w:ascii="Times New Roman" w:hAnsi="Times New Roman" w:cs="Times New Roman"/>
              </w:rPr>
              <w:t>01</w:t>
            </w:r>
          </w:p>
        </w:tc>
        <w:tc>
          <w:tcPr>
            <w:tcW w:w="1111" w:type="pct"/>
            <w:tcBorders>
              <w:top w:val="single" w:sz="4" w:space="0" w:color="auto"/>
              <w:left w:val="single" w:sz="4" w:space="0" w:color="auto"/>
              <w:bottom w:val="single" w:sz="4" w:space="0" w:color="auto"/>
              <w:right w:val="single" w:sz="4" w:space="0" w:color="auto"/>
            </w:tcBorders>
          </w:tcPr>
          <w:p w:rsidR="00910601" w:rsidRPr="00C67E57" w:rsidRDefault="00910601" w:rsidP="00910601">
            <w:pPr>
              <w:ind w:firstLine="10"/>
              <w:rPr>
                <w:rFonts w:ascii="Times New Roman" w:hAnsi="Times New Roman" w:cs="Times New Roman"/>
                <w:szCs w:val="20"/>
              </w:rPr>
            </w:pPr>
            <w:r w:rsidRPr="00910601">
              <w:rPr>
                <w:rFonts w:ascii="Times New Roman" w:hAnsi="Times New Roman" w:cs="Times New Roman"/>
                <w:bCs/>
                <w:szCs w:val="20"/>
              </w:rPr>
              <w:t>Обеспечение доступности для населения муниципального образования Московской области современных услуг широкополосного доступа в сеть Интернет (да/нет)</w:t>
            </w:r>
          </w:p>
        </w:tc>
        <w:tc>
          <w:tcPr>
            <w:tcW w:w="417" w:type="pct"/>
            <w:tcBorders>
              <w:top w:val="single" w:sz="4" w:space="0" w:color="auto"/>
              <w:left w:val="single" w:sz="4" w:space="0" w:color="auto"/>
              <w:bottom w:val="single" w:sz="4" w:space="0" w:color="auto"/>
              <w:right w:val="single" w:sz="4" w:space="0" w:color="auto"/>
            </w:tcBorders>
          </w:tcPr>
          <w:p w:rsidR="00910601" w:rsidRDefault="00D719F8" w:rsidP="003C65A7">
            <w:pPr>
              <w:autoSpaceDE w:val="0"/>
              <w:autoSpaceDN w:val="0"/>
              <w:adjustRightInd w:val="0"/>
              <w:ind w:firstLine="10"/>
              <w:jc w:val="center"/>
              <w:rPr>
                <w:rFonts w:ascii="Times New Roman" w:hAnsi="Times New Roman" w:cs="Times New Roman"/>
                <w:szCs w:val="20"/>
              </w:rPr>
            </w:pPr>
            <w:r>
              <w:rPr>
                <w:rFonts w:ascii="Times New Roman" w:hAnsi="Times New Roman" w:cs="Times New Roman"/>
                <w:szCs w:val="20"/>
              </w:rPr>
              <w:t>Да/нет</w:t>
            </w:r>
          </w:p>
        </w:tc>
        <w:tc>
          <w:tcPr>
            <w:tcW w:w="2083" w:type="pct"/>
            <w:tcBorders>
              <w:top w:val="single" w:sz="4" w:space="0" w:color="auto"/>
              <w:left w:val="single" w:sz="4" w:space="0" w:color="auto"/>
              <w:bottom w:val="single" w:sz="4" w:space="0" w:color="auto"/>
              <w:right w:val="single" w:sz="4" w:space="0" w:color="auto"/>
            </w:tcBorders>
          </w:tcPr>
          <w:p w:rsidR="00910601" w:rsidRPr="00C67E57" w:rsidRDefault="00D719F8" w:rsidP="00910601">
            <w:pPr>
              <w:autoSpaceDE w:val="0"/>
              <w:autoSpaceDN w:val="0"/>
              <w:adjustRightInd w:val="0"/>
              <w:ind w:firstLine="10"/>
              <w:rPr>
                <w:rFonts w:ascii="Times New Roman" w:hAnsi="Times New Roman" w:cs="Times New Roman"/>
                <w:szCs w:val="20"/>
              </w:rPr>
            </w:pPr>
            <w:r>
              <w:rPr>
                <w:rFonts w:ascii="Times New Roman" w:hAnsi="Times New Roman" w:cs="Times New Roman"/>
                <w:szCs w:val="20"/>
              </w:rPr>
              <w:t>По данным ОМСУ</w:t>
            </w:r>
          </w:p>
        </w:tc>
      </w:tr>
      <w:tr w:rsidR="00910601" w:rsidRPr="001F0536" w:rsidTr="00B73ADB">
        <w:tc>
          <w:tcPr>
            <w:tcW w:w="232" w:type="pct"/>
            <w:tcBorders>
              <w:top w:val="single" w:sz="4" w:space="0" w:color="auto"/>
              <w:left w:val="single" w:sz="4" w:space="0" w:color="auto"/>
              <w:bottom w:val="single" w:sz="4" w:space="0" w:color="auto"/>
              <w:right w:val="single" w:sz="4" w:space="0" w:color="auto"/>
            </w:tcBorders>
          </w:tcPr>
          <w:p w:rsidR="00910601" w:rsidRDefault="006240F1" w:rsidP="00910601">
            <w:pPr>
              <w:pStyle w:val="ConsPlusNormal"/>
              <w:ind w:firstLine="10"/>
              <w:jc w:val="center"/>
              <w:rPr>
                <w:rFonts w:ascii="Times New Roman" w:hAnsi="Times New Roman" w:cs="Times New Roman"/>
              </w:rPr>
            </w:pPr>
            <w:r>
              <w:rPr>
                <w:rFonts w:ascii="Times New Roman" w:hAnsi="Times New Roman" w:cs="Times New Roman"/>
              </w:rPr>
              <w:t>4.</w:t>
            </w:r>
          </w:p>
        </w:tc>
        <w:tc>
          <w:tcPr>
            <w:tcW w:w="391" w:type="pct"/>
            <w:tcBorders>
              <w:top w:val="single" w:sz="4" w:space="0" w:color="auto"/>
              <w:left w:val="single" w:sz="4" w:space="0" w:color="auto"/>
              <w:bottom w:val="single" w:sz="4" w:space="0" w:color="auto"/>
              <w:right w:val="single" w:sz="4" w:space="0" w:color="auto"/>
            </w:tcBorders>
          </w:tcPr>
          <w:p w:rsidR="00910601" w:rsidRDefault="006240F1" w:rsidP="00910601">
            <w:pPr>
              <w:pStyle w:val="ConsPlusNormal"/>
              <w:ind w:firstLine="10"/>
              <w:rPr>
                <w:rFonts w:ascii="Times New Roman" w:hAnsi="Times New Roman" w:cs="Times New Roman"/>
              </w:rPr>
            </w:pPr>
            <w:r>
              <w:rPr>
                <w:rFonts w:ascii="Times New Roman" w:hAnsi="Times New Roman" w:cs="Times New Roman"/>
              </w:rPr>
              <w:t>2</w:t>
            </w:r>
          </w:p>
        </w:tc>
        <w:tc>
          <w:tcPr>
            <w:tcW w:w="391" w:type="pct"/>
            <w:tcBorders>
              <w:top w:val="single" w:sz="4" w:space="0" w:color="auto"/>
              <w:left w:val="single" w:sz="4" w:space="0" w:color="auto"/>
              <w:bottom w:val="single" w:sz="4" w:space="0" w:color="auto"/>
              <w:right w:val="single" w:sz="4" w:space="0" w:color="auto"/>
            </w:tcBorders>
          </w:tcPr>
          <w:p w:rsidR="00910601" w:rsidRDefault="006240F1" w:rsidP="00910601">
            <w:pPr>
              <w:pStyle w:val="ConsPlusNormal"/>
              <w:ind w:firstLine="10"/>
              <w:rPr>
                <w:rFonts w:ascii="Times New Roman" w:hAnsi="Times New Roman" w:cs="Times New Roman"/>
              </w:rPr>
            </w:pPr>
            <w:r>
              <w:rPr>
                <w:rFonts w:ascii="Times New Roman" w:hAnsi="Times New Roman" w:cs="Times New Roman"/>
              </w:rPr>
              <w:t>01</w:t>
            </w:r>
          </w:p>
        </w:tc>
        <w:tc>
          <w:tcPr>
            <w:tcW w:w="375" w:type="pct"/>
            <w:tcBorders>
              <w:top w:val="single" w:sz="4" w:space="0" w:color="auto"/>
              <w:left w:val="single" w:sz="4" w:space="0" w:color="auto"/>
              <w:bottom w:val="single" w:sz="4" w:space="0" w:color="auto"/>
              <w:right w:val="single" w:sz="4" w:space="0" w:color="auto"/>
            </w:tcBorders>
          </w:tcPr>
          <w:p w:rsidR="00910601" w:rsidRDefault="006240F1" w:rsidP="00910601">
            <w:pPr>
              <w:pStyle w:val="ConsPlusNormal"/>
              <w:ind w:firstLine="10"/>
              <w:rPr>
                <w:rFonts w:ascii="Times New Roman" w:hAnsi="Times New Roman" w:cs="Times New Roman"/>
              </w:rPr>
            </w:pPr>
            <w:r>
              <w:rPr>
                <w:rFonts w:ascii="Times New Roman" w:hAnsi="Times New Roman" w:cs="Times New Roman"/>
              </w:rPr>
              <w:t>02</w:t>
            </w:r>
          </w:p>
        </w:tc>
        <w:tc>
          <w:tcPr>
            <w:tcW w:w="1111" w:type="pct"/>
            <w:tcBorders>
              <w:top w:val="single" w:sz="4" w:space="0" w:color="auto"/>
              <w:left w:val="single" w:sz="4" w:space="0" w:color="auto"/>
              <w:bottom w:val="single" w:sz="4" w:space="0" w:color="auto"/>
              <w:right w:val="single" w:sz="4" w:space="0" w:color="auto"/>
            </w:tcBorders>
          </w:tcPr>
          <w:p w:rsidR="00910601" w:rsidRPr="00C67E57" w:rsidRDefault="00910601" w:rsidP="00910601">
            <w:pPr>
              <w:ind w:firstLine="10"/>
              <w:rPr>
                <w:rFonts w:ascii="Times New Roman" w:hAnsi="Times New Roman" w:cs="Times New Roman"/>
                <w:szCs w:val="20"/>
              </w:rPr>
            </w:pPr>
            <w:r w:rsidRPr="00910601">
              <w:rPr>
                <w:rFonts w:ascii="Times New Roman" w:hAnsi="Times New Roman" w:cs="Times New Roman"/>
                <w:bCs/>
                <w:szCs w:val="20"/>
              </w:rPr>
              <w:t>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 (да/нет)</w:t>
            </w:r>
          </w:p>
        </w:tc>
        <w:tc>
          <w:tcPr>
            <w:tcW w:w="417" w:type="pct"/>
            <w:tcBorders>
              <w:top w:val="single" w:sz="4" w:space="0" w:color="auto"/>
              <w:left w:val="single" w:sz="4" w:space="0" w:color="auto"/>
              <w:bottom w:val="single" w:sz="4" w:space="0" w:color="auto"/>
              <w:right w:val="single" w:sz="4" w:space="0" w:color="auto"/>
            </w:tcBorders>
          </w:tcPr>
          <w:p w:rsidR="00910601" w:rsidRDefault="00D719F8" w:rsidP="003C65A7">
            <w:pPr>
              <w:autoSpaceDE w:val="0"/>
              <w:autoSpaceDN w:val="0"/>
              <w:adjustRightInd w:val="0"/>
              <w:ind w:firstLine="10"/>
              <w:jc w:val="center"/>
              <w:rPr>
                <w:rFonts w:ascii="Times New Roman" w:hAnsi="Times New Roman" w:cs="Times New Roman"/>
                <w:szCs w:val="20"/>
              </w:rPr>
            </w:pPr>
            <w:r>
              <w:rPr>
                <w:rFonts w:ascii="Times New Roman" w:hAnsi="Times New Roman" w:cs="Times New Roman"/>
                <w:szCs w:val="20"/>
              </w:rPr>
              <w:t>Да/нет</w:t>
            </w:r>
          </w:p>
        </w:tc>
        <w:tc>
          <w:tcPr>
            <w:tcW w:w="2083" w:type="pct"/>
            <w:tcBorders>
              <w:top w:val="single" w:sz="4" w:space="0" w:color="auto"/>
              <w:left w:val="single" w:sz="4" w:space="0" w:color="auto"/>
              <w:bottom w:val="single" w:sz="4" w:space="0" w:color="auto"/>
              <w:right w:val="single" w:sz="4" w:space="0" w:color="auto"/>
            </w:tcBorders>
          </w:tcPr>
          <w:p w:rsidR="00910601" w:rsidRPr="00C67E57" w:rsidRDefault="00D719F8" w:rsidP="00910601">
            <w:pPr>
              <w:autoSpaceDE w:val="0"/>
              <w:autoSpaceDN w:val="0"/>
              <w:adjustRightInd w:val="0"/>
              <w:ind w:firstLine="10"/>
              <w:rPr>
                <w:rFonts w:ascii="Times New Roman" w:hAnsi="Times New Roman" w:cs="Times New Roman"/>
                <w:szCs w:val="20"/>
              </w:rPr>
            </w:pPr>
            <w:r>
              <w:rPr>
                <w:rFonts w:ascii="Times New Roman" w:hAnsi="Times New Roman" w:cs="Times New Roman"/>
                <w:szCs w:val="20"/>
              </w:rPr>
              <w:t>По данным ОМСУ</w:t>
            </w:r>
          </w:p>
        </w:tc>
      </w:tr>
      <w:tr w:rsidR="00910601" w:rsidRPr="001F0536" w:rsidTr="00B73ADB">
        <w:tc>
          <w:tcPr>
            <w:tcW w:w="232" w:type="pct"/>
            <w:tcBorders>
              <w:top w:val="single" w:sz="4" w:space="0" w:color="auto"/>
              <w:left w:val="single" w:sz="4" w:space="0" w:color="auto"/>
              <w:bottom w:val="single" w:sz="4" w:space="0" w:color="auto"/>
              <w:right w:val="single" w:sz="4" w:space="0" w:color="auto"/>
            </w:tcBorders>
          </w:tcPr>
          <w:p w:rsidR="00910601" w:rsidRDefault="006240F1" w:rsidP="00910601">
            <w:pPr>
              <w:pStyle w:val="ConsPlusNormal"/>
              <w:ind w:firstLine="10"/>
              <w:jc w:val="center"/>
              <w:rPr>
                <w:rFonts w:ascii="Times New Roman" w:hAnsi="Times New Roman" w:cs="Times New Roman"/>
              </w:rPr>
            </w:pPr>
            <w:r>
              <w:rPr>
                <w:rFonts w:ascii="Times New Roman" w:hAnsi="Times New Roman" w:cs="Times New Roman"/>
              </w:rPr>
              <w:t>5.</w:t>
            </w:r>
          </w:p>
        </w:tc>
        <w:tc>
          <w:tcPr>
            <w:tcW w:w="391" w:type="pct"/>
            <w:tcBorders>
              <w:top w:val="single" w:sz="4" w:space="0" w:color="auto"/>
              <w:left w:val="single" w:sz="4" w:space="0" w:color="auto"/>
              <w:bottom w:val="single" w:sz="4" w:space="0" w:color="auto"/>
              <w:right w:val="single" w:sz="4" w:space="0" w:color="auto"/>
            </w:tcBorders>
          </w:tcPr>
          <w:p w:rsidR="00910601" w:rsidRDefault="00670C8D" w:rsidP="00910601">
            <w:pPr>
              <w:pStyle w:val="ConsPlusNormal"/>
              <w:ind w:firstLine="10"/>
              <w:rPr>
                <w:rFonts w:ascii="Times New Roman" w:hAnsi="Times New Roman" w:cs="Times New Roman"/>
              </w:rPr>
            </w:pPr>
            <w:r>
              <w:rPr>
                <w:rFonts w:ascii="Times New Roman" w:hAnsi="Times New Roman" w:cs="Times New Roman"/>
              </w:rPr>
              <w:t>2</w:t>
            </w:r>
          </w:p>
        </w:tc>
        <w:tc>
          <w:tcPr>
            <w:tcW w:w="391" w:type="pct"/>
            <w:tcBorders>
              <w:top w:val="single" w:sz="4" w:space="0" w:color="auto"/>
              <w:left w:val="single" w:sz="4" w:space="0" w:color="auto"/>
              <w:bottom w:val="single" w:sz="4" w:space="0" w:color="auto"/>
              <w:right w:val="single" w:sz="4" w:space="0" w:color="auto"/>
            </w:tcBorders>
          </w:tcPr>
          <w:p w:rsidR="00910601" w:rsidRDefault="00670C8D" w:rsidP="00910601">
            <w:pPr>
              <w:pStyle w:val="ConsPlusNormal"/>
              <w:ind w:firstLine="10"/>
              <w:rPr>
                <w:rFonts w:ascii="Times New Roman" w:hAnsi="Times New Roman" w:cs="Times New Roman"/>
              </w:rPr>
            </w:pPr>
            <w:r>
              <w:rPr>
                <w:rFonts w:ascii="Times New Roman" w:hAnsi="Times New Roman" w:cs="Times New Roman"/>
              </w:rPr>
              <w:t>01</w:t>
            </w:r>
          </w:p>
        </w:tc>
        <w:tc>
          <w:tcPr>
            <w:tcW w:w="375" w:type="pct"/>
            <w:tcBorders>
              <w:top w:val="single" w:sz="4" w:space="0" w:color="auto"/>
              <w:left w:val="single" w:sz="4" w:space="0" w:color="auto"/>
              <w:bottom w:val="single" w:sz="4" w:space="0" w:color="auto"/>
              <w:right w:val="single" w:sz="4" w:space="0" w:color="auto"/>
            </w:tcBorders>
          </w:tcPr>
          <w:p w:rsidR="00910601" w:rsidRDefault="00670C8D" w:rsidP="00910601">
            <w:pPr>
              <w:pStyle w:val="ConsPlusNormal"/>
              <w:ind w:firstLine="10"/>
              <w:rPr>
                <w:rFonts w:ascii="Times New Roman" w:hAnsi="Times New Roman" w:cs="Times New Roman"/>
              </w:rPr>
            </w:pPr>
            <w:r>
              <w:rPr>
                <w:rFonts w:ascii="Times New Roman" w:hAnsi="Times New Roman" w:cs="Times New Roman"/>
              </w:rPr>
              <w:t>03</w:t>
            </w:r>
          </w:p>
        </w:tc>
        <w:tc>
          <w:tcPr>
            <w:tcW w:w="1111" w:type="pct"/>
            <w:tcBorders>
              <w:top w:val="single" w:sz="4" w:space="0" w:color="auto"/>
              <w:left w:val="single" w:sz="4" w:space="0" w:color="auto"/>
              <w:bottom w:val="single" w:sz="4" w:space="0" w:color="auto"/>
              <w:right w:val="single" w:sz="4" w:space="0" w:color="auto"/>
            </w:tcBorders>
          </w:tcPr>
          <w:p w:rsidR="00910601" w:rsidRPr="004A1882" w:rsidRDefault="00910601" w:rsidP="00661DE4">
            <w:pPr>
              <w:pStyle w:val="11"/>
              <w:widowControl w:val="0"/>
              <w:jc w:val="both"/>
              <w:rPr>
                <w:bCs/>
                <w:sz w:val="22"/>
                <w:szCs w:val="22"/>
              </w:rPr>
            </w:pPr>
            <w:r w:rsidRPr="004A1882">
              <w:rPr>
                <w:bCs/>
                <w:sz w:val="22"/>
                <w:szCs w:val="22"/>
              </w:rPr>
              <w:t>Подключение ОМСУ муниципального о</w:t>
            </w:r>
            <w:r w:rsidR="00661DE4">
              <w:rPr>
                <w:bCs/>
                <w:sz w:val="22"/>
                <w:szCs w:val="22"/>
              </w:rPr>
              <w:t xml:space="preserve">бразования Московской области к </w:t>
            </w:r>
            <w:r w:rsidRPr="004A1882">
              <w:rPr>
                <w:bCs/>
                <w:sz w:val="22"/>
                <w:szCs w:val="22"/>
              </w:rPr>
              <w:t>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w:t>
            </w:r>
            <w:r w:rsidR="00661DE4">
              <w:rPr>
                <w:bCs/>
                <w:sz w:val="22"/>
                <w:szCs w:val="22"/>
              </w:rPr>
              <w:t xml:space="preserve"> </w:t>
            </w:r>
            <w:r w:rsidRPr="004A1882">
              <w:rPr>
                <w:bCs/>
                <w:sz w:val="22"/>
                <w:szCs w:val="22"/>
              </w:rPr>
              <w:t>обеспечения совместной работы в ней</w:t>
            </w:r>
          </w:p>
        </w:tc>
        <w:tc>
          <w:tcPr>
            <w:tcW w:w="417" w:type="pct"/>
            <w:tcBorders>
              <w:top w:val="single" w:sz="4" w:space="0" w:color="auto"/>
              <w:left w:val="single" w:sz="4" w:space="0" w:color="auto"/>
              <w:bottom w:val="single" w:sz="4" w:space="0" w:color="auto"/>
              <w:right w:val="single" w:sz="4" w:space="0" w:color="auto"/>
            </w:tcBorders>
          </w:tcPr>
          <w:p w:rsidR="00910601" w:rsidRDefault="00557A58" w:rsidP="003C65A7">
            <w:pPr>
              <w:autoSpaceDE w:val="0"/>
              <w:autoSpaceDN w:val="0"/>
              <w:adjustRightInd w:val="0"/>
              <w:ind w:firstLine="10"/>
              <w:jc w:val="center"/>
              <w:rPr>
                <w:rFonts w:ascii="Times New Roman" w:hAnsi="Times New Roman" w:cs="Times New Roman"/>
                <w:szCs w:val="20"/>
              </w:rPr>
            </w:pPr>
            <w:r>
              <w:rPr>
                <w:rFonts w:ascii="Times New Roman" w:hAnsi="Times New Roman" w:cs="Times New Roman"/>
                <w:szCs w:val="20"/>
              </w:rPr>
              <w:t>Да/нет</w:t>
            </w:r>
          </w:p>
        </w:tc>
        <w:tc>
          <w:tcPr>
            <w:tcW w:w="2083" w:type="pct"/>
            <w:tcBorders>
              <w:top w:val="single" w:sz="4" w:space="0" w:color="auto"/>
              <w:left w:val="single" w:sz="4" w:space="0" w:color="auto"/>
              <w:bottom w:val="single" w:sz="4" w:space="0" w:color="auto"/>
              <w:right w:val="single" w:sz="4" w:space="0" w:color="auto"/>
            </w:tcBorders>
          </w:tcPr>
          <w:p w:rsidR="00910601" w:rsidRPr="00C67E57" w:rsidRDefault="00557A58" w:rsidP="00910601">
            <w:pPr>
              <w:autoSpaceDE w:val="0"/>
              <w:autoSpaceDN w:val="0"/>
              <w:adjustRightInd w:val="0"/>
              <w:ind w:firstLine="10"/>
              <w:rPr>
                <w:rFonts w:ascii="Times New Roman" w:hAnsi="Times New Roman" w:cs="Times New Roman"/>
                <w:szCs w:val="20"/>
              </w:rPr>
            </w:pPr>
            <w:r>
              <w:rPr>
                <w:rFonts w:ascii="Times New Roman" w:hAnsi="Times New Roman" w:cs="Times New Roman"/>
                <w:szCs w:val="20"/>
              </w:rPr>
              <w:t>По данным ОМСУ</w:t>
            </w:r>
          </w:p>
        </w:tc>
      </w:tr>
      <w:tr w:rsidR="0090361C" w:rsidRPr="001F0536" w:rsidTr="00B73ADB">
        <w:tc>
          <w:tcPr>
            <w:tcW w:w="232"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jc w:val="center"/>
              <w:rPr>
                <w:rFonts w:ascii="Times New Roman" w:hAnsi="Times New Roman" w:cs="Times New Roman"/>
              </w:rPr>
            </w:pPr>
            <w:r>
              <w:rPr>
                <w:rFonts w:ascii="Times New Roman" w:hAnsi="Times New Roman" w:cs="Times New Roman"/>
              </w:rPr>
              <w:t>6.</w:t>
            </w: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2</w:t>
            </w: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01</w:t>
            </w:r>
          </w:p>
        </w:tc>
        <w:tc>
          <w:tcPr>
            <w:tcW w:w="375"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04</w:t>
            </w:r>
          </w:p>
        </w:tc>
        <w:tc>
          <w:tcPr>
            <w:tcW w:w="1111" w:type="pct"/>
            <w:tcBorders>
              <w:top w:val="single" w:sz="4" w:space="0" w:color="auto"/>
              <w:left w:val="single" w:sz="4" w:space="0" w:color="auto"/>
              <w:bottom w:val="single" w:sz="4" w:space="0" w:color="auto"/>
              <w:right w:val="single" w:sz="4" w:space="0" w:color="auto"/>
            </w:tcBorders>
          </w:tcPr>
          <w:p w:rsidR="0090361C" w:rsidRPr="004A1882" w:rsidRDefault="0090361C" w:rsidP="0090361C">
            <w:pPr>
              <w:pStyle w:val="11"/>
              <w:widowControl w:val="0"/>
              <w:jc w:val="both"/>
              <w:rPr>
                <w:bCs/>
                <w:sz w:val="22"/>
                <w:szCs w:val="22"/>
              </w:rPr>
            </w:pPr>
            <w:r w:rsidRPr="000E4CBD">
              <w:rPr>
                <w:bCs/>
                <w:sz w:val="22"/>
                <w:szCs w:val="22"/>
              </w:rPr>
              <w:t xml:space="preserve">Доля рабочих мест, обеспеченных необходимым компьютерным оборудованием и услугами </w:t>
            </w:r>
            <w:r w:rsidRPr="000E4CBD">
              <w:rPr>
                <w:bCs/>
                <w:sz w:val="22"/>
                <w:szCs w:val="22"/>
              </w:rPr>
              <w:lastRenderedPageBreak/>
              <w:t>связи в</w:t>
            </w:r>
            <w:r>
              <w:rPr>
                <w:bCs/>
                <w:sz w:val="22"/>
                <w:szCs w:val="22"/>
              </w:rPr>
              <w:t xml:space="preserve"> </w:t>
            </w:r>
            <w:r w:rsidRPr="000E4CBD">
              <w:rPr>
                <w:bCs/>
                <w:sz w:val="22"/>
                <w:szCs w:val="22"/>
              </w:rPr>
              <w:t>соответствии с требованиями нормативных правовых актов Московской области</w:t>
            </w:r>
          </w:p>
        </w:tc>
        <w:tc>
          <w:tcPr>
            <w:tcW w:w="417" w:type="pct"/>
            <w:tcBorders>
              <w:top w:val="single" w:sz="4" w:space="0" w:color="auto"/>
              <w:left w:val="single" w:sz="4" w:space="0" w:color="auto"/>
              <w:bottom w:val="single" w:sz="4" w:space="0" w:color="auto"/>
              <w:right w:val="single" w:sz="4" w:space="0" w:color="auto"/>
            </w:tcBorders>
          </w:tcPr>
          <w:p w:rsidR="0090361C" w:rsidRDefault="0090361C" w:rsidP="0090361C">
            <w:pPr>
              <w:autoSpaceDE w:val="0"/>
              <w:autoSpaceDN w:val="0"/>
              <w:adjustRightInd w:val="0"/>
              <w:ind w:firstLine="10"/>
              <w:jc w:val="center"/>
              <w:rPr>
                <w:rFonts w:ascii="Times New Roman" w:hAnsi="Times New Roman" w:cs="Times New Roman"/>
                <w:szCs w:val="20"/>
              </w:rPr>
            </w:pPr>
            <w:r>
              <w:rPr>
                <w:rFonts w:ascii="Times New Roman" w:hAnsi="Times New Roman" w:cs="Times New Roman"/>
                <w:szCs w:val="20"/>
              </w:rPr>
              <w:lastRenderedPageBreak/>
              <w:t>Процент</w:t>
            </w:r>
          </w:p>
        </w:tc>
        <w:tc>
          <w:tcPr>
            <w:tcW w:w="2083" w:type="pct"/>
            <w:tcBorders>
              <w:top w:val="single" w:sz="4" w:space="0" w:color="auto"/>
              <w:left w:val="single" w:sz="4" w:space="0" w:color="auto"/>
              <w:bottom w:val="single" w:sz="4" w:space="0" w:color="auto"/>
              <w:right w:val="single" w:sz="4" w:space="0" w:color="auto"/>
            </w:tcBorders>
          </w:tcPr>
          <w:p w:rsidR="0090361C" w:rsidRPr="0019067A" w:rsidRDefault="0090361C" w:rsidP="0090361C">
            <w:pPr>
              <w:pStyle w:val="11"/>
              <w:widowControl w:val="0"/>
              <w:jc w:val="center"/>
              <w:rPr>
                <w:rFonts w:eastAsia="Calibri"/>
                <w:color w:val="000000"/>
                <w:sz w:val="22"/>
                <w:szCs w:val="22"/>
              </w:rPr>
            </w:pPr>
            <m:oMath>
              <m:r>
                <w:rPr>
                  <w:rFonts w:ascii="Cambria Math" w:hAnsi="Cambria Math"/>
                  <w:szCs w:val="24"/>
                </w:rPr>
                <m:t>n=</m:t>
              </m:r>
              <m:f>
                <m:fPr>
                  <m:ctrlPr>
                    <w:rPr>
                      <w:rFonts w:ascii="Cambria Math" w:hAnsi="Cambria Math"/>
                      <w:szCs w:val="24"/>
                    </w:rPr>
                  </m:ctrlPr>
                </m:fPr>
                <m:num>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R</m:t>
                          </m:r>
                        </m:e>
                        <m:sub>
                          <m:r>
                            <w:rPr>
                              <w:rFonts w:ascii="Cambria Math" w:hAnsi="Cambria Math"/>
                              <w:szCs w:val="24"/>
                            </w:rPr>
                            <m:t>1</m:t>
                          </m:r>
                        </m:sub>
                      </m:sSub>
                    </m:num>
                    <m:den>
                      <m:sSub>
                        <m:sSubPr>
                          <m:ctrlPr>
                            <w:rPr>
                              <w:rFonts w:ascii="Cambria Math" w:hAnsi="Cambria Math"/>
                              <w:szCs w:val="24"/>
                            </w:rPr>
                          </m:ctrlPr>
                        </m:sSubPr>
                        <m:e>
                          <m:r>
                            <w:rPr>
                              <w:rFonts w:ascii="Cambria Math" w:hAnsi="Cambria Math"/>
                              <w:szCs w:val="24"/>
                            </w:rPr>
                            <m:t>K</m:t>
                          </m:r>
                        </m:e>
                        <m:sub>
                          <m:r>
                            <w:rPr>
                              <w:rFonts w:ascii="Cambria Math" w:hAnsi="Cambria Math"/>
                              <w:szCs w:val="24"/>
                            </w:rPr>
                            <m:t>1</m:t>
                          </m:r>
                        </m:sub>
                      </m:sSub>
                    </m:den>
                  </m:f>
                  <m:r>
                    <w:rPr>
                      <w:rFonts w:ascii="Cambria Math" w:hAnsi="Cambria Math"/>
                      <w:szCs w:val="24"/>
                    </w:rPr>
                    <m:t>×100</m:t>
                  </m:r>
                  <m:r>
                    <m:rPr>
                      <m:lit/>
                      <m:nor/>
                    </m:rPr>
                    <w:rPr>
                      <w:szCs w:val="24"/>
                    </w:rPr>
                    <m:t>%</m:t>
                  </m:r>
                  <m:r>
                    <w:rPr>
                      <w:rFonts w:ascii="Cambria Math" w:hAnsi="Cambria Math"/>
                      <w:szCs w:val="24"/>
                    </w:rPr>
                    <m:t>+</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R</m:t>
                          </m:r>
                        </m:e>
                        <m:sub>
                          <m:r>
                            <w:rPr>
                              <w:rFonts w:ascii="Cambria Math" w:hAnsi="Cambria Math"/>
                              <w:szCs w:val="24"/>
                            </w:rPr>
                            <m:t>2</m:t>
                          </m:r>
                        </m:sub>
                      </m:sSub>
                    </m:num>
                    <m:den>
                      <m:sSub>
                        <m:sSubPr>
                          <m:ctrlPr>
                            <w:rPr>
                              <w:rFonts w:ascii="Cambria Math" w:hAnsi="Cambria Math"/>
                              <w:szCs w:val="24"/>
                            </w:rPr>
                          </m:ctrlPr>
                        </m:sSubPr>
                        <m:e>
                          <m:r>
                            <w:rPr>
                              <w:rFonts w:ascii="Cambria Math" w:hAnsi="Cambria Math"/>
                              <w:szCs w:val="24"/>
                            </w:rPr>
                            <m:t>K</m:t>
                          </m:r>
                        </m:e>
                        <m:sub>
                          <m:r>
                            <w:rPr>
                              <w:rFonts w:ascii="Cambria Math" w:hAnsi="Cambria Math"/>
                              <w:szCs w:val="24"/>
                            </w:rPr>
                            <m:t>2</m:t>
                          </m:r>
                        </m:sub>
                      </m:sSub>
                    </m:den>
                  </m:f>
                  <m:r>
                    <w:rPr>
                      <w:rFonts w:ascii="Cambria Math" w:hAnsi="Cambria Math"/>
                      <w:szCs w:val="24"/>
                    </w:rPr>
                    <m:t>×100</m:t>
                  </m:r>
                  <m:r>
                    <m:rPr>
                      <m:lit/>
                      <m:nor/>
                    </m:rPr>
                    <w:rPr>
                      <w:szCs w:val="24"/>
                    </w:rPr>
                    <m:t>%</m:t>
                  </m:r>
                </m:num>
                <m:den>
                  <m:r>
                    <w:rPr>
                      <w:rFonts w:ascii="Cambria Math" w:hAnsi="Cambria Math"/>
                      <w:szCs w:val="24"/>
                    </w:rPr>
                    <m:t>2</m:t>
                  </m:r>
                </m:den>
              </m:f>
            </m:oMath>
            <w:r>
              <w:rPr>
                <w:rFonts w:eastAsia="Calibri"/>
                <w:sz w:val="22"/>
                <w:szCs w:val="22"/>
              </w:rPr>
              <w:t>,</w:t>
            </w:r>
          </w:p>
          <w:p w:rsidR="0090361C" w:rsidRPr="0019067A" w:rsidRDefault="0090361C" w:rsidP="0090361C">
            <w:pPr>
              <w:pStyle w:val="11"/>
              <w:widowControl w:val="0"/>
              <w:jc w:val="both"/>
              <w:rPr>
                <w:rFonts w:eastAsia="Calibri"/>
                <w:color w:val="000000"/>
                <w:sz w:val="22"/>
                <w:szCs w:val="22"/>
              </w:rPr>
            </w:pPr>
            <w:r w:rsidRPr="0019067A">
              <w:rPr>
                <w:rFonts w:eastAsia="Calibri"/>
                <w:color w:val="000000"/>
                <w:sz w:val="22"/>
                <w:szCs w:val="22"/>
              </w:rPr>
              <w:t xml:space="preserve">где: </w:t>
            </w:r>
          </w:p>
          <w:p w:rsidR="0090361C" w:rsidRPr="0019067A" w:rsidRDefault="0090361C" w:rsidP="0090361C">
            <w:pPr>
              <w:pStyle w:val="11"/>
              <w:widowControl w:val="0"/>
              <w:jc w:val="both"/>
              <w:rPr>
                <w:rFonts w:eastAsia="Calibri"/>
                <w:color w:val="000000"/>
                <w:sz w:val="22"/>
                <w:szCs w:val="22"/>
              </w:rPr>
            </w:pPr>
            <m:oMath>
              <m:r>
                <w:rPr>
                  <w:rFonts w:ascii="Cambria Math" w:hAnsi="Cambria Math"/>
                  <w:sz w:val="22"/>
                  <w:szCs w:val="22"/>
                </w:rPr>
                <w:lastRenderedPageBreak/>
                <m:t>n</m:t>
              </m:r>
            </m:oMath>
            <w:r w:rsidRPr="0019067A">
              <w:rPr>
                <w:rFonts w:eastAsia="Calibri"/>
                <w:color w:val="000000"/>
                <w:sz w:val="22"/>
                <w:szCs w:val="22"/>
              </w:rPr>
              <w:t xml:space="preserve"> – </w:t>
            </w:r>
            <w:r w:rsidRPr="0019067A">
              <w:rPr>
                <w:color w:val="000000"/>
                <w:sz w:val="22"/>
                <w:szCs w:val="22"/>
              </w:rPr>
              <w:t>доля рабочих мест, обеспеченных необходимым компьютерным оборудованием и услугами связи в</w:t>
            </w:r>
            <w:r>
              <w:rPr>
                <w:color w:val="000000"/>
                <w:sz w:val="22"/>
                <w:szCs w:val="22"/>
              </w:rPr>
              <w:t xml:space="preserve"> </w:t>
            </w:r>
            <w:r w:rsidRPr="0019067A">
              <w:rPr>
                <w:color w:val="000000"/>
                <w:sz w:val="22"/>
                <w:szCs w:val="22"/>
              </w:rPr>
              <w:t>соответствии с</w:t>
            </w:r>
            <w:r>
              <w:rPr>
                <w:color w:val="000000"/>
                <w:sz w:val="22"/>
                <w:szCs w:val="22"/>
              </w:rPr>
              <w:t xml:space="preserve"> </w:t>
            </w:r>
            <w:r w:rsidRPr="0019067A">
              <w:rPr>
                <w:color w:val="000000"/>
                <w:sz w:val="22"/>
                <w:szCs w:val="22"/>
              </w:rPr>
              <w:t>требованиями нормативных правовых актов Московской области</w:t>
            </w:r>
            <w:r w:rsidRPr="0019067A">
              <w:rPr>
                <w:rFonts w:eastAsia="Calibri"/>
                <w:color w:val="000000"/>
                <w:sz w:val="22"/>
                <w:szCs w:val="22"/>
              </w:rPr>
              <w:t>;</w:t>
            </w:r>
          </w:p>
          <w:p w:rsidR="0090361C" w:rsidRPr="0019067A" w:rsidRDefault="00706296" w:rsidP="0090361C">
            <w:pPr>
              <w:pStyle w:val="11"/>
              <w:widowControl w:val="0"/>
              <w:jc w:val="both"/>
              <w:rPr>
                <w:rFonts w:eastAsia="Calibri"/>
                <w:color w:val="000000"/>
                <w:sz w:val="22"/>
                <w:szCs w:val="22"/>
              </w:rPr>
            </w:pPr>
            <m:oMath>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1</m:t>
                  </m:r>
                </m:sub>
              </m:sSub>
            </m:oMath>
            <w:r w:rsidR="0090361C" w:rsidRPr="0019067A">
              <w:rPr>
                <w:rFonts w:eastAsia="Calibri"/>
                <w:color w:val="000000"/>
                <w:sz w:val="22"/>
                <w:szCs w:val="22"/>
              </w:rPr>
              <w:t xml:space="preserve"> – количество </w:t>
            </w:r>
            <w:r w:rsidR="0090361C" w:rsidRPr="0019067A">
              <w:rPr>
                <w:color w:val="000000"/>
                <w:sz w:val="22"/>
                <w:szCs w:val="22"/>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w:t>
            </w:r>
            <w:r w:rsidR="0090361C">
              <w:rPr>
                <w:color w:val="000000"/>
                <w:sz w:val="22"/>
                <w:szCs w:val="22"/>
              </w:rPr>
              <w:t xml:space="preserve">онной техникой в соответствии с </w:t>
            </w:r>
            <w:r w:rsidR="0090361C" w:rsidRPr="0019067A">
              <w:rPr>
                <w:color w:val="000000"/>
                <w:sz w:val="22"/>
                <w:szCs w:val="22"/>
              </w:rPr>
              <w:t>требованиями нормативных правовых актов Московской области</w:t>
            </w:r>
            <w:r w:rsidR="0090361C" w:rsidRPr="0019067A">
              <w:rPr>
                <w:rFonts w:eastAsia="Calibri"/>
                <w:color w:val="000000"/>
                <w:sz w:val="22"/>
                <w:szCs w:val="22"/>
              </w:rPr>
              <w:t>;</w:t>
            </w:r>
          </w:p>
          <w:p w:rsidR="0090361C" w:rsidRPr="0019067A" w:rsidRDefault="00706296" w:rsidP="0090361C">
            <w:pPr>
              <w:pStyle w:val="11"/>
              <w:widowControl w:val="0"/>
              <w:jc w:val="both"/>
              <w:rPr>
                <w:rFonts w:eastAsia="Calibri"/>
                <w:color w:val="000000"/>
                <w:sz w:val="22"/>
                <w:szCs w:val="22"/>
              </w:rPr>
            </w:pPr>
            <m:oMath>
              <m:sSub>
                <m:sSubPr>
                  <m:ctrlPr>
                    <w:rPr>
                      <w:rFonts w:ascii="Cambria Math" w:hAnsi="Cambria Math"/>
                      <w:sz w:val="22"/>
                      <w:szCs w:val="22"/>
                    </w:rPr>
                  </m:ctrlPr>
                </m:sSubPr>
                <m:e>
                  <m:r>
                    <w:rPr>
                      <w:rFonts w:ascii="Cambria Math" w:hAnsi="Cambria Math"/>
                      <w:sz w:val="22"/>
                      <w:szCs w:val="22"/>
                    </w:rPr>
                    <m:t>K</m:t>
                  </m:r>
                </m:e>
                <m:sub>
                  <m:r>
                    <w:rPr>
                      <w:rFonts w:ascii="Cambria Math" w:hAnsi="Cambria Math"/>
                      <w:sz w:val="22"/>
                      <w:szCs w:val="22"/>
                    </w:rPr>
                    <m:t>1</m:t>
                  </m:r>
                </m:sub>
              </m:sSub>
            </m:oMath>
            <w:r w:rsidR="0090361C" w:rsidRPr="0019067A">
              <w:rPr>
                <w:rFonts w:eastAsia="Calibri"/>
                <w:color w:val="000000"/>
                <w:sz w:val="22"/>
                <w:szCs w:val="22"/>
              </w:rPr>
              <w:t xml:space="preserve"> – общее количество работников ОМСУ муниципального образования Московской области</w:t>
            </w:r>
            <w:r w:rsidR="0090361C" w:rsidRPr="0019067A">
              <w:rPr>
                <w:color w:val="000000"/>
                <w:sz w:val="22"/>
                <w:szCs w:val="22"/>
              </w:rPr>
              <w:t>, МФЦ муниципального образования Московской области</w:t>
            </w:r>
            <w:r w:rsidR="0090361C" w:rsidRPr="0019067A">
              <w:rPr>
                <w:rFonts w:eastAsia="Calibri"/>
                <w:color w:val="000000"/>
                <w:sz w:val="22"/>
                <w:szCs w:val="22"/>
              </w:rPr>
              <w:t>, нуждающихся в компьютерном оборудовании с предустановленным общесисте</w:t>
            </w:r>
            <w:r w:rsidR="0090361C">
              <w:rPr>
                <w:rFonts w:eastAsia="Calibri"/>
                <w:color w:val="000000"/>
                <w:sz w:val="22"/>
                <w:szCs w:val="22"/>
              </w:rPr>
              <w:t xml:space="preserve">мным программным обеспечением и </w:t>
            </w:r>
            <w:r w:rsidR="0090361C" w:rsidRPr="0019067A">
              <w:rPr>
                <w:rFonts w:eastAsia="Calibri"/>
                <w:color w:val="000000"/>
                <w:sz w:val="22"/>
                <w:szCs w:val="22"/>
              </w:rPr>
              <w:t>организационной технике в соответствии с требованиями нормативных правовых актов Московской области, или уже обеспеченных таким оборудованием;</w:t>
            </w:r>
          </w:p>
          <w:p w:rsidR="0090361C" w:rsidRPr="0019067A" w:rsidRDefault="00706296" w:rsidP="0090361C">
            <w:pPr>
              <w:pStyle w:val="11"/>
              <w:widowControl w:val="0"/>
              <w:jc w:val="both"/>
              <w:rPr>
                <w:rFonts w:eastAsia="Calibri"/>
                <w:color w:val="000000"/>
                <w:sz w:val="22"/>
                <w:szCs w:val="22"/>
              </w:rPr>
            </w:pPr>
            <m:oMath>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2</m:t>
                  </m:r>
                </m:sub>
              </m:sSub>
            </m:oMath>
            <w:r w:rsidR="0090361C" w:rsidRPr="0019067A">
              <w:rPr>
                <w:rFonts w:eastAsia="Calibri"/>
                <w:color w:val="000000"/>
                <w:sz w:val="22"/>
                <w:szCs w:val="22"/>
              </w:rPr>
              <w:t xml:space="preserve"> – </w:t>
            </w:r>
            <w:r w:rsidR="0090361C" w:rsidRPr="0019067A">
              <w:rPr>
                <w:color w:val="000000"/>
                <w:sz w:val="22"/>
                <w:szCs w:val="22"/>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90361C">
              <w:rPr>
                <w:color w:val="000000"/>
                <w:sz w:val="22"/>
                <w:szCs w:val="22"/>
              </w:rPr>
              <w:t xml:space="preserve"> </w:t>
            </w:r>
            <w:r w:rsidR="0090361C" w:rsidRPr="0019067A">
              <w:rPr>
                <w:color w:val="000000"/>
                <w:sz w:val="22"/>
                <w:szCs w:val="22"/>
              </w:rPr>
              <w:t>электронной форме;</w:t>
            </w:r>
          </w:p>
          <w:p w:rsidR="0090361C" w:rsidRPr="0019067A" w:rsidRDefault="00706296" w:rsidP="0090361C">
            <w:pPr>
              <w:pStyle w:val="11"/>
              <w:widowControl w:val="0"/>
              <w:jc w:val="both"/>
              <w:rPr>
                <w:rFonts w:eastAsia="Calibri"/>
                <w:color w:val="000000"/>
                <w:sz w:val="22"/>
                <w:szCs w:val="22"/>
              </w:rPr>
            </w:pPr>
            <m:oMath>
              <m:sSub>
                <m:sSubPr>
                  <m:ctrlPr>
                    <w:rPr>
                      <w:rFonts w:ascii="Cambria Math" w:hAnsi="Cambria Math"/>
                      <w:sz w:val="22"/>
                      <w:szCs w:val="22"/>
                    </w:rPr>
                  </m:ctrlPr>
                </m:sSubPr>
                <m:e>
                  <m:r>
                    <w:rPr>
                      <w:rFonts w:ascii="Cambria Math" w:hAnsi="Cambria Math"/>
                      <w:sz w:val="22"/>
                      <w:szCs w:val="22"/>
                    </w:rPr>
                    <m:t>K</m:t>
                  </m:r>
                </m:e>
                <m:sub>
                  <m:r>
                    <w:rPr>
                      <w:rFonts w:ascii="Cambria Math" w:hAnsi="Cambria Math"/>
                      <w:sz w:val="22"/>
                      <w:szCs w:val="22"/>
                    </w:rPr>
                    <m:t>2</m:t>
                  </m:r>
                </m:sub>
              </m:sSub>
            </m:oMath>
            <w:r w:rsidR="0090361C" w:rsidRPr="0019067A">
              <w:rPr>
                <w:rFonts w:eastAsia="Calibri"/>
                <w:color w:val="000000"/>
                <w:sz w:val="22"/>
                <w:szCs w:val="22"/>
              </w:rPr>
              <w:t xml:space="preserve"> – </w:t>
            </w:r>
            <w:r w:rsidR="0090361C" w:rsidRPr="0019067A">
              <w:rPr>
                <w:color w:val="000000"/>
                <w:sz w:val="22"/>
                <w:szCs w:val="22"/>
              </w:rPr>
              <w:t>общее количество ОМСУ муниципального образования Московской области, МФЦ муниципального образования Московской области.</w:t>
            </w:r>
          </w:p>
        </w:tc>
      </w:tr>
      <w:tr w:rsidR="00670C8D" w:rsidRPr="001F0536" w:rsidTr="00B73ADB">
        <w:tc>
          <w:tcPr>
            <w:tcW w:w="232" w:type="pct"/>
            <w:tcBorders>
              <w:top w:val="single" w:sz="4" w:space="0" w:color="auto"/>
              <w:left w:val="single" w:sz="4" w:space="0" w:color="auto"/>
              <w:bottom w:val="single" w:sz="4" w:space="0" w:color="auto"/>
              <w:right w:val="single" w:sz="4" w:space="0" w:color="auto"/>
            </w:tcBorders>
          </w:tcPr>
          <w:p w:rsidR="00670C8D" w:rsidRDefault="00B73ADB" w:rsidP="00910601">
            <w:pPr>
              <w:pStyle w:val="ConsPlusNormal"/>
              <w:ind w:firstLine="10"/>
              <w:jc w:val="center"/>
              <w:rPr>
                <w:rFonts w:ascii="Times New Roman" w:hAnsi="Times New Roman" w:cs="Times New Roman"/>
              </w:rPr>
            </w:pPr>
            <w:r>
              <w:rPr>
                <w:rFonts w:ascii="Times New Roman" w:hAnsi="Times New Roman" w:cs="Times New Roman"/>
              </w:rPr>
              <w:lastRenderedPageBreak/>
              <w:t>7.</w:t>
            </w:r>
          </w:p>
        </w:tc>
        <w:tc>
          <w:tcPr>
            <w:tcW w:w="391" w:type="pct"/>
            <w:tcBorders>
              <w:top w:val="single" w:sz="4" w:space="0" w:color="auto"/>
              <w:left w:val="single" w:sz="4" w:space="0" w:color="auto"/>
              <w:bottom w:val="single" w:sz="4" w:space="0" w:color="auto"/>
              <w:right w:val="single" w:sz="4" w:space="0" w:color="auto"/>
            </w:tcBorders>
          </w:tcPr>
          <w:p w:rsidR="00670C8D" w:rsidRDefault="00670C8D" w:rsidP="00910601">
            <w:pPr>
              <w:pStyle w:val="ConsPlusNormal"/>
              <w:ind w:firstLine="10"/>
              <w:rPr>
                <w:rFonts w:ascii="Times New Roman" w:hAnsi="Times New Roman" w:cs="Times New Roman"/>
              </w:rPr>
            </w:pPr>
            <w:r>
              <w:rPr>
                <w:rFonts w:ascii="Times New Roman" w:hAnsi="Times New Roman" w:cs="Times New Roman"/>
              </w:rPr>
              <w:t>2</w:t>
            </w:r>
          </w:p>
        </w:tc>
        <w:tc>
          <w:tcPr>
            <w:tcW w:w="391" w:type="pct"/>
            <w:tcBorders>
              <w:top w:val="single" w:sz="4" w:space="0" w:color="auto"/>
              <w:left w:val="single" w:sz="4" w:space="0" w:color="auto"/>
              <w:bottom w:val="single" w:sz="4" w:space="0" w:color="auto"/>
              <w:right w:val="single" w:sz="4" w:space="0" w:color="auto"/>
            </w:tcBorders>
          </w:tcPr>
          <w:p w:rsidR="00670C8D" w:rsidRDefault="00670C8D" w:rsidP="00910601">
            <w:pPr>
              <w:pStyle w:val="ConsPlusNormal"/>
              <w:ind w:firstLine="10"/>
              <w:rPr>
                <w:rFonts w:ascii="Times New Roman" w:hAnsi="Times New Roman" w:cs="Times New Roman"/>
              </w:rPr>
            </w:pPr>
            <w:r>
              <w:rPr>
                <w:rFonts w:ascii="Times New Roman" w:hAnsi="Times New Roman" w:cs="Times New Roman"/>
              </w:rPr>
              <w:t>01</w:t>
            </w:r>
          </w:p>
        </w:tc>
        <w:tc>
          <w:tcPr>
            <w:tcW w:w="375" w:type="pct"/>
            <w:tcBorders>
              <w:top w:val="single" w:sz="4" w:space="0" w:color="auto"/>
              <w:left w:val="single" w:sz="4" w:space="0" w:color="auto"/>
              <w:bottom w:val="single" w:sz="4" w:space="0" w:color="auto"/>
              <w:right w:val="single" w:sz="4" w:space="0" w:color="auto"/>
            </w:tcBorders>
          </w:tcPr>
          <w:p w:rsidR="00670C8D" w:rsidRDefault="00670C8D" w:rsidP="00910601">
            <w:pPr>
              <w:pStyle w:val="ConsPlusNormal"/>
              <w:ind w:firstLine="10"/>
              <w:rPr>
                <w:rFonts w:ascii="Times New Roman" w:hAnsi="Times New Roman" w:cs="Times New Roman"/>
              </w:rPr>
            </w:pPr>
            <w:r>
              <w:rPr>
                <w:rFonts w:ascii="Times New Roman" w:hAnsi="Times New Roman" w:cs="Times New Roman"/>
              </w:rPr>
              <w:t>05</w:t>
            </w:r>
          </w:p>
        </w:tc>
        <w:tc>
          <w:tcPr>
            <w:tcW w:w="1111" w:type="pct"/>
            <w:tcBorders>
              <w:top w:val="single" w:sz="4" w:space="0" w:color="auto"/>
              <w:left w:val="single" w:sz="4" w:space="0" w:color="auto"/>
              <w:bottom w:val="single" w:sz="4" w:space="0" w:color="auto"/>
              <w:right w:val="single" w:sz="4" w:space="0" w:color="auto"/>
            </w:tcBorders>
          </w:tcPr>
          <w:p w:rsidR="00670C8D" w:rsidRPr="004A1882" w:rsidRDefault="00670C8D" w:rsidP="00661DE4">
            <w:pPr>
              <w:pStyle w:val="11"/>
              <w:widowControl w:val="0"/>
              <w:jc w:val="both"/>
              <w:rPr>
                <w:bCs/>
                <w:sz w:val="22"/>
                <w:szCs w:val="22"/>
              </w:rPr>
            </w:pPr>
            <w:r w:rsidRPr="004A1882">
              <w:rPr>
                <w:bCs/>
                <w:sz w:val="22"/>
                <w:szCs w:val="22"/>
              </w:rPr>
              <w:t>Обеспечение организаций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w:t>
            </w:r>
            <w:r w:rsidR="00661DE4">
              <w:rPr>
                <w:bCs/>
                <w:sz w:val="22"/>
                <w:szCs w:val="22"/>
              </w:rPr>
              <w:t xml:space="preserve"> </w:t>
            </w:r>
            <w:r w:rsidRPr="004A1882">
              <w:rPr>
                <w:bCs/>
                <w:sz w:val="22"/>
                <w:szCs w:val="22"/>
              </w:rPr>
              <w:t>информационно-телекоммуникационную сеть «Интернет» за счет средств местного бюджета</w:t>
            </w:r>
          </w:p>
        </w:tc>
        <w:tc>
          <w:tcPr>
            <w:tcW w:w="417" w:type="pct"/>
            <w:tcBorders>
              <w:top w:val="single" w:sz="4" w:space="0" w:color="auto"/>
              <w:left w:val="single" w:sz="4" w:space="0" w:color="auto"/>
              <w:bottom w:val="single" w:sz="4" w:space="0" w:color="auto"/>
              <w:right w:val="single" w:sz="4" w:space="0" w:color="auto"/>
            </w:tcBorders>
          </w:tcPr>
          <w:p w:rsidR="00670C8D" w:rsidRDefault="00670C8D" w:rsidP="00661DE4">
            <w:pPr>
              <w:autoSpaceDE w:val="0"/>
              <w:autoSpaceDN w:val="0"/>
              <w:adjustRightInd w:val="0"/>
              <w:ind w:firstLine="10"/>
              <w:jc w:val="center"/>
              <w:rPr>
                <w:rFonts w:ascii="Times New Roman" w:hAnsi="Times New Roman" w:cs="Times New Roman"/>
                <w:szCs w:val="20"/>
              </w:rPr>
            </w:pPr>
            <w:r>
              <w:rPr>
                <w:rFonts w:ascii="Times New Roman" w:hAnsi="Times New Roman" w:cs="Times New Roman"/>
                <w:szCs w:val="20"/>
              </w:rPr>
              <w:t>Да/нет</w:t>
            </w:r>
          </w:p>
        </w:tc>
        <w:tc>
          <w:tcPr>
            <w:tcW w:w="2083" w:type="pct"/>
            <w:tcBorders>
              <w:top w:val="single" w:sz="4" w:space="0" w:color="auto"/>
              <w:left w:val="single" w:sz="4" w:space="0" w:color="auto"/>
              <w:bottom w:val="single" w:sz="4" w:space="0" w:color="auto"/>
              <w:right w:val="single" w:sz="4" w:space="0" w:color="auto"/>
            </w:tcBorders>
          </w:tcPr>
          <w:p w:rsidR="00670C8D" w:rsidRDefault="00670C8D" w:rsidP="00910601">
            <w:pPr>
              <w:autoSpaceDE w:val="0"/>
              <w:autoSpaceDN w:val="0"/>
              <w:adjustRightInd w:val="0"/>
              <w:ind w:firstLine="10"/>
              <w:rPr>
                <w:rFonts w:ascii="Times New Roman" w:hAnsi="Times New Roman" w:cs="Times New Roman"/>
                <w:szCs w:val="20"/>
              </w:rPr>
            </w:pPr>
            <w:r>
              <w:rPr>
                <w:rFonts w:ascii="Times New Roman" w:hAnsi="Times New Roman" w:cs="Times New Roman"/>
                <w:szCs w:val="20"/>
              </w:rPr>
              <w:t>По данным ОМСУ</w:t>
            </w:r>
          </w:p>
        </w:tc>
      </w:tr>
      <w:tr w:rsidR="0090361C" w:rsidRPr="001F0536" w:rsidTr="00B73ADB">
        <w:tc>
          <w:tcPr>
            <w:tcW w:w="232"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jc w:val="center"/>
              <w:rPr>
                <w:rFonts w:ascii="Times New Roman" w:hAnsi="Times New Roman" w:cs="Times New Roman"/>
              </w:rPr>
            </w:pP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2</w:t>
            </w: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02</w:t>
            </w:r>
          </w:p>
        </w:tc>
        <w:tc>
          <w:tcPr>
            <w:tcW w:w="375"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01</w:t>
            </w:r>
          </w:p>
        </w:tc>
        <w:tc>
          <w:tcPr>
            <w:tcW w:w="1111" w:type="pct"/>
            <w:tcBorders>
              <w:top w:val="single" w:sz="4" w:space="0" w:color="auto"/>
              <w:left w:val="single" w:sz="4" w:space="0" w:color="auto"/>
              <w:bottom w:val="single" w:sz="4" w:space="0" w:color="auto"/>
              <w:right w:val="single" w:sz="4" w:space="0" w:color="auto"/>
            </w:tcBorders>
          </w:tcPr>
          <w:p w:rsidR="0090361C" w:rsidRPr="004A1882" w:rsidRDefault="0090361C" w:rsidP="0090361C">
            <w:pPr>
              <w:pStyle w:val="11"/>
              <w:widowControl w:val="0"/>
              <w:jc w:val="both"/>
              <w:rPr>
                <w:bCs/>
                <w:sz w:val="22"/>
                <w:szCs w:val="22"/>
              </w:rPr>
            </w:pPr>
            <w:r w:rsidRPr="000E4CBD">
              <w:rPr>
                <w:rFonts w:eastAsia="Calibri"/>
                <w:bCs/>
                <w:sz w:val="22"/>
                <w:szCs w:val="22"/>
                <w:lang w:eastAsia="en-US"/>
              </w:rPr>
              <w:t xml:space="preserve">Увеличение доли защищенных </w:t>
            </w:r>
            <w:r w:rsidRPr="000E4CBD">
              <w:rPr>
                <w:rFonts w:eastAsia="Calibri"/>
                <w:bCs/>
                <w:sz w:val="22"/>
                <w:szCs w:val="22"/>
                <w:lang w:eastAsia="en-US"/>
              </w:rPr>
              <w:lastRenderedPageBreak/>
              <w:t>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417" w:type="pct"/>
            <w:tcBorders>
              <w:top w:val="single" w:sz="4" w:space="0" w:color="auto"/>
              <w:left w:val="single" w:sz="4" w:space="0" w:color="auto"/>
              <w:bottom w:val="single" w:sz="4" w:space="0" w:color="auto"/>
              <w:right w:val="single" w:sz="4" w:space="0" w:color="auto"/>
            </w:tcBorders>
          </w:tcPr>
          <w:p w:rsidR="0090361C" w:rsidRDefault="0090361C" w:rsidP="0090361C">
            <w:pPr>
              <w:autoSpaceDE w:val="0"/>
              <w:autoSpaceDN w:val="0"/>
              <w:adjustRightInd w:val="0"/>
              <w:ind w:firstLine="10"/>
              <w:jc w:val="center"/>
              <w:rPr>
                <w:rFonts w:ascii="Times New Roman" w:hAnsi="Times New Roman" w:cs="Times New Roman"/>
                <w:szCs w:val="20"/>
              </w:rPr>
            </w:pPr>
            <w:r>
              <w:rPr>
                <w:rFonts w:ascii="Times New Roman" w:hAnsi="Times New Roman" w:cs="Times New Roman"/>
                <w:szCs w:val="20"/>
              </w:rPr>
              <w:lastRenderedPageBreak/>
              <w:t>Процент</w:t>
            </w:r>
          </w:p>
        </w:tc>
        <w:tc>
          <w:tcPr>
            <w:tcW w:w="2083" w:type="pct"/>
            <w:tcBorders>
              <w:top w:val="single" w:sz="4" w:space="0" w:color="auto"/>
              <w:left w:val="single" w:sz="4" w:space="0" w:color="auto"/>
              <w:bottom w:val="single" w:sz="4" w:space="0" w:color="auto"/>
              <w:right w:val="single" w:sz="4" w:space="0" w:color="auto"/>
            </w:tcBorders>
          </w:tcPr>
          <w:p w:rsidR="0090361C" w:rsidRPr="0019067A" w:rsidRDefault="0090361C" w:rsidP="0090361C">
            <w:pPr>
              <w:pStyle w:val="11"/>
              <w:widowControl w:val="0"/>
              <w:jc w:val="center"/>
              <w:rPr>
                <w:rFonts w:eastAsia="Calibri"/>
                <w:color w:val="000000"/>
                <w:sz w:val="22"/>
                <w:szCs w:val="22"/>
              </w:rPr>
            </w:pPr>
            <m:oMathPara>
              <m:oMathParaPr>
                <m:jc m:val="center"/>
              </m:oMathParaPr>
              <m:oMath>
                <m:r>
                  <w:rPr>
                    <w:rFonts w:ascii="Cambria Math" w:hAnsi="Cambria Math"/>
                    <w:sz w:val="22"/>
                    <w:szCs w:val="22"/>
                  </w:rPr>
                  <m:t>n=</m:t>
                </m:r>
                <m:f>
                  <m:fPr>
                    <m:ctrlPr>
                      <w:rPr>
                        <w:rFonts w:ascii="Cambria Math" w:hAnsi="Cambria Math"/>
                        <w:sz w:val="22"/>
                        <w:szCs w:val="22"/>
                      </w:rPr>
                    </m:ctrlPr>
                  </m:fPr>
                  <m:num>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1</m:t>
                            </m:r>
                          </m:sub>
                        </m:sSub>
                      </m:num>
                      <m:den>
                        <m:sSub>
                          <m:sSubPr>
                            <m:ctrlPr>
                              <w:rPr>
                                <w:rFonts w:ascii="Cambria Math" w:hAnsi="Cambria Math"/>
                                <w:sz w:val="22"/>
                                <w:szCs w:val="22"/>
                              </w:rPr>
                            </m:ctrlPr>
                          </m:sSubPr>
                          <m:e>
                            <m:r>
                              <w:rPr>
                                <w:rFonts w:ascii="Cambria Math" w:hAnsi="Cambria Math"/>
                                <w:sz w:val="22"/>
                                <w:szCs w:val="22"/>
                              </w:rPr>
                              <m:t>K</m:t>
                            </m:r>
                          </m:e>
                          <m:sub>
                            <m:r>
                              <w:rPr>
                                <w:rFonts w:ascii="Cambria Math" w:hAnsi="Cambria Math"/>
                                <w:sz w:val="22"/>
                                <w:szCs w:val="22"/>
                              </w:rPr>
                              <m:t>1</m:t>
                            </m:r>
                          </m:sub>
                        </m:sSub>
                      </m:den>
                    </m:f>
                    <m:r>
                      <w:rPr>
                        <w:rFonts w:ascii="Cambria Math" w:hAnsi="Cambria Math"/>
                        <w:sz w:val="22"/>
                        <w:szCs w:val="22"/>
                      </w:rPr>
                      <m:t>×100</m:t>
                    </m:r>
                    <m:r>
                      <m:rPr>
                        <m:lit/>
                        <m:nor/>
                      </m:rPr>
                      <w:rPr>
                        <w:sz w:val="22"/>
                        <w:szCs w:val="22"/>
                      </w:rPr>
                      <m:t>%</m:t>
                    </m:r>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2</m:t>
                            </m:r>
                          </m:sub>
                        </m:sSub>
                      </m:num>
                      <m:den>
                        <m:sSub>
                          <m:sSubPr>
                            <m:ctrlPr>
                              <w:rPr>
                                <w:rFonts w:ascii="Cambria Math" w:hAnsi="Cambria Math"/>
                                <w:sz w:val="22"/>
                                <w:szCs w:val="22"/>
                              </w:rPr>
                            </m:ctrlPr>
                          </m:sSubPr>
                          <m:e>
                            <m:r>
                              <w:rPr>
                                <w:rFonts w:ascii="Cambria Math" w:hAnsi="Cambria Math"/>
                                <w:sz w:val="22"/>
                                <w:szCs w:val="22"/>
                              </w:rPr>
                              <m:t>K</m:t>
                            </m:r>
                          </m:e>
                          <m:sub>
                            <m:r>
                              <w:rPr>
                                <w:rFonts w:ascii="Cambria Math" w:hAnsi="Cambria Math"/>
                                <w:sz w:val="22"/>
                                <w:szCs w:val="22"/>
                              </w:rPr>
                              <m:t>2</m:t>
                            </m:r>
                          </m:sub>
                        </m:sSub>
                      </m:den>
                    </m:f>
                    <m:r>
                      <w:rPr>
                        <w:rFonts w:ascii="Cambria Math" w:hAnsi="Cambria Math"/>
                        <w:sz w:val="22"/>
                        <w:szCs w:val="22"/>
                      </w:rPr>
                      <m:t>×100</m:t>
                    </m:r>
                    <m:r>
                      <m:rPr>
                        <m:lit/>
                        <m:nor/>
                      </m:rPr>
                      <w:rPr>
                        <w:sz w:val="22"/>
                        <w:szCs w:val="22"/>
                      </w:rPr>
                      <m:t>%</m:t>
                    </m:r>
                  </m:num>
                  <m:den>
                    <m:r>
                      <w:rPr>
                        <w:rFonts w:ascii="Cambria Math" w:hAnsi="Cambria Math"/>
                        <w:sz w:val="22"/>
                        <w:szCs w:val="22"/>
                      </w:rPr>
                      <m:t>2</m:t>
                    </m:r>
                  </m:den>
                </m:f>
                <m:r>
                  <w:rPr>
                    <w:rFonts w:ascii="Cambria Math" w:hAnsi="Cambria Math"/>
                    <w:sz w:val="22"/>
                    <w:szCs w:val="22"/>
                  </w:rPr>
                  <m:t>,</m:t>
                </m:r>
              </m:oMath>
            </m:oMathPara>
          </w:p>
          <w:p w:rsidR="0090361C" w:rsidRPr="0019067A" w:rsidRDefault="0090361C" w:rsidP="0090361C">
            <w:pPr>
              <w:pStyle w:val="11"/>
              <w:widowControl w:val="0"/>
              <w:jc w:val="both"/>
              <w:rPr>
                <w:rFonts w:eastAsia="Calibri"/>
                <w:color w:val="000000"/>
                <w:sz w:val="22"/>
                <w:szCs w:val="22"/>
              </w:rPr>
            </w:pPr>
            <w:r w:rsidRPr="0019067A">
              <w:rPr>
                <w:rFonts w:eastAsia="Calibri"/>
                <w:color w:val="000000"/>
                <w:sz w:val="22"/>
                <w:szCs w:val="22"/>
              </w:rPr>
              <w:lastRenderedPageBreak/>
              <w:t xml:space="preserve">где: </w:t>
            </w:r>
          </w:p>
          <w:p w:rsidR="0090361C" w:rsidRPr="0019067A" w:rsidRDefault="0090361C" w:rsidP="0090361C">
            <w:pPr>
              <w:pStyle w:val="11"/>
              <w:widowControl w:val="0"/>
              <w:jc w:val="both"/>
              <w:rPr>
                <w:rFonts w:eastAsia="Calibri"/>
                <w:color w:val="000000"/>
                <w:sz w:val="22"/>
                <w:szCs w:val="22"/>
              </w:rPr>
            </w:pPr>
            <m:oMath>
              <m:r>
                <w:rPr>
                  <w:rFonts w:ascii="Cambria Math" w:hAnsi="Cambria Math"/>
                  <w:sz w:val="22"/>
                  <w:szCs w:val="22"/>
                </w:rPr>
                <m:t>n</m:t>
              </m:r>
            </m:oMath>
            <w:r w:rsidRPr="0019067A">
              <w:rPr>
                <w:rFonts w:eastAsia="Calibri"/>
                <w:color w:val="000000"/>
                <w:sz w:val="22"/>
                <w:szCs w:val="22"/>
              </w:rPr>
              <w:t xml:space="preserve"> – </w:t>
            </w:r>
            <w:r w:rsidRPr="0019067A">
              <w:rPr>
                <w:color w:val="000000"/>
                <w:sz w:val="22"/>
                <w:szCs w:val="22"/>
              </w:rPr>
              <w:t>доля защищенных по</w:t>
            </w:r>
            <w:r>
              <w:rPr>
                <w:color w:val="000000"/>
                <w:sz w:val="22"/>
                <w:szCs w:val="22"/>
              </w:rPr>
              <w:t xml:space="preserve"> </w:t>
            </w:r>
            <w:r w:rsidRPr="0019067A">
              <w:rPr>
                <w:color w:val="000000"/>
                <w:sz w:val="22"/>
                <w:szCs w:val="22"/>
              </w:rPr>
              <w:t>требованиям безопасности информации информационных систем, используемых ОМСУ муниципального образования Московской области, в</w:t>
            </w:r>
            <w:r>
              <w:rPr>
                <w:color w:val="000000"/>
                <w:sz w:val="22"/>
                <w:szCs w:val="22"/>
              </w:rPr>
              <w:t xml:space="preserve"> </w:t>
            </w:r>
            <w:r w:rsidRPr="0019067A">
              <w:rPr>
                <w:color w:val="000000"/>
                <w:sz w:val="22"/>
                <w:szCs w:val="22"/>
              </w:rPr>
              <w:t>соответствии с категорией обрабатываемой информации, а</w:t>
            </w:r>
            <w:r>
              <w:rPr>
                <w:color w:val="000000"/>
                <w:sz w:val="22"/>
                <w:szCs w:val="22"/>
              </w:rPr>
              <w:t xml:space="preserve"> </w:t>
            </w:r>
            <w:r w:rsidRPr="0019067A">
              <w:rPr>
                <w:color w:val="000000"/>
                <w:sz w:val="22"/>
                <w:szCs w:val="22"/>
              </w:rPr>
              <w:t>также персональных компьютеров, используемых на</w:t>
            </w:r>
            <w:r>
              <w:rPr>
                <w:color w:val="000000"/>
                <w:sz w:val="22"/>
                <w:szCs w:val="22"/>
              </w:rPr>
              <w:t xml:space="preserve"> </w:t>
            </w:r>
            <w:r w:rsidRPr="0019067A">
              <w:rPr>
                <w:color w:val="000000"/>
                <w:sz w:val="22"/>
                <w:szCs w:val="22"/>
              </w:rPr>
              <w:t>рабочих местах работников, обеспеченных антивирусным программным обеспечением с</w:t>
            </w:r>
            <w:r>
              <w:rPr>
                <w:color w:val="000000"/>
                <w:sz w:val="22"/>
                <w:szCs w:val="22"/>
              </w:rPr>
              <w:t xml:space="preserve"> </w:t>
            </w:r>
            <w:r w:rsidRPr="0019067A">
              <w:rPr>
                <w:color w:val="000000"/>
                <w:sz w:val="22"/>
                <w:szCs w:val="22"/>
              </w:rPr>
              <w:t>регулярным обновлением соответствующих баз</w:t>
            </w:r>
            <w:r w:rsidRPr="0019067A">
              <w:rPr>
                <w:rFonts w:eastAsia="Calibri"/>
                <w:color w:val="000000"/>
                <w:sz w:val="22"/>
                <w:szCs w:val="22"/>
              </w:rPr>
              <w:t>;</w:t>
            </w:r>
          </w:p>
          <w:p w:rsidR="0090361C" w:rsidRPr="0019067A" w:rsidRDefault="00706296" w:rsidP="0090361C">
            <w:pPr>
              <w:pStyle w:val="11"/>
              <w:widowControl w:val="0"/>
              <w:jc w:val="both"/>
              <w:rPr>
                <w:rFonts w:eastAsia="Calibri"/>
                <w:color w:val="000000"/>
                <w:sz w:val="22"/>
                <w:szCs w:val="22"/>
              </w:rPr>
            </w:pPr>
            <m:oMath>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1</m:t>
                  </m:r>
                </m:sub>
              </m:sSub>
            </m:oMath>
            <w:r w:rsidR="0090361C" w:rsidRPr="0019067A">
              <w:rPr>
                <w:rFonts w:eastAsia="Calibri"/>
                <w:color w:val="000000"/>
                <w:sz w:val="22"/>
                <w:szCs w:val="22"/>
              </w:rPr>
              <w:t xml:space="preserve"> – </w:t>
            </w:r>
            <w:r w:rsidR="0090361C" w:rsidRPr="0019067A">
              <w:rPr>
                <w:sz w:val="22"/>
                <w:szCs w:val="22"/>
              </w:rPr>
              <w:t xml:space="preserve">количество информационных систем, используемых </w:t>
            </w:r>
            <w:r w:rsidR="0090361C" w:rsidRPr="0019067A">
              <w:rPr>
                <w:color w:val="000000"/>
                <w:sz w:val="22"/>
                <w:szCs w:val="22"/>
              </w:rPr>
              <w:t>ОМСУ муниципального образования Московской области</w:t>
            </w:r>
            <w:r w:rsidR="0090361C" w:rsidRPr="0019067A">
              <w:rPr>
                <w:sz w:val="22"/>
                <w:szCs w:val="22"/>
              </w:rPr>
              <w:t>, обеспеченных средствами защиты информации соответствии с классом защиты обрабатываемой информации</w:t>
            </w:r>
            <w:r w:rsidR="0090361C" w:rsidRPr="0019067A">
              <w:rPr>
                <w:rFonts w:eastAsia="Calibri"/>
                <w:color w:val="000000"/>
                <w:sz w:val="22"/>
                <w:szCs w:val="22"/>
              </w:rPr>
              <w:t>;</w:t>
            </w:r>
          </w:p>
          <w:p w:rsidR="0090361C" w:rsidRPr="0019067A" w:rsidRDefault="00706296" w:rsidP="0090361C">
            <w:pPr>
              <w:pStyle w:val="11"/>
              <w:widowControl w:val="0"/>
              <w:jc w:val="both"/>
              <w:rPr>
                <w:rFonts w:eastAsia="Calibri"/>
                <w:color w:val="000000"/>
                <w:sz w:val="22"/>
                <w:szCs w:val="22"/>
              </w:rPr>
            </w:pPr>
            <m:oMath>
              <m:sSub>
                <m:sSubPr>
                  <m:ctrlPr>
                    <w:rPr>
                      <w:rFonts w:ascii="Cambria Math" w:hAnsi="Cambria Math"/>
                      <w:sz w:val="22"/>
                      <w:szCs w:val="22"/>
                    </w:rPr>
                  </m:ctrlPr>
                </m:sSubPr>
                <m:e>
                  <m:r>
                    <w:rPr>
                      <w:rFonts w:ascii="Cambria Math" w:hAnsi="Cambria Math"/>
                      <w:sz w:val="22"/>
                      <w:szCs w:val="22"/>
                    </w:rPr>
                    <m:t>K</m:t>
                  </m:r>
                </m:e>
                <m:sub>
                  <m:r>
                    <w:rPr>
                      <w:rFonts w:ascii="Cambria Math" w:hAnsi="Cambria Math"/>
                      <w:sz w:val="22"/>
                      <w:szCs w:val="22"/>
                    </w:rPr>
                    <m:t>1</m:t>
                  </m:r>
                </m:sub>
              </m:sSub>
            </m:oMath>
            <w:r w:rsidR="0090361C" w:rsidRPr="0019067A">
              <w:rPr>
                <w:rFonts w:eastAsia="Calibri"/>
                <w:color w:val="000000"/>
                <w:sz w:val="22"/>
                <w:szCs w:val="22"/>
              </w:rPr>
              <w:t xml:space="preserve"> – </w:t>
            </w:r>
            <w:r w:rsidR="0090361C" w:rsidRPr="0019067A">
              <w:rPr>
                <w:sz w:val="22"/>
                <w:szCs w:val="22"/>
              </w:rPr>
              <w:t xml:space="preserve">общее количество информационных систем, используемых </w:t>
            </w:r>
            <w:r w:rsidR="0090361C" w:rsidRPr="0019067A">
              <w:rPr>
                <w:color w:val="000000"/>
                <w:sz w:val="22"/>
                <w:szCs w:val="22"/>
              </w:rPr>
              <w:t>ОМСУ муниципального образования Московской области</w:t>
            </w:r>
            <w:r w:rsidR="0090361C" w:rsidRPr="0019067A">
              <w:rPr>
                <w:sz w:val="22"/>
                <w:szCs w:val="22"/>
              </w:rPr>
              <w:t>, которые необходимо обеспечить средствами защиты информации в соответствии с</w:t>
            </w:r>
            <w:r w:rsidR="0090361C">
              <w:rPr>
                <w:sz w:val="22"/>
                <w:szCs w:val="22"/>
              </w:rPr>
              <w:t xml:space="preserve"> </w:t>
            </w:r>
            <w:r w:rsidR="0090361C" w:rsidRPr="0019067A">
              <w:rPr>
                <w:sz w:val="22"/>
                <w:szCs w:val="22"/>
              </w:rPr>
              <w:t>классом защиты обрабатываемой информации</w:t>
            </w:r>
            <w:r w:rsidR="0090361C" w:rsidRPr="0019067A">
              <w:rPr>
                <w:rFonts w:eastAsia="Calibri"/>
                <w:color w:val="000000"/>
                <w:sz w:val="22"/>
                <w:szCs w:val="22"/>
              </w:rPr>
              <w:t>;</w:t>
            </w:r>
          </w:p>
          <w:p w:rsidR="0090361C" w:rsidRPr="0019067A" w:rsidRDefault="00706296" w:rsidP="0090361C">
            <w:pPr>
              <w:pStyle w:val="11"/>
              <w:widowControl w:val="0"/>
              <w:jc w:val="both"/>
              <w:rPr>
                <w:rFonts w:eastAsia="Calibri"/>
                <w:color w:val="000000"/>
                <w:sz w:val="22"/>
                <w:szCs w:val="22"/>
              </w:rPr>
            </w:pPr>
            <m:oMath>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2</m:t>
                  </m:r>
                </m:sub>
              </m:sSub>
            </m:oMath>
            <w:r w:rsidR="0090361C" w:rsidRPr="0019067A">
              <w:rPr>
                <w:rFonts w:eastAsia="Calibri"/>
                <w:color w:val="000000"/>
                <w:sz w:val="22"/>
                <w:szCs w:val="22"/>
              </w:rPr>
              <w:t xml:space="preserve"> – </w:t>
            </w:r>
            <w:r w:rsidR="0090361C" w:rsidRPr="0019067A">
              <w:rPr>
                <w:rFonts w:eastAsia="Calibri"/>
                <w:sz w:val="22"/>
                <w:szCs w:val="22"/>
              </w:rPr>
              <w:t xml:space="preserve">количество </w:t>
            </w:r>
            <w:r w:rsidR="0090361C" w:rsidRPr="0019067A">
              <w:rPr>
                <w:color w:val="000000"/>
                <w:sz w:val="22"/>
                <w:szCs w:val="22"/>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rsidR="0090361C" w:rsidRPr="0019067A" w:rsidRDefault="00706296" w:rsidP="0090361C">
            <w:pPr>
              <w:pStyle w:val="11"/>
              <w:widowControl w:val="0"/>
              <w:jc w:val="both"/>
              <w:rPr>
                <w:color w:val="000000"/>
                <w:sz w:val="22"/>
                <w:szCs w:val="22"/>
              </w:rPr>
            </w:pPr>
            <m:oMath>
              <m:sSub>
                <m:sSubPr>
                  <m:ctrlPr>
                    <w:rPr>
                      <w:rFonts w:ascii="Cambria Math" w:hAnsi="Cambria Math"/>
                      <w:sz w:val="22"/>
                      <w:szCs w:val="22"/>
                    </w:rPr>
                  </m:ctrlPr>
                </m:sSubPr>
                <m:e>
                  <m:r>
                    <w:rPr>
                      <w:rFonts w:ascii="Cambria Math" w:hAnsi="Cambria Math"/>
                      <w:sz w:val="22"/>
                      <w:szCs w:val="22"/>
                    </w:rPr>
                    <m:t>K</m:t>
                  </m:r>
                </m:e>
                <m:sub>
                  <m:r>
                    <w:rPr>
                      <w:rFonts w:ascii="Cambria Math" w:hAnsi="Cambria Math"/>
                      <w:sz w:val="22"/>
                      <w:szCs w:val="22"/>
                    </w:rPr>
                    <m:t>2</m:t>
                  </m:r>
                </m:sub>
              </m:sSub>
            </m:oMath>
            <w:r w:rsidR="0090361C" w:rsidRPr="0019067A">
              <w:rPr>
                <w:rFonts w:eastAsia="Calibri"/>
                <w:color w:val="000000"/>
                <w:sz w:val="22"/>
                <w:szCs w:val="22"/>
              </w:rPr>
              <w:t xml:space="preserve"> – </w:t>
            </w:r>
            <w:r w:rsidR="0090361C" w:rsidRPr="0019067A">
              <w:rPr>
                <w:rFonts w:eastAsia="Calibri"/>
                <w:sz w:val="22"/>
                <w:szCs w:val="22"/>
              </w:rPr>
              <w:t xml:space="preserve">общее количество компьютерного оборудования, используемого на рабочих местах работников </w:t>
            </w:r>
            <w:r w:rsidR="0090361C" w:rsidRPr="0019067A">
              <w:rPr>
                <w:color w:val="000000"/>
                <w:sz w:val="22"/>
                <w:szCs w:val="22"/>
              </w:rPr>
              <w:t>ОМСУ муниципального образования Московской области.</w:t>
            </w:r>
          </w:p>
        </w:tc>
      </w:tr>
      <w:tr w:rsidR="0090361C" w:rsidRPr="001F0536" w:rsidTr="00B73ADB">
        <w:tc>
          <w:tcPr>
            <w:tcW w:w="232"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jc w:val="center"/>
              <w:rPr>
                <w:rFonts w:ascii="Times New Roman" w:hAnsi="Times New Roman" w:cs="Times New Roman"/>
              </w:rPr>
            </w:pPr>
            <w:r>
              <w:rPr>
                <w:rFonts w:ascii="Times New Roman" w:hAnsi="Times New Roman" w:cs="Times New Roman"/>
              </w:rPr>
              <w:lastRenderedPageBreak/>
              <w:t>8.</w:t>
            </w: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2</w:t>
            </w: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02</w:t>
            </w:r>
          </w:p>
        </w:tc>
        <w:tc>
          <w:tcPr>
            <w:tcW w:w="375"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01</w:t>
            </w:r>
          </w:p>
        </w:tc>
        <w:tc>
          <w:tcPr>
            <w:tcW w:w="1111" w:type="pct"/>
            <w:tcBorders>
              <w:top w:val="single" w:sz="4" w:space="0" w:color="auto"/>
              <w:left w:val="single" w:sz="4" w:space="0" w:color="auto"/>
              <w:bottom w:val="single" w:sz="4" w:space="0" w:color="auto"/>
              <w:right w:val="single" w:sz="4" w:space="0" w:color="auto"/>
            </w:tcBorders>
          </w:tcPr>
          <w:p w:rsidR="0090361C" w:rsidRPr="000E4CBD" w:rsidRDefault="0090361C" w:rsidP="0090361C">
            <w:pPr>
              <w:pStyle w:val="11"/>
              <w:widowControl w:val="0"/>
              <w:jc w:val="both"/>
              <w:rPr>
                <w:rFonts w:eastAsia="Calibri"/>
                <w:bCs/>
                <w:sz w:val="22"/>
                <w:szCs w:val="22"/>
                <w:lang w:eastAsia="en-US"/>
              </w:rPr>
            </w:pPr>
            <w:r w:rsidRPr="000E4CBD">
              <w:rPr>
                <w:rFonts w:eastAsia="Calibri"/>
                <w:bCs/>
                <w:sz w:val="22"/>
                <w:szCs w:val="22"/>
                <w:lang w:eastAsia="en-US"/>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417" w:type="pct"/>
            <w:tcBorders>
              <w:top w:val="single" w:sz="4" w:space="0" w:color="auto"/>
              <w:left w:val="single" w:sz="4" w:space="0" w:color="auto"/>
              <w:bottom w:val="single" w:sz="4" w:space="0" w:color="auto"/>
              <w:right w:val="single" w:sz="4" w:space="0" w:color="auto"/>
            </w:tcBorders>
          </w:tcPr>
          <w:p w:rsidR="0090361C" w:rsidRDefault="0090361C" w:rsidP="0090361C">
            <w:pPr>
              <w:autoSpaceDE w:val="0"/>
              <w:autoSpaceDN w:val="0"/>
              <w:adjustRightInd w:val="0"/>
              <w:ind w:firstLine="10"/>
              <w:jc w:val="center"/>
              <w:rPr>
                <w:rFonts w:ascii="Times New Roman" w:hAnsi="Times New Roman" w:cs="Times New Roman"/>
                <w:szCs w:val="20"/>
              </w:rPr>
            </w:pPr>
            <w:r>
              <w:rPr>
                <w:rFonts w:ascii="Times New Roman" w:hAnsi="Times New Roman" w:cs="Times New Roman"/>
                <w:szCs w:val="20"/>
              </w:rPr>
              <w:t>Процент</w:t>
            </w:r>
          </w:p>
        </w:tc>
        <w:tc>
          <w:tcPr>
            <w:tcW w:w="2083" w:type="pct"/>
            <w:tcBorders>
              <w:top w:val="single" w:sz="4" w:space="0" w:color="auto"/>
              <w:left w:val="single" w:sz="4" w:space="0" w:color="auto"/>
              <w:bottom w:val="single" w:sz="4" w:space="0" w:color="auto"/>
              <w:right w:val="single" w:sz="4" w:space="0" w:color="auto"/>
            </w:tcBorders>
          </w:tcPr>
          <w:p w:rsidR="0090361C" w:rsidRPr="0019067A" w:rsidRDefault="0090361C" w:rsidP="0090361C">
            <w:pPr>
              <w:pStyle w:val="11"/>
              <w:widowControl w:val="0"/>
              <w:jc w:val="center"/>
              <w:rPr>
                <w:rFonts w:eastAsia="Courier New"/>
                <w:color w:val="000000"/>
                <w:sz w:val="22"/>
                <w:szCs w:val="22"/>
                <w:shd w:val="clear" w:color="auto" w:fill="FFFFFF"/>
              </w:rPr>
            </w:pPr>
            <m:oMathPara>
              <m:oMathParaPr>
                <m:jc m:val="center"/>
              </m:oMathParaPr>
              <m:oMath>
                <m:r>
                  <w:rPr>
                    <w:rFonts w:ascii="Cambria Math" w:hAnsi="Cambria Math"/>
                    <w:sz w:val="22"/>
                    <w:szCs w:val="22"/>
                  </w:rPr>
                  <m:t>n=</m:t>
                </m:r>
                <m:f>
                  <m:fPr>
                    <m:ctrlPr>
                      <w:rPr>
                        <w:rFonts w:ascii="Cambria Math" w:hAnsi="Cambria Math"/>
                        <w:sz w:val="22"/>
                        <w:szCs w:val="22"/>
                      </w:rPr>
                    </m:ctrlPr>
                  </m:fPr>
                  <m:num>
                    <m:r>
                      <w:rPr>
                        <w:rFonts w:ascii="Cambria Math" w:hAnsi="Cambria Math"/>
                        <w:sz w:val="22"/>
                        <w:szCs w:val="22"/>
                      </w:rPr>
                      <m:t>R</m:t>
                    </m:r>
                  </m:num>
                  <m:den>
                    <m:r>
                      <w:rPr>
                        <w:rFonts w:ascii="Cambria Math" w:hAnsi="Cambria Math"/>
                        <w:sz w:val="22"/>
                        <w:szCs w:val="22"/>
                      </w:rPr>
                      <m:t>K</m:t>
                    </m:r>
                  </m:den>
                </m:f>
                <m:r>
                  <w:rPr>
                    <w:rFonts w:ascii="Cambria Math" w:hAnsi="Cambria Math"/>
                    <w:sz w:val="22"/>
                    <w:szCs w:val="22"/>
                  </w:rPr>
                  <m:t>×100</m:t>
                </m:r>
                <m:r>
                  <m:rPr>
                    <m:lit/>
                    <m:nor/>
                  </m:rPr>
                  <w:rPr>
                    <w:sz w:val="22"/>
                    <w:szCs w:val="22"/>
                  </w:rPr>
                  <m:t>%</m:t>
                </m:r>
                <m:r>
                  <m:rPr>
                    <m:nor/>
                  </m:rPr>
                  <w:rPr>
                    <w:rFonts w:ascii="Cambria Math"/>
                    <w:sz w:val="22"/>
                    <w:szCs w:val="22"/>
                  </w:rPr>
                  <m:t>,</m:t>
                </m:r>
              </m:oMath>
            </m:oMathPara>
          </w:p>
          <w:p w:rsidR="0090361C" w:rsidRPr="0019067A" w:rsidRDefault="0090361C" w:rsidP="0090361C">
            <w:pPr>
              <w:pStyle w:val="11"/>
              <w:widowControl w:val="0"/>
              <w:contextualSpacing/>
              <w:jc w:val="both"/>
              <w:rPr>
                <w:rFonts w:eastAsia="Calibri"/>
                <w:sz w:val="22"/>
                <w:szCs w:val="22"/>
              </w:rPr>
            </w:pPr>
            <w:r w:rsidRPr="0019067A">
              <w:rPr>
                <w:rFonts w:eastAsia="Calibri"/>
                <w:sz w:val="22"/>
                <w:szCs w:val="22"/>
              </w:rPr>
              <w:t>где:</w:t>
            </w:r>
          </w:p>
          <w:p w:rsidR="0090361C" w:rsidRPr="0019067A" w:rsidRDefault="0090361C" w:rsidP="0090361C">
            <w:pPr>
              <w:pStyle w:val="11"/>
              <w:widowControl w:val="0"/>
              <w:contextualSpacing/>
              <w:jc w:val="both"/>
              <w:rPr>
                <w:rFonts w:eastAsia="Calibri"/>
                <w:sz w:val="22"/>
                <w:szCs w:val="22"/>
              </w:rPr>
            </w:pPr>
            <w:r w:rsidRPr="0019067A">
              <w:rPr>
                <w:rFonts w:eastAsia="Calibri"/>
                <w:sz w:val="22"/>
                <w:szCs w:val="22"/>
              </w:rPr>
              <w:t>n – доля работников ОМСУ муниципального образования Московской области, обеспеченных средствами электронной подписи в</w:t>
            </w:r>
            <w:r>
              <w:rPr>
                <w:rFonts w:eastAsia="Calibri"/>
                <w:sz w:val="22"/>
                <w:szCs w:val="22"/>
              </w:rPr>
              <w:t xml:space="preserve"> </w:t>
            </w:r>
            <w:r w:rsidRPr="0019067A">
              <w:rPr>
                <w:rFonts w:eastAsia="Calibri"/>
                <w:sz w:val="22"/>
                <w:szCs w:val="22"/>
              </w:rPr>
              <w:t>соответствии с потребностью и установленными требованиями;</w:t>
            </w:r>
          </w:p>
          <w:p w:rsidR="0090361C" w:rsidRPr="0019067A" w:rsidRDefault="0090361C" w:rsidP="0090361C">
            <w:pPr>
              <w:pStyle w:val="11"/>
              <w:widowControl w:val="0"/>
              <w:contextualSpacing/>
              <w:jc w:val="both"/>
              <w:rPr>
                <w:rFonts w:eastAsia="Calibri"/>
                <w:sz w:val="22"/>
                <w:szCs w:val="22"/>
              </w:rPr>
            </w:pPr>
            <w:r w:rsidRPr="0019067A">
              <w:rPr>
                <w:rFonts w:eastAsia="Calibri"/>
                <w:sz w:val="22"/>
                <w:szCs w:val="22"/>
              </w:rPr>
              <w:t xml:space="preserve">R – количество работников </w:t>
            </w:r>
            <w:r w:rsidRPr="0019067A">
              <w:rPr>
                <w:color w:val="000000"/>
                <w:sz w:val="22"/>
                <w:szCs w:val="22"/>
              </w:rPr>
              <w:t>ОМСУ муниципального образования Московской области</w:t>
            </w:r>
            <w:r w:rsidRPr="0019067A">
              <w:rPr>
                <w:rFonts w:eastAsia="Calibri"/>
                <w:sz w:val="22"/>
                <w:szCs w:val="22"/>
              </w:rPr>
              <w:t>, обеспеченных средствами электронной подписи в</w:t>
            </w:r>
            <w:r w:rsidRPr="003C65A7">
              <w:rPr>
                <w:rFonts w:eastAsia="Calibri"/>
                <w:sz w:val="22"/>
                <w:szCs w:val="22"/>
              </w:rPr>
              <w:t xml:space="preserve"> </w:t>
            </w:r>
            <w:r w:rsidRPr="0019067A">
              <w:rPr>
                <w:rFonts w:eastAsia="Calibri"/>
                <w:sz w:val="22"/>
                <w:szCs w:val="22"/>
              </w:rPr>
              <w:t xml:space="preserve">соответствии с потребностью и установленными требованиями; </w:t>
            </w:r>
          </w:p>
          <w:p w:rsidR="0090361C" w:rsidRPr="0019067A" w:rsidRDefault="0090361C" w:rsidP="0090361C">
            <w:pPr>
              <w:pStyle w:val="11"/>
              <w:widowControl w:val="0"/>
              <w:jc w:val="both"/>
              <w:rPr>
                <w:sz w:val="22"/>
                <w:szCs w:val="22"/>
              </w:rPr>
            </w:pPr>
            <w:r w:rsidRPr="0019067A">
              <w:rPr>
                <w:rFonts w:eastAsia="Calibri"/>
                <w:sz w:val="22"/>
                <w:szCs w:val="22"/>
              </w:rPr>
              <w:t xml:space="preserve">K – общая потребность работников </w:t>
            </w:r>
            <w:r w:rsidRPr="0019067A">
              <w:rPr>
                <w:color w:val="000000"/>
                <w:sz w:val="22"/>
                <w:szCs w:val="22"/>
              </w:rPr>
              <w:t>ОМСУ муниципального об</w:t>
            </w:r>
            <w:r w:rsidRPr="0019067A">
              <w:rPr>
                <w:color w:val="000000"/>
                <w:sz w:val="22"/>
                <w:szCs w:val="22"/>
              </w:rPr>
              <w:lastRenderedPageBreak/>
              <w:t>разования Московской области</w:t>
            </w:r>
            <w:r w:rsidRPr="0019067A">
              <w:rPr>
                <w:rFonts w:eastAsia="Calibri"/>
                <w:sz w:val="22"/>
                <w:szCs w:val="22"/>
              </w:rPr>
              <w:t xml:space="preserve"> в средствах электронной подписи.</w:t>
            </w:r>
          </w:p>
        </w:tc>
      </w:tr>
      <w:tr w:rsidR="0090361C" w:rsidRPr="001F0536" w:rsidTr="00B73ADB">
        <w:tc>
          <w:tcPr>
            <w:tcW w:w="232"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jc w:val="center"/>
              <w:rPr>
                <w:rFonts w:ascii="Times New Roman" w:hAnsi="Times New Roman" w:cs="Times New Roman"/>
              </w:rPr>
            </w:pP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2</w:t>
            </w: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03</w:t>
            </w:r>
          </w:p>
        </w:tc>
        <w:tc>
          <w:tcPr>
            <w:tcW w:w="375"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01</w:t>
            </w:r>
          </w:p>
        </w:tc>
        <w:tc>
          <w:tcPr>
            <w:tcW w:w="1111" w:type="pct"/>
            <w:tcBorders>
              <w:top w:val="single" w:sz="4" w:space="0" w:color="auto"/>
              <w:left w:val="single" w:sz="4" w:space="0" w:color="auto"/>
              <w:bottom w:val="single" w:sz="4" w:space="0" w:color="auto"/>
              <w:right w:val="single" w:sz="4" w:space="0" w:color="auto"/>
            </w:tcBorders>
          </w:tcPr>
          <w:p w:rsidR="0090361C" w:rsidRPr="004A1882" w:rsidRDefault="0090361C" w:rsidP="0090361C">
            <w:pPr>
              <w:pStyle w:val="11"/>
              <w:widowControl w:val="0"/>
              <w:jc w:val="both"/>
              <w:rPr>
                <w:bCs/>
                <w:sz w:val="22"/>
                <w:szCs w:val="22"/>
              </w:rPr>
            </w:pPr>
            <w:r>
              <w:rPr>
                <w:bCs/>
                <w:sz w:val="22"/>
                <w:szCs w:val="22"/>
              </w:rPr>
              <w:t>Обеспечение программными продуктами (да/нет)</w:t>
            </w:r>
          </w:p>
        </w:tc>
        <w:tc>
          <w:tcPr>
            <w:tcW w:w="417" w:type="pct"/>
            <w:tcBorders>
              <w:top w:val="single" w:sz="4" w:space="0" w:color="auto"/>
              <w:left w:val="single" w:sz="4" w:space="0" w:color="auto"/>
              <w:bottom w:val="single" w:sz="4" w:space="0" w:color="auto"/>
              <w:right w:val="single" w:sz="4" w:space="0" w:color="auto"/>
            </w:tcBorders>
          </w:tcPr>
          <w:p w:rsidR="0090361C" w:rsidRDefault="0090361C" w:rsidP="0090361C">
            <w:pPr>
              <w:autoSpaceDE w:val="0"/>
              <w:autoSpaceDN w:val="0"/>
              <w:adjustRightInd w:val="0"/>
              <w:ind w:firstLine="10"/>
              <w:jc w:val="center"/>
              <w:rPr>
                <w:rFonts w:ascii="Times New Roman" w:hAnsi="Times New Roman" w:cs="Times New Roman"/>
                <w:szCs w:val="20"/>
              </w:rPr>
            </w:pPr>
            <w:r>
              <w:rPr>
                <w:rFonts w:ascii="Times New Roman" w:hAnsi="Times New Roman" w:cs="Times New Roman"/>
                <w:szCs w:val="20"/>
              </w:rPr>
              <w:t>Да/нет</w:t>
            </w:r>
          </w:p>
        </w:tc>
        <w:tc>
          <w:tcPr>
            <w:tcW w:w="2083" w:type="pct"/>
            <w:tcBorders>
              <w:top w:val="single" w:sz="4" w:space="0" w:color="auto"/>
              <w:left w:val="single" w:sz="4" w:space="0" w:color="auto"/>
              <w:bottom w:val="single" w:sz="4" w:space="0" w:color="auto"/>
              <w:right w:val="single" w:sz="4" w:space="0" w:color="auto"/>
            </w:tcBorders>
          </w:tcPr>
          <w:p w:rsidR="0090361C" w:rsidRPr="00C67E57" w:rsidRDefault="0090361C" w:rsidP="0090361C">
            <w:pPr>
              <w:autoSpaceDE w:val="0"/>
              <w:autoSpaceDN w:val="0"/>
              <w:adjustRightInd w:val="0"/>
              <w:ind w:firstLine="10"/>
              <w:rPr>
                <w:rFonts w:ascii="Times New Roman" w:hAnsi="Times New Roman" w:cs="Times New Roman"/>
                <w:szCs w:val="20"/>
              </w:rPr>
            </w:pPr>
            <w:r>
              <w:rPr>
                <w:rFonts w:ascii="Times New Roman" w:hAnsi="Times New Roman" w:cs="Times New Roman"/>
                <w:szCs w:val="20"/>
              </w:rPr>
              <w:t>По данным ОМСУ</w:t>
            </w:r>
          </w:p>
        </w:tc>
      </w:tr>
      <w:tr w:rsidR="0090361C" w:rsidRPr="001F0536" w:rsidTr="00B73ADB">
        <w:tc>
          <w:tcPr>
            <w:tcW w:w="232" w:type="pct"/>
            <w:tcBorders>
              <w:top w:val="single" w:sz="4" w:space="0" w:color="auto"/>
              <w:left w:val="single" w:sz="4" w:space="0" w:color="auto"/>
              <w:bottom w:val="single" w:sz="4" w:space="0" w:color="auto"/>
              <w:right w:val="single" w:sz="4" w:space="0" w:color="auto"/>
            </w:tcBorders>
          </w:tcPr>
          <w:p w:rsidR="0090361C" w:rsidRPr="00C67E57" w:rsidRDefault="0090361C" w:rsidP="0090361C">
            <w:pPr>
              <w:pStyle w:val="ConsPlusNormal"/>
              <w:ind w:firstLine="10"/>
              <w:jc w:val="center"/>
              <w:rPr>
                <w:rFonts w:ascii="Times New Roman" w:hAnsi="Times New Roman" w:cs="Times New Roman"/>
              </w:rPr>
            </w:pPr>
            <w:r>
              <w:rPr>
                <w:rFonts w:ascii="Times New Roman" w:hAnsi="Times New Roman" w:cs="Times New Roman"/>
                <w:lang w:val="en-US"/>
              </w:rPr>
              <w:t>9</w:t>
            </w:r>
            <w:r>
              <w:rPr>
                <w:rFonts w:ascii="Times New Roman" w:hAnsi="Times New Roman" w:cs="Times New Roman"/>
              </w:rPr>
              <w:t>.</w:t>
            </w: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2</w:t>
            </w: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03</w:t>
            </w:r>
          </w:p>
        </w:tc>
        <w:tc>
          <w:tcPr>
            <w:tcW w:w="375"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02</w:t>
            </w:r>
          </w:p>
        </w:tc>
        <w:tc>
          <w:tcPr>
            <w:tcW w:w="1111" w:type="pct"/>
            <w:tcBorders>
              <w:top w:val="single" w:sz="4" w:space="0" w:color="auto"/>
              <w:left w:val="single" w:sz="4" w:space="0" w:color="auto"/>
              <w:bottom w:val="single" w:sz="4" w:space="0" w:color="auto"/>
              <w:right w:val="single" w:sz="4" w:space="0" w:color="auto"/>
            </w:tcBorders>
          </w:tcPr>
          <w:p w:rsidR="0090361C" w:rsidRDefault="0090361C" w:rsidP="0090361C">
            <w:pPr>
              <w:pStyle w:val="11"/>
              <w:widowControl w:val="0"/>
              <w:jc w:val="both"/>
              <w:rPr>
                <w:bCs/>
                <w:sz w:val="22"/>
                <w:szCs w:val="22"/>
              </w:rPr>
            </w:pPr>
            <w:r w:rsidRPr="000E4CBD">
              <w:rPr>
                <w:rFonts w:eastAsia="Calibri"/>
                <w:sz w:val="22"/>
                <w:szCs w:val="22"/>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417" w:type="pct"/>
            <w:tcBorders>
              <w:top w:val="single" w:sz="4" w:space="0" w:color="auto"/>
              <w:left w:val="single" w:sz="4" w:space="0" w:color="auto"/>
              <w:bottom w:val="single" w:sz="4" w:space="0" w:color="auto"/>
              <w:right w:val="single" w:sz="4" w:space="0" w:color="auto"/>
            </w:tcBorders>
          </w:tcPr>
          <w:p w:rsidR="0090361C" w:rsidRDefault="0090361C" w:rsidP="0090361C">
            <w:pPr>
              <w:autoSpaceDE w:val="0"/>
              <w:autoSpaceDN w:val="0"/>
              <w:adjustRightInd w:val="0"/>
              <w:ind w:firstLine="10"/>
              <w:jc w:val="center"/>
              <w:rPr>
                <w:rFonts w:ascii="Times New Roman" w:hAnsi="Times New Roman" w:cs="Times New Roman"/>
                <w:szCs w:val="20"/>
              </w:rPr>
            </w:pPr>
            <w:r>
              <w:rPr>
                <w:rFonts w:ascii="Times New Roman" w:hAnsi="Times New Roman" w:cs="Times New Roman"/>
                <w:szCs w:val="20"/>
              </w:rPr>
              <w:t>Процент</w:t>
            </w:r>
          </w:p>
        </w:tc>
        <w:tc>
          <w:tcPr>
            <w:tcW w:w="2083" w:type="pct"/>
            <w:tcBorders>
              <w:top w:val="single" w:sz="4" w:space="0" w:color="auto"/>
              <w:left w:val="single" w:sz="4" w:space="0" w:color="auto"/>
              <w:bottom w:val="single" w:sz="4" w:space="0" w:color="auto"/>
              <w:right w:val="single" w:sz="4" w:space="0" w:color="auto"/>
            </w:tcBorders>
          </w:tcPr>
          <w:p w:rsidR="0090361C" w:rsidRPr="0019067A" w:rsidRDefault="0090361C" w:rsidP="0090361C">
            <w:pPr>
              <w:pStyle w:val="11"/>
              <w:widowControl w:val="0"/>
              <w:jc w:val="center"/>
              <w:rPr>
                <w:rFonts w:eastAsia="Courier New"/>
                <w:color w:val="000000"/>
                <w:sz w:val="22"/>
                <w:szCs w:val="22"/>
                <w:shd w:val="clear" w:color="auto" w:fill="FFFFFF"/>
              </w:rPr>
            </w:pPr>
            <m:oMathPara>
              <m:oMathParaPr>
                <m:jc m:val="center"/>
              </m:oMathParaPr>
              <m:oMath>
                <m:r>
                  <w:rPr>
                    <w:rFonts w:ascii="Cambria Math" w:hAnsi="Cambria Math"/>
                    <w:sz w:val="22"/>
                    <w:szCs w:val="22"/>
                  </w:rPr>
                  <m:t>n=</m:t>
                </m:r>
                <m:f>
                  <m:fPr>
                    <m:ctrlPr>
                      <w:rPr>
                        <w:rFonts w:ascii="Cambria Math" w:hAnsi="Cambria Math"/>
                        <w:sz w:val="22"/>
                        <w:szCs w:val="22"/>
                      </w:rPr>
                    </m:ctrlPr>
                  </m:fPr>
                  <m:num>
                    <m:r>
                      <w:rPr>
                        <w:rFonts w:ascii="Cambria Math" w:hAnsi="Cambria Math"/>
                        <w:sz w:val="22"/>
                        <w:szCs w:val="22"/>
                      </w:rPr>
                      <m:t>R</m:t>
                    </m:r>
                  </m:num>
                  <m:den>
                    <m:r>
                      <w:rPr>
                        <w:rFonts w:ascii="Cambria Math" w:hAnsi="Cambria Math"/>
                        <w:sz w:val="22"/>
                        <w:szCs w:val="22"/>
                      </w:rPr>
                      <m:t>K</m:t>
                    </m:r>
                  </m:den>
                </m:f>
                <m:r>
                  <w:rPr>
                    <w:rFonts w:ascii="Cambria Math" w:hAnsi="Cambria Math"/>
                    <w:sz w:val="22"/>
                    <w:szCs w:val="22"/>
                  </w:rPr>
                  <m:t>×100</m:t>
                </m:r>
                <m:r>
                  <m:rPr>
                    <m:lit/>
                    <m:nor/>
                  </m:rPr>
                  <w:rPr>
                    <w:sz w:val="22"/>
                    <w:szCs w:val="22"/>
                  </w:rPr>
                  <m:t>%</m:t>
                </m:r>
              </m:oMath>
            </m:oMathPara>
          </w:p>
          <w:p w:rsidR="0090361C" w:rsidRPr="0019067A" w:rsidRDefault="0090361C" w:rsidP="0090361C">
            <w:pPr>
              <w:pStyle w:val="11"/>
              <w:widowControl w:val="0"/>
              <w:jc w:val="both"/>
              <w:rPr>
                <w:color w:val="000000"/>
                <w:sz w:val="22"/>
                <w:szCs w:val="22"/>
              </w:rPr>
            </w:pPr>
            <w:r w:rsidRPr="0019067A">
              <w:rPr>
                <w:color w:val="000000"/>
                <w:sz w:val="22"/>
                <w:szCs w:val="22"/>
              </w:rPr>
              <w:t xml:space="preserve">где: </w:t>
            </w:r>
          </w:p>
          <w:p w:rsidR="0090361C" w:rsidRPr="0019067A" w:rsidRDefault="0090361C" w:rsidP="0090361C">
            <w:pPr>
              <w:pStyle w:val="11"/>
              <w:widowControl w:val="0"/>
              <w:jc w:val="both"/>
              <w:rPr>
                <w:color w:val="000000"/>
                <w:sz w:val="22"/>
                <w:szCs w:val="22"/>
              </w:rPr>
            </w:pPr>
            <m:oMath>
              <m:r>
                <w:rPr>
                  <w:rFonts w:ascii="Cambria Math" w:hAnsi="Cambria Math"/>
                  <w:sz w:val="22"/>
                  <w:szCs w:val="22"/>
                </w:rPr>
                <m:t>n</m:t>
              </m:r>
            </m:oMath>
            <w:r w:rsidRPr="0019067A">
              <w:rPr>
                <w:color w:val="000000"/>
                <w:sz w:val="22"/>
                <w:szCs w:val="22"/>
              </w:rPr>
              <w:t xml:space="preserve"> – 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r w:rsidRPr="0019067A">
              <w:rPr>
                <w:sz w:val="22"/>
                <w:szCs w:val="22"/>
              </w:rPr>
              <w:t>;</w:t>
            </w:r>
          </w:p>
          <w:p w:rsidR="0090361C" w:rsidRPr="0019067A" w:rsidRDefault="0090361C" w:rsidP="0090361C">
            <w:pPr>
              <w:pStyle w:val="11"/>
              <w:widowControl w:val="0"/>
              <w:jc w:val="both"/>
              <w:rPr>
                <w:color w:val="000000"/>
                <w:sz w:val="22"/>
                <w:szCs w:val="22"/>
              </w:rPr>
            </w:pPr>
            <w:r w:rsidRPr="0019067A">
              <w:rPr>
                <w:color w:val="000000"/>
                <w:sz w:val="22"/>
                <w:szCs w:val="22"/>
              </w:rPr>
              <w:t>R – количество исходящих документов в электронном виде, заверенных ЭП, органов местного самоуправления и подведомственных им учреждений;</w:t>
            </w:r>
          </w:p>
          <w:p w:rsidR="0090361C" w:rsidRPr="0019067A" w:rsidRDefault="0090361C" w:rsidP="0090361C">
            <w:pPr>
              <w:pStyle w:val="11"/>
              <w:widowControl w:val="0"/>
              <w:jc w:val="both"/>
              <w:rPr>
                <w:sz w:val="22"/>
                <w:szCs w:val="22"/>
              </w:rPr>
            </w:pPr>
            <w:r w:rsidRPr="0019067A">
              <w:rPr>
                <w:color w:val="000000"/>
                <w:sz w:val="22"/>
                <w:szCs w:val="22"/>
              </w:rPr>
              <w:t>К – общее количество исходящих документов органов местного самоуправления и подведомственных им учреждений</w:t>
            </w:r>
            <w:r w:rsidRPr="0019067A">
              <w:rPr>
                <w:sz w:val="22"/>
                <w:szCs w:val="22"/>
              </w:rPr>
              <w:t>.</w:t>
            </w:r>
          </w:p>
          <w:p w:rsidR="0090361C" w:rsidRPr="0019067A" w:rsidRDefault="0090361C" w:rsidP="0090361C">
            <w:pPr>
              <w:pStyle w:val="11"/>
              <w:widowControl w:val="0"/>
              <w:jc w:val="both"/>
              <w:rPr>
                <w:sz w:val="22"/>
                <w:szCs w:val="22"/>
              </w:rPr>
            </w:pPr>
            <w:r w:rsidRPr="0019067A">
              <w:rPr>
                <w:sz w:val="22"/>
                <w:szCs w:val="22"/>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Входящие документы не учитываются при расчете показателя во избежание двойного счета.</w:t>
            </w:r>
          </w:p>
          <w:p w:rsidR="0090361C" w:rsidRPr="0019067A" w:rsidRDefault="0090361C" w:rsidP="0090361C">
            <w:pPr>
              <w:pStyle w:val="11"/>
              <w:widowControl w:val="0"/>
              <w:jc w:val="both"/>
              <w:rPr>
                <w:sz w:val="22"/>
                <w:szCs w:val="22"/>
              </w:rPr>
            </w:pPr>
            <w:r w:rsidRPr="0019067A">
              <w:rPr>
                <w:sz w:val="22"/>
                <w:szCs w:val="22"/>
              </w:rPr>
              <w:t xml:space="preserve">В расчете показателя учитываются документы, отвечающие двум критериям: </w:t>
            </w:r>
          </w:p>
          <w:p w:rsidR="0090361C" w:rsidRPr="0019067A" w:rsidRDefault="0090361C" w:rsidP="0090361C">
            <w:pPr>
              <w:pStyle w:val="11"/>
              <w:widowControl w:val="0"/>
              <w:jc w:val="both"/>
              <w:rPr>
                <w:sz w:val="22"/>
                <w:szCs w:val="22"/>
              </w:rPr>
            </w:pPr>
            <w:r>
              <w:rPr>
                <w:sz w:val="22"/>
                <w:szCs w:val="22"/>
              </w:rPr>
              <w:t xml:space="preserve">- </w:t>
            </w:r>
            <w:r w:rsidRPr="0019067A">
              <w:rPr>
                <w:sz w:val="22"/>
                <w:szCs w:val="22"/>
              </w:rPr>
              <w:t>документ получил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rsidR="0090361C" w:rsidRPr="0019067A" w:rsidRDefault="0090361C" w:rsidP="0090361C">
            <w:pPr>
              <w:pStyle w:val="11"/>
              <w:widowControl w:val="0"/>
              <w:jc w:val="both"/>
              <w:rPr>
                <w:sz w:val="22"/>
                <w:szCs w:val="22"/>
              </w:rPr>
            </w:pPr>
            <w:r w:rsidRPr="0019067A">
              <w:rPr>
                <w:sz w:val="22"/>
                <w:szCs w:val="22"/>
              </w:rPr>
              <w:t>- вид документа относится к перечню видов документов, передаваемых в электронном виде, установленному Распоряжением Правительства РФ от 02.04.2015 N 583-р.</w:t>
            </w:r>
          </w:p>
          <w:p w:rsidR="0090361C" w:rsidRPr="0019067A" w:rsidRDefault="0090361C" w:rsidP="0090361C">
            <w:pPr>
              <w:pStyle w:val="11"/>
              <w:widowControl w:val="0"/>
              <w:jc w:val="both"/>
              <w:rPr>
                <w:color w:val="000000"/>
                <w:sz w:val="22"/>
                <w:szCs w:val="22"/>
              </w:rPr>
            </w:pPr>
            <w:r w:rsidRPr="0019067A">
              <w:rPr>
                <w:color w:val="000000"/>
                <w:sz w:val="22"/>
                <w:szCs w:val="22"/>
              </w:rPr>
              <w:t>Не учитываются при расчете показателя (ни в числителе, ни в знаменателе):</w:t>
            </w:r>
          </w:p>
          <w:p w:rsidR="0090361C" w:rsidRPr="0019067A" w:rsidRDefault="0090361C" w:rsidP="0090361C">
            <w:pPr>
              <w:pStyle w:val="11"/>
              <w:widowControl w:val="0"/>
              <w:jc w:val="both"/>
              <w:rPr>
                <w:color w:val="000000"/>
                <w:sz w:val="22"/>
                <w:szCs w:val="22"/>
              </w:rPr>
            </w:pPr>
            <w:r w:rsidRPr="0019067A">
              <w:rPr>
                <w:color w:val="000000"/>
                <w:sz w:val="22"/>
                <w:szCs w:val="22"/>
              </w:rPr>
              <w:t>-</w:t>
            </w:r>
            <w:r>
              <w:rPr>
                <w:color w:val="000000"/>
                <w:sz w:val="22"/>
                <w:szCs w:val="22"/>
              </w:rPr>
              <w:t xml:space="preserve"> </w:t>
            </w:r>
            <w:r w:rsidRPr="0019067A">
              <w:rPr>
                <w:color w:val="000000"/>
                <w:sz w:val="22"/>
                <w:szCs w:val="22"/>
              </w:rPr>
              <w:t>запросы в рамках системы межведомственного электронного взаимодействия (СМЭВ), т.е. электронные сообщения в рамках предоставления государственных и муниципальных услуг;</w:t>
            </w:r>
          </w:p>
          <w:p w:rsidR="0090361C" w:rsidRPr="0019067A" w:rsidRDefault="0090361C" w:rsidP="0090361C">
            <w:pPr>
              <w:pStyle w:val="11"/>
              <w:widowControl w:val="0"/>
              <w:jc w:val="both"/>
              <w:rPr>
                <w:color w:val="000000"/>
                <w:sz w:val="22"/>
                <w:szCs w:val="22"/>
              </w:rPr>
            </w:pPr>
            <w:r w:rsidRPr="0019067A">
              <w:rPr>
                <w:color w:val="000000"/>
                <w:sz w:val="22"/>
                <w:szCs w:val="22"/>
              </w:rPr>
              <w:t>-</w:t>
            </w:r>
            <w:r>
              <w:rPr>
                <w:color w:val="000000"/>
                <w:sz w:val="22"/>
                <w:szCs w:val="22"/>
              </w:rPr>
              <w:t xml:space="preserve"> </w:t>
            </w:r>
            <w:r w:rsidRPr="0019067A">
              <w:rPr>
                <w:color w:val="000000"/>
                <w:sz w:val="22"/>
                <w:szCs w:val="22"/>
              </w:rPr>
              <w:t xml:space="preserve">документы, формируемые в Государственной интегрированной информационной системе (ГИИС) управления общественными </w:t>
            </w:r>
            <w:r w:rsidRPr="0019067A">
              <w:rPr>
                <w:color w:val="000000"/>
                <w:sz w:val="22"/>
                <w:szCs w:val="22"/>
              </w:rPr>
              <w:lastRenderedPageBreak/>
              <w:t>финансами "Электронный бюджет";</w:t>
            </w:r>
          </w:p>
          <w:p w:rsidR="0090361C" w:rsidRPr="0019067A" w:rsidRDefault="0090361C" w:rsidP="0090361C">
            <w:pPr>
              <w:pStyle w:val="11"/>
              <w:widowControl w:val="0"/>
              <w:jc w:val="both"/>
              <w:rPr>
                <w:color w:val="000000"/>
                <w:sz w:val="22"/>
                <w:szCs w:val="22"/>
              </w:rPr>
            </w:pPr>
            <w:r>
              <w:rPr>
                <w:color w:val="000000"/>
                <w:sz w:val="22"/>
                <w:szCs w:val="22"/>
              </w:rPr>
              <w:t xml:space="preserve">- </w:t>
            </w:r>
            <w:r w:rsidRPr="0019067A">
              <w:rPr>
                <w:color w:val="000000"/>
                <w:sz w:val="22"/>
                <w:szCs w:val="22"/>
              </w:rPr>
              <w:t>документы, на которые не распространяются указанные выше Правила делопроизводства, в том числе документы, содержащие сведения, составляющие государственную тайну.</w:t>
            </w:r>
          </w:p>
        </w:tc>
      </w:tr>
      <w:tr w:rsidR="0090361C" w:rsidRPr="001F0536" w:rsidTr="00B73ADB">
        <w:tc>
          <w:tcPr>
            <w:tcW w:w="232"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jc w:val="center"/>
              <w:rPr>
                <w:rFonts w:ascii="Times New Roman" w:hAnsi="Times New Roman" w:cs="Times New Roman"/>
              </w:rPr>
            </w:pP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2</w:t>
            </w: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03</w:t>
            </w:r>
          </w:p>
        </w:tc>
        <w:tc>
          <w:tcPr>
            <w:tcW w:w="375"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02</w:t>
            </w:r>
          </w:p>
        </w:tc>
        <w:tc>
          <w:tcPr>
            <w:tcW w:w="1111" w:type="pct"/>
            <w:tcBorders>
              <w:top w:val="single" w:sz="4" w:space="0" w:color="auto"/>
              <w:left w:val="single" w:sz="4" w:space="0" w:color="auto"/>
              <w:bottom w:val="single" w:sz="4" w:space="0" w:color="auto"/>
              <w:right w:val="single" w:sz="4" w:space="0" w:color="auto"/>
            </w:tcBorders>
          </w:tcPr>
          <w:p w:rsidR="0090361C" w:rsidRPr="000E4CBD" w:rsidRDefault="0090361C" w:rsidP="0090361C">
            <w:pPr>
              <w:pStyle w:val="11"/>
              <w:widowControl w:val="0"/>
              <w:jc w:val="both"/>
              <w:rPr>
                <w:rFonts w:eastAsia="Calibri"/>
                <w:sz w:val="22"/>
                <w:szCs w:val="22"/>
              </w:rPr>
            </w:pPr>
            <w:r w:rsidRPr="000E4CBD">
              <w:rPr>
                <w:rFonts w:eastAsia="Calibri"/>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417" w:type="pct"/>
            <w:tcBorders>
              <w:top w:val="single" w:sz="4" w:space="0" w:color="auto"/>
              <w:left w:val="single" w:sz="4" w:space="0" w:color="auto"/>
              <w:bottom w:val="single" w:sz="4" w:space="0" w:color="auto"/>
              <w:right w:val="single" w:sz="4" w:space="0" w:color="auto"/>
            </w:tcBorders>
          </w:tcPr>
          <w:p w:rsidR="0090361C" w:rsidRDefault="0090361C" w:rsidP="0090361C">
            <w:pPr>
              <w:autoSpaceDE w:val="0"/>
              <w:autoSpaceDN w:val="0"/>
              <w:adjustRightInd w:val="0"/>
              <w:ind w:firstLine="10"/>
              <w:jc w:val="center"/>
              <w:rPr>
                <w:rFonts w:ascii="Times New Roman" w:hAnsi="Times New Roman" w:cs="Times New Roman"/>
                <w:szCs w:val="20"/>
              </w:rPr>
            </w:pPr>
            <w:r>
              <w:rPr>
                <w:rFonts w:ascii="Times New Roman" w:hAnsi="Times New Roman" w:cs="Times New Roman"/>
                <w:szCs w:val="20"/>
              </w:rPr>
              <w:t>Процент</w:t>
            </w:r>
          </w:p>
        </w:tc>
        <w:tc>
          <w:tcPr>
            <w:tcW w:w="2083" w:type="pct"/>
            <w:tcBorders>
              <w:top w:val="single" w:sz="4" w:space="0" w:color="auto"/>
              <w:left w:val="single" w:sz="4" w:space="0" w:color="auto"/>
              <w:bottom w:val="single" w:sz="4" w:space="0" w:color="auto"/>
              <w:right w:val="single" w:sz="4" w:space="0" w:color="auto"/>
            </w:tcBorders>
          </w:tcPr>
          <w:p w:rsidR="0090361C" w:rsidRPr="0019067A" w:rsidRDefault="0090361C" w:rsidP="0090361C">
            <w:pPr>
              <w:pStyle w:val="11"/>
              <w:widowControl w:val="0"/>
              <w:jc w:val="center"/>
              <w:rPr>
                <w:sz w:val="22"/>
                <w:szCs w:val="22"/>
              </w:rPr>
            </w:pPr>
            <m:oMathPara>
              <m:oMathParaPr>
                <m:jc m:val="center"/>
              </m:oMathParaPr>
              <m:oMath>
                <m:r>
                  <w:rPr>
                    <w:rFonts w:ascii="Cambria Math" w:hAnsi="Cambria Math"/>
                    <w:sz w:val="22"/>
                    <w:szCs w:val="22"/>
                  </w:rPr>
                  <m:t>n=</m:t>
                </m:r>
                <m:f>
                  <m:fPr>
                    <m:ctrlPr>
                      <w:rPr>
                        <w:rFonts w:ascii="Cambria Math" w:hAnsi="Cambria Math"/>
                        <w:sz w:val="22"/>
                        <w:szCs w:val="22"/>
                      </w:rPr>
                    </m:ctrlPr>
                  </m:fPr>
                  <m:num>
                    <m:r>
                      <w:rPr>
                        <w:rFonts w:ascii="Cambria Math" w:hAnsi="Cambria Math"/>
                        <w:sz w:val="22"/>
                        <w:szCs w:val="22"/>
                      </w:rPr>
                      <m:t>R</m:t>
                    </m:r>
                  </m:num>
                  <m:den>
                    <m:r>
                      <w:rPr>
                        <w:rFonts w:ascii="Cambria Math" w:hAnsi="Cambria Math"/>
                        <w:sz w:val="22"/>
                        <w:szCs w:val="22"/>
                      </w:rPr>
                      <m:t>K</m:t>
                    </m:r>
                  </m:den>
                </m:f>
                <m:r>
                  <w:rPr>
                    <w:rFonts w:ascii="Cambria Math" w:hAnsi="Cambria Math"/>
                    <w:sz w:val="22"/>
                    <w:szCs w:val="22"/>
                  </w:rPr>
                  <m:t>×100</m:t>
                </m:r>
                <m:r>
                  <m:rPr>
                    <m:lit/>
                    <m:nor/>
                  </m:rPr>
                  <w:rPr>
                    <w:sz w:val="22"/>
                    <w:szCs w:val="22"/>
                  </w:rPr>
                  <m:t>%</m:t>
                </m:r>
                <m:r>
                  <m:rPr>
                    <m:nor/>
                  </m:rPr>
                  <w:rPr>
                    <w:rFonts w:ascii="Cambria Math"/>
                    <w:sz w:val="22"/>
                    <w:szCs w:val="22"/>
                  </w:rPr>
                  <m:t>,</m:t>
                </m:r>
              </m:oMath>
            </m:oMathPara>
          </w:p>
          <w:p w:rsidR="0090361C" w:rsidRPr="0019067A" w:rsidRDefault="0090361C" w:rsidP="0090361C">
            <w:pPr>
              <w:pStyle w:val="11"/>
              <w:widowControl w:val="0"/>
              <w:jc w:val="both"/>
              <w:rPr>
                <w:sz w:val="22"/>
                <w:szCs w:val="22"/>
              </w:rPr>
            </w:pPr>
            <w:r w:rsidRPr="0019067A">
              <w:rPr>
                <w:rFonts w:eastAsia="Courier New"/>
                <w:color w:val="000000"/>
                <w:sz w:val="22"/>
                <w:szCs w:val="22"/>
              </w:rPr>
              <w:t xml:space="preserve">где: </w:t>
            </w:r>
          </w:p>
          <w:p w:rsidR="0090361C" w:rsidRPr="0019067A" w:rsidRDefault="0090361C" w:rsidP="0090361C">
            <w:pPr>
              <w:pStyle w:val="11"/>
              <w:widowControl w:val="0"/>
              <w:jc w:val="both"/>
              <w:rPr>
                <w:sz w:val="22"/>
                <w:szCs w:val="22"/>
              </w:rPr>
            </w:pPr>
            <m:oMath>
              <m:r>
                <w:rPr>
                  <w:rFonts w:ascii="Cambria Math" w:hAnsi="Cambria Math"/>
                  <w:sz w:val="22"/>
                  <w:szCs w:val="22"/>
                </w:rPr>
                <m:t>n</m:t>
              </m:r>
            </m:oMath>
            <w:r w:rsidRPr="0019067A">
              <w:rPr>
                <w:rFonts w:eastAsia="Courier New"/>
                <w:color w:val="000000"/>
                <w:sz w:val="22"/>
                <w:szCs w:val="22"/>
              </w:rPr>
              <w:t xml:space="preserve"> – </w:t>
            </w:r>
            <w:r w:rsidRPr="0019067A">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19067A">
              <w:rPr>
                <w:rFonts w:eastAsia="Calibri"/>
                <w:sz w:val="22"/>
                <w:szCs w:val="22"/>
                <w:lang w:eastAsia="en-US"/>
              </w:rPr>
              <w:t>;</w:t>
            </w:r>
          </w:p>
          <w:p w:rsidR="0090361C" w:rsidRPr="0019067A" w:rsidRDefault="0090361C" w:rsidP="0090361C">
            <w:pPr>
              <w:pStyle w:val="11"/>
              <w:widowControl w:val="0"/>
              <w:jc w:val="both"/>
              <w:rPr>
                <w:sz w:val="22"/>
                <w:szCs w:val="22"/>
              </w:rPr>
            </w:pPr>
            <w:r w:rsidRPr="0019067A">
              <w:rPr>
                <w:rFonts w:eastAsia="Courier New"/>
                <w:color w:val="000000"/>
                <w:sz w:val="22"/>
                <w:szCs w:val="22"/>
                <w:lang w:val="en-US"/>
              </w:rPr>
              <w:t>R</w:t>
            </w:r>
            <w:r w:rsidRPr="0019067A">
              <w:rPr>
                <w:rFonts w:eastAsia="Courier New"/>
                <w:color w:val="000000"/>
                <w:sz w:val="22"/>
                <w:szCs w:val="22"/>
              </w:rPr>
              <w:t xml:space="preserve"> – количество </w:t>
            </w:r>
            <w:r w:rsidRPr="0019067A">
              <w:rPr>
                <w:sz w:val="22"/>
                <w:szCs w:val="22"/>
              </w:rPr>
              <w:t>обращений за получением муниципальных (государственных) услуг</w:t>
            </w:r>
            <w:r w:rsidRPr="0019067A">
              <w:rPr>
                <w:rFonts w:eastAsia="Courier New"/>
                <w:color w:val="000000"/>
                <w:sz w:val="22"/>
                <w:szCs w:val="22"/>
              </w:rPr>
              <w:t xml:space="preserve"> в</w:t>
            </w:r>
            <w:r>
              <w:rPr>
                <w:rFonts w:eastAsia="Courier New"/>
                <w:color w:val="000000"/>
                <w:sz w:val="22"/>
                <w:szCs w:val="22"/>
              </w:rPr>
              <w:t xml:space="preserve"> </w:t>
            </w:r>
            <w:r w:rsidRPr="0019067A">
              <w:rPr>
                <w:rFonts w:eastAsia="Courier New"/>
                <w:color w:val="000000"/>
                <w:sz w:val="22"/>
                <w:szCs w:val="22"/>
              </w:rPr>
              <w:t>отчетном периоде через Государственную информационную систему Московской области «Портал государственных и</w:t>
            </w:r>
            <w:r>
              <w:rPr>
                <w:rFonts w:eastAsia="Courier New"/>
                <w:color w:val="000000"/>
                <w:sz w:val="22"/>
                <w:szCs w:val="22"/>
              </w:rPr>
              <w:t xml:space="preserve"> </w:t>
            </w:r>
            <w:r w:rsidRPr="0019067A">
              <w:rPr>
                <w:rFonts w:eastAsia="Courier New"/>
                <w:color w:val="000000"/>
                <w:sz w:val="22"/>
                <w:szCs w:val="22"/>
              </w:rPr>
              <w:t>муниципальных услуг (функций) Московской области»;</w:t>
            </w:r>
          </w:p>
          <w:p w:rsidR="0090361C" w:rsidRPr="0019067A" w:rsidRDefault="0090361C" w:rsidP="0090361C">
            <w:pPr>
              <w:pStyle w:val="11"/>
              <w:widowControl w:val="0"/>
              <w:jc w:val="both"/>
              <w:rPr>
                <w:sz w:val="22"/>
                <w:szCs w:val="22"/>
              </w:rPr>
            </w:pPr>
            <w:r w:rsidRPr="0019067A">
              <w:rPr>
                <w:rFonts w:eastAsia="Courier New"/>
                <w:color w:val="000000"/>
                <w:sz w:val="22"/>
                <w:szCs w:val="22"/>
              </w:rPr>
              <w:t xml:space="preserve">К – общее количество обращений </w:t>
            </w:r>
            <w:r w:rsidRPr="0019067A">
              <w:rPr>
                <w:sz w:val="22"/>
                <w:szCs w:val="22"/>
              </w:rPr>
              <w:t>за получением муниципальных (государственных) услуг</w:t>
            </w:r>
            <w:r w:rsidRPr="0019067A">
              <w:rPr>
                <w:rFonts w:eastAsia="Courier New"/>
                <w:color w:val="000000"/>
                <w:sz w:val="22"/>
                <w:szCs w:val="22"/>
              </w:rPr>
              <w:t>, по которым предусмотрена подача заявлений на</w:t>
            </w:r>
            <w:r>
              <w:rPr>
                <w:rFonts w:eastAsia="Courier New"/>
                <w:color w:val="000000"/>
                <w:sz w:val="22"/>
                <w:szCs w:val="22"/>
              </w:rPr>
              <w:t xml:space="preserve"> </w:t>
            </w:r>
            <w:r w:rsidRPr="0019067A">
              <w:rPr>
                <w:rFonts w:eastAsia="Courier New"/>
                <w:color w:val="000000"/>
                <w:sz w:val="22"/>
                <w:szCs w:val="22"/>
              </w:rPr>
              <w:t>услугу через РПГУ, рассмотренных ОМСУ в</w:t>
            </w:r>
            <w:r>
              <w:rPr>
                <w:rFonts w:eastAsia="Courier New"/>
                <w:color w:val="000000"/>
                <w:sz w:val="22"/>
                <w:szCs w:val="22"/>
              </w:rPr>
              <w:t xml:space="preserve"> </w:t>
            </w:r>
            <w:r w:rsidRPr="0019067A">
              <w:rPr>
                <w:rFonts w:eastAsia="Courier New"/>
                <w:color w:val="000000"/>
                <w:sz w:val="22"/>
                <w:szCs w:val="22"/>
              </w:rPr>
              <w:t>отчетном периоде.</w:t>
            </w:r>
          </w:p>
        </w:tc>
      </w:tr>
      <w:tr w:rsidR="0090361C" w:rsidRPr="001F0536" w:rsidTr="00B73ADB">
        <w:tc>
          <w:tcPr>
            <w:tcW w:w="232"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jc w:val="center"/>
              <w:rPr>
                <w:rFonts w:ascii="Times New Roman" w:hAnsi="Times New Roman" w:cs="Times New Roman"/>
              </w:rPr>
            </w:pP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2</w:t>
            </w: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03</w:t>
            </w:r>
          </w:p>
        </w:tc>
        <w:tc>
          <w:tcPr>
            <w:tcW w:w="375"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02</w:t>
            </w:r>
          </w:p>
        </w:tc>
        <w:tc>
          <w:tcPr>
            <w:tcW w:w="1111" w:type="pct"/>
            <w:tcBorders>
              <w:top w:val="single" w:sz="4" w:space="0" w:color="auto"/>
              <w:left w:val="single" w:sz="4" w:space="0" w:color="auto"/>
              <w:bottom w:val="single" w:sz="4" w:space="0" w:color="auto"/>
              <w:right w:val="single" w:sz="4" w:space="0" w:color="auto"/>
            </w:tcBorders>
          </w:tcPr>
          <w:p w:rsidR="0090361C" w:rsidRPr="000E4CBD" w:rsidRDefault="0090361C" w:rsidP="0090361C">
            <w:pPr>
              <w:pStyle w:val="11"/>
              <w:widowControl w:val="0"/>
              <w:jc w:val="both"/>
              <w:rPr>
                <w:rFonts w:eastAsia="Calibri"/>
                <w:sz w:val="22"/>
                <w:szCs w:val="22"/>
              </w:rPr>
            </w:pPr>
            <w:r>
              <w:rPr>
                <w:sz w:val="22"/>
                <w:szCs w:val="22"/>
              </w:rPr>
              <w:t>Быст</w:t>
            </w:r>
            <w:r w:rsidRPr="000E4CBD">
              <w:rPr>
                <w:sz w:val="22"/>
                <w:szCs w:val="22"/>
              </w:rPr>
              <w:t>ро/</w:t>
            </w:r>
            <w:r>
              <w:rPr>
                <w:sz w:val="22"/>
                <w:szCs w:val="22"/>
              </w:rPr>
              <w:t xml:space="preserve"> </w:t>
            </w:r>
            <w:r w:rsidRPr="000E4CBD">
              <w:rPr>
                <w:sz w:val="22"/>
                <w:szCs w:val="22"/>
              </w:rPr>
              <w:t>качественно решаем – Доля сообщений, отправленных на портал «Добродел» пользователями с подтвержденной учетной записью ЕСИА, которые имеют признак повторной отправки, повторного переноса сроков решения, нарушения срока предоставления ответа</w:t>
            </w:r>
          </w:p>
        </w:tc>
        <w:tc>
          <w:tcPr>
            <w:tcW w:w="417" w:type="pct"/>
            <w:tcBorders>
              <w:top w:val="single" w:sz="4" w:space="0" w:color="auto"/>
              <w:left w:val="single" w:sz="4" w:space="0" w:color="auto"/>
              <w:bottom w:val="single" w:sz="4" w:space="0" w:color="auto"/>
              <w:right w:val="single" w:sz="4" w:space="0" w:color="auto"/>
            </w:tcBorders>
          </w:tcPr>
          <w:p w:rsidR="0090361C" w:rsidRDefault="0090361C" w:rsidP="0090361C">
            <w:pPr>
              <w:autoSpaceDE w:val="0"/>
              <w:autoSpaceDN w:val="0"/>
              <w:adjustRightInd w:val="0"/>
              <w:ind w:firstLine="10"/>
              <w:jc w:val="center"/>
              <w:rPr>
                <w:rFonts w:ascii="Times New Roman" w:hAnsi="Times New Roman" w:cs="Times New Roman"/>
                <w:szCs w:val="20"/>
              </w:rPr>
            </w:pPr>
            <w:r>
              <w:rPr>
                <w:rFonts w:ascii="Times New Roman" w:hAnsi="Times New Roman" w:cs="Times New Roman"/>
                <w:szCs w:val="20"/>
              </w:rPr>
              <w:t>Процент</w:t>
            </w:r>
          </w:p>
        </w:tc>
        <w:tc>
          <w:tcPr>
            <w:tcW w:w="2083" w:type="pct"/>
            <w:tcBorders>
              <w:top w:val="single" w:sz="4" w:space="0" w:color="auto"/>
              <w:left w:val="single" w:sz="4" w:space="0" w:color="auto"/>
              <w:bottom w:val="single" w:sz="4" w:space="0" w:color="auto"/>
              <w:right w:val="single" w:sz="4" w:space="0" w:color="auto"/>
            </w:tcBorders>
          </w:tcPr>
          <w:p w:rsidR="0090361C" w:rsidRPr="0019067A" w:rsidRDefault="0090361C" w:rsidP="0090361C">
            <w:pPr>
              <w:pStyle w:val="11"/>
              <w:widowControl w:val="0"/>
              <w:jc w:val="center"/>
              <w:rPr>
                <w:sz w:val="22"/>
                <w:szCs w:val="22"/>
              </w:rPr>
            </w:pPr>
            <m:oMathPara>
              <m:oMathParaPr>
                <m:jc m:val="center"/>
              </m:oMathParaPr>
              <m:oMath>
                <m:r>
                  <w:rPr>
                    <w:rFonts w:ascii="Cambria Math" w:hAnsi="Cambria Math"/>
                    <w:sz w:val="22"/>
                    <w:szCs w:val="22"/>
                  </w:rPr>
                  <m:t>n=</m:t>
                </m:r>
                <m:f>
                  <m:fPr>
                    <m:ctrlPr>
                      <w:rPr>
                        <w:rFonts w:ascii="Cambria Math" w:eastAsia="Calibri" w:hAnsi="Cambria Math"/>
                        <w:sz w:val="22"/>
                        <w:szCs w:val="22"/>
                        <w:lang w:eastAsia="en-US"/>
                      </w:rPr>
                    </m:ctrlPr>
                  </m:fPr>
                  <m:num>
                    <m:d>
                      <m:dPr>
                        <m:ctrlPr>
                          <w:rPr>
                            <w:rFonts w:ascii="Cambria Math" w:eastAsia="Calibri" w:hAnsi="Cambria Math"/>
                            <w:i/>
                            <w:sz w:val="22"/>
                            <w:szCs w:val="22"/>
                            <w:lang w:eastAsia="en-US"/>
                          </w:rPr>
                        </m:ctrlPr>
                      </m:dPr>
                      <m:e>
                        <m:r>
                          <w:rPr>
                            <w:rFonts w:ascii="Cambria Math" w:eastAsia="Calibri" w:hAnsi="Cambria Math"/>
                            <w:sz w:val="22"/>
                            <w:szCs w:val="22"/>
                            <w:lang w:eastAsia="en-US"/>
                          </w:rPr>
                          <m:t>Фп+Фппс+Фпр</m:t>
                        </m:r>
                      </m:e>
                    </m:d>
                    <m:r>
                      <w:rPr>
                        <w:rFonts w:ascii="Cambria Math" w:eastAsia="Calibri" w:hAnsi="Cambria Math"/>
                        <w:sz w:val="22"/>
                        <w:szCs w:val="22"/>
                        <w:lang w:eastAsia="en-US"/>
                      </w:rPr>
                      <m:t>*</m:t>
                    </m:r>
                    <m:r>
                      <m:rPr>
                        <m:sty m:val="b"/>
                      </m:rPr>
                      <w:rPr>
                        <w:rFonts w:ascii="Cambria Math" w:eastAsia="Calibri" w:hAnsi="Cambria Math"/>
                        <w:sz w:val="22"/>
                        <w:szCs w:val="22"/>
                        <w:lang w:eastAsia="en-US"/>
                      </w:rPr>
                      <m:t>Кв</m:t>
                    </m:r>
                  </m:num>
                  <m:den>
                    <m:r>
                      <w:rPr>
                        <w:rFonts w:ascii="Cambria Math" w:eastAsia="Calibri" w:hAnsi="Cambria Math"/>
                        <w:sz w:val="22"/>
                        <w:szCs w:val="22"/>
                        <w:lang w:eastAsia="en-US"/>
                      </w:rPr>
                      <m:t>Вс-Сбос</m:t>
                    </m:r>
                  </m:den>
                </m:f>
                <m:r>
                  <w:rPr>
                    <w:rFonts w:ascii="Cambria Math" w:hAnsi="Cambria Math"/>
                    <w:sz w:val="22"/>
                    <w:szCs w:val="22"/>
                  </w:rPr>
                  <m:t>×100</m:t>
                </m:r>
                <m:r>
                  <m:rPr>
                    <m:lit/>
                    <m:nor/>
                  </m:rPr>
                  <w:rPr>
                    <w:sz w:val="22"/>
                    <w:szCs w:val="22"/>
                  </w:rPr>
                  <m:t>%</m:t>
                </m:r>
                <m:r>
                  <m:rPr>
                    <m:nor/>
                  </m:rPr>
                  <w:rPr>
                    <w:rFonts w:ascii="Cambria Math"/>
                    <w:sz w:val="22"/>
                    <w:szCs w:val="22"/>
                  </w:rPr>
                  <m:t>,</m:t>
                </m:r>
              </m:oMath>
            </m:oMathPara>
          </w:p>
          <w:p w:rsidR="0090361C" w:rsidRPr="0019067A" w:rsidRDefault="0090361C" w:rsidP="0090361C">
            <w:pPr>
              <w:pStyle w:val="11"/>
              <w:widowControl w:val="0"/>
              <w:jc w:val="both"/>
              <w:rPr>
                <w:sz w:val="22"/>
                <w:szCs w:val="22"/>
              </w:rPr>
            </w:pPr>
            <w:r w:rsidRPr="0019067A">
              <w:rPr>
                <w:rFonts w:eastAsia="Courier New"/>
                <w:color w:val="000000"/>
                <w:sz w:val="22"/>
                <w:szCs w:val="22"/>
              </w:rPr>
              <w:t xml:space="preserve">где: </w:t>
            </w:r>
          </w:p>
          <w:p w:rsidR="0090361C" w:rsidRPr="0019067A" w:rsidRDefault="0090361C" w:rsidP="0090361C">
            <w:pPr>
              <w:pStyle w:val="11"/>
              <w:widowControl w:val="0"/>
              <w:jc w:val="both"/>
              <w:rPr>
                <w:sz w:val="22"/>
                <w:szCs w:val="22"/>
              </w:rPr>
            </w:pPr>
            <m:oMath>
              <m:r>
                <w:rPr>
                  <w:rFonts w:ascii="Cambria Math" w:hAnsi="Cambria Math"/>
                  <w:sz w:val="22"/>
                  <w:szCs w:val="22"/>
                </w:rPr>
                <m:t>n</m:t>
              </m:r>
            </m:oMath>
            <w:r w:rsidRPr="0019067A">
              <w:rPr>
                <w:rFonts w:eastAsia="Courier New"/>
                <w:color w:val="000000"/>
                <w:sz w:val="22"/>
                <w:szCs w:val="22"/>
              </w:rPr>
              <w:t xml:space="preserve"> – </w:t>
            </w:r>
            <w:r w:rsidRPr="0019067A">
              <w:rPr>
                <w:sz w:val="22"/>
                <w:szCs w:val="22"/>
              </w:rPr>
              <w:t>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rsidR="0090361C" w:rsidRPr="0019067A" w:rsidRDefault="0090361C" w:rsidP="0090361C">
            <w:pPr>
              <w:pStyle w:val="11"/>
              <w:widowControl w:val="0"/>
              <w:jc w:val="both"/>
              <w:rPr>
                <w:rFonts w:eastAsia="Courier New"/>
                <w:color w:val="000000"/>
                <w:sz w:val="22"/>
                <w:szCs w:val="22"/>
              </w:rPr>
            </w:pPr>
            <w:r w:rsidRPr="0019067A">
              <w:rPr>
                <w:rFonts w:eastAsia="Courier New"/>
                <w:color w:val="000000"/>
                <w:sz w:val="22"/>
                <w:szCs w:val="22"/>
              </w:rPr>
              <w:t>Фп – количество уникальных сообщений, которые имеют признак повторной отправки. Каждое сообщение считается с учётом повышающего коэффициента степен</w:t>
            </w:r>
            <w:r>
              <w:rPr>
                <w:rFonts w:eastAsia="Courier New"/>
                <w:color w:val="000000"/>
                <w:sz w:val="22"/>
                <w:szCs w:val="22"/>
              </w:rPr>
              <w:t>и важности сообщения Кв;</w:t>
            </w:r>
          </w:p>
          <w:p w:rsidR="0090361C" w:rsidRPr="0019067A" w:rsidRDefault="0090361C" w:rsidP="0090361C">
            <w:pPr>
              <w:pStyle w:val="11"/>
              <w:widowControl w:val="0"/>
              <w:jc w:val="both"/>
              <w:rPr>
                <w:rFonts w:eastAsia="Courier New"/>
                <w:color w:val="000000"/>
                <w:sz w:val="22"/>
                <w:szCs w:val="22"/>
              </w:rPr>
            </w:pPr>
            <w:r w:rsidRPr="0019067A">
              <w:rPr>
                <w:rFonts w:eastAsia="Courier New"/>
                <w:color w:val="000000"/>
                <w:sz w:val="22"/>
                <w:szCs w:val="22"/>
              </w:rPr>
              <w:t>Фппс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r>
              <w:rPr>
                <w:rFonts w:eastAsia="Courier New"/>
                <w:color w:val="000000"/>
                <w:sz w:val="22"/>
                <w:szCs w:val="22"/>
              </w:rPr>
              <w:t>;</w:t>
            </w:r>
          </w:p>
          <w:p w:rsidR="0090361C" w:rsidRPr="0019067A" w:rsidRDefault="0090361C" w:rsidP="0090361C">
            <w:pPr>
              <w:pStyle w:val="11"/>
              <w:widowControl w:val="0"/>
              <w:jc w:val="both"/>
              <w:rPr>
                <w:rFonts w:eastAsia="Courier New"/>
                <w:color w:val="000000"/>
                <w:sz w:val="22"/>
                <w:szCs w:val="22"/>
              </w:rPr>
            </w:pPr>
            <w:r w:rsidRPr="0019067A">
              <w:rPr>
                <w:rFonts w:eastAsia="Courier New"/>
                <w:color w:val="000000"/>
                <w:sz w:val="22"/>
                <w:szCs w:val="22"/>
              </w:rPr>
              <w:t xml:space="preserve">Фпр – количество уникальных сообщений, которые имеют признак нарушения срока предоставления ответа. Каждое сообщение считается </w:t>
            </w:r>
          </w:p>
          <w:p w:rsidR="0090361C" w:rsidRPr="0019067A" w:rsidRDefault="0090361C" w:rsidP="0090361C">
            <w:pPr>
              <w:pStyle w:val="11"/>
              <w:widowControl w:val="0"/>
              <w:jc w:val="both"/>
              <w:rPr>
                <w:rFonts w:eastAsia="Courier New"/>
                <w:color w:val="000000"/>
                <w:sz w:val="22"/>
                <w:szCs w:val="22"/>
              </w:rPr>
            </w:pPr>
            <w:r w:rsidRPr="0019067A">
              <w:rPr>
                <w:rFonts w:eastAsia="Courier New"/>
                <w:color w:val="000000"/>
                <w:sz w:val="22"/>
                <w:szCs w:val="22"/>
              </w:rPr>
              <w:lastRenderedPageBreak/>
              <w:t>с учётом повышающего коэффициента степени важности сообщения Кв</w:t>
            </w:r>
            <w:r>
              <w:rPr>
                <w:rFonts w:eastAsia="Courier New"/>
                <w:color w:val="000000"/>
                <w:sz w:val="22"/>
                <w:szCs w:val="22"/>
              </w:rPr>
              <w:t>;</w:t>
            </w:r>
            <w:r w:rsidRPr="0019067A">
              <w:rPr>
                <w:rFonts w:eastAsia="Courier New"/>
                <w:color w:val="000000"/>
                <w:sz w:val="22"/>
                <w:szCs w:val="22"/>
              </w:rPr>
              <w:t xml:space="preserve"> </w:t>
            </w:r>
          </w:p>
          <w:p w:rsidR="0090361C" w:rsidRPr="0019067A" w:rsidRDefault="0090361C" w:rsidP="0090361C">
            <w:pPr>
              <w:pStyle w:val="11"/>
              <w:widowControl w:val="0"/>
              <w:jc w:val="both"/>
              <w:rPr>
                <w:rFonts w:eastAsia="Courier New"/>
                <w:color w:val="000000"/>
                <w:sz w:val="22"/>
                <w:szCs w:val="22"/>
              </w:rPr>
            </w:pPr>
            <w:r w:rsidRPr="0019067A">
              <w:rPr>
                <w:rFonts w:eastAsia="Courier New"/>
                <w:color w:val="000000"/>
                <w:sz w:val="22"/>
                <w:szCs w:val="22"/>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ЕКЖиП)</w:t>
            </w:r>
            <w:r>
              <w:rPr>
                <w:rFonts w:eastAsia="Courier New"/>
                <w:color w:val="000000"/>
                <w:sz w:val="22"/>
                <w:szCs w:val="22"/>
              </w:rPr>
              <w:t>;</w:t>
            </w:r>
          </w:p>
          <w:p w:rsidR="0090361C" w:rsidRPr="0019067A" w:rsidRDefault="0090361C" w:rsidP="0090361C">
            <w:pPr>
              <w:pStyle w:val="11"/>
              <w:widowControl w:val="0"/>
              <w:jc w:val="both"/>
              <w:rPr>
                <w:rFonts w:eastAsia="Courier New"/>
                <w:color w:val="000000"/>
                <w:sz w:val="22"/>
                <w:szCs w:val="22"/>
              </w:rPr>
            </w:pPr>
            <w:r w:rsidRPr="0019067A">
              <w:rPr>
                <w:rFonts w:eastAsia="Courier New"/>
                <w:color w:val="000000"/>
                <w:sz w:val="22"/>
                <w:szCs w:val="22"/>
              </w:rPr>
              <w:t>Сбос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и наруше</w:t>
            </w:r>
            <w:r>
              <w:rPr>
                <w:rFonts w:eastAsia="Courier New"/>
                <w:color w:val="000000"/>
                <w:sz w:val="22"/>
                <w:szCs w:val="22"/>
              </w:rPr>
              <w:t>ния срока предоставления ответа;</w:t>
            </w:r>
            <w:r w:rsidRPr="0019067A">
              <w:rPr>
                <w:rFonts w:eastAsia="Courier New"/>
                <w:color w:val="000000"/>
                <w:sz w:val="22"/>
                <w:szCs w:val="22"/>
              </w:rPr>
              <w:t xml:space="preserve"> </w:t>
            </w:r>
          </w:p>
          <w:p w:rsidR="0090361C" w:rsidRPr="0019067A" w:rsidRDefault="0090361C" w:rsidP="0090361C">
            <w:pPr>
              <w:pStyle w:val="11"/>
              <w:widowControl w:val="0"/>
              <w:jc w:val="both"/>
              <w:rPr>
                <w:rFonts w:eastAsia="Courier New"/>
                <w:color w:val="000000"/>
                <w:sz w:val="22"/>
                <w:szCs w:val="22"/>
              </w:rPr>
            </w:pPr>
            <w:r w:rsidRPr="0019067A">
              <w:rPr>
                <w:rFonts w:eastAsia="Courier New"/>
                <w:color w:val="000000"/>
                <w:sz w:val="22"/>
                <w:szCs w:val="22"/>
              </w:rPr>
              <w:t>Кв – коэффициент степени важности факта сообщения, определенный профильным ведомством (контроллером факта) в классификаторе ЕЦУР:</w:t>
            </w:r>
          </w:p>
          <w:p w:rsidR="0090361C" w:rsidRPr="0019067A" w:rsidRDefault="0090361C" w:rsidP="0090361C">
            <w:pPr>
              <w:pStyle w:val="11"/>
              <w:widowControl w:val="0"/>
              <w:jc w:val="both"/>
              <w:rPr>
                <w:rFonts w:eastAsia="Courier New"/>
                <w:color w:val="000000"/>
                <w:sz w:val="22"/>
                <w:szCs w:val="22"/>
              </w:rPr>
            </w:pPr>
            <w:r w:rsidRPr="0019067A">
              <w:rPr>
                <w:rFonts w:eastAsia="Courier New"/>
                <w:color w:val="000000"/>
                <w:sz w:val="22"/>
                <w:szCs w:val="22"/>
              </w:rPr>
              <w:t>- коэффициент х3 – факты по аварийным темам;</w:t>
            </w:r>
          </w:p>
          <w:p w:rsidR="0090361C" w:rsidRPr="0019067A" w:rsidRDefault="0090361C" w:rsidP="0090361C">
            <w:pPr>
              <w:pStyle w:val="11"/>
              <w:widowControl w:val="0"/>
              <w:jc w:val="both"/>
              <w:rPr>
                <w:rFonts w:eastAsia="Courier New"/>
                <w:color w:val="000000"/>
                <w:sz w:val="22"/>
                <w:szCs w:val="22"/>
              </w:rPr>
            </w:pPr>
            <w:r w:rsidRPr="0019067A">
              <w:rPr>
                <w:rFonts w:eastAsia="Courier New"/>
                <w:color w:val="000000"/>
                <w:sz w:val="22"/>
                <w:szCs w:val="22"/>
              </w:rPr>
              <w:t>- коэффициент х2 – факты по социально значимым направлениям;</w:t>
            </w:r>
          </w:p>
          <w:p w:rsidR="0090361C" w:rsidRPr="0019067A" w:rsidRDefault="0090361C" w:rsidP="0090361C">
            <w:pPr>
              <w:pStyle w:val="11"/>
              <w:widowControl w:val="0"/>
              <w:jc w:val="both"/>
              <w:rPr>
                <w:rFonts w:eastAsia="Courier New"/>
                <w:color w:val="000000"/>
                <w:sz w:val="22"/>
                <w:szCs w:val="22"/>
              </w:rPr>
            </w:pPr>
            <w:r w:rsidRPr="0019067A">
              <w:rPr>
                <w:rFonts w:eastAsia="Courier New"/>
                <w:color w:val="000000"/>
                <w:sz w:val="22"/>
                <w:szCs w:val="22"/>
              </w:rPr>
              <w:t>- коэффициент х1 – факты по операционным темам.</w:t>
            </w:r>
          </w:p>
        </w:tc>
      </w:tr>
      <w:tr w:rsidR="0090361C" w:rsidRPr="001F0536" w:rsidTr="00B73ADB">
        <w:tc>
          <w:tcPr>
            <w:tcW w:w="232"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jc w:val="center"/>
              <w:rPr>
                <w:rFonts w:ascii="Times New Roman" w:hAnsi="Times New Roman" w:cs="Times New Roman"/>
              </w:rPr>
            </w:pP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2</w:t>
            </w: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03</w:t>
            </w:r>
          </w:p>
        </w:tc>
        <w:tc>
          <w:tcPr>
            <w:tcW w:w="375"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03</w:t>
            </w:r>
          </w:p>
        </w:tc>
        <w:tc>
          <w:tcPr>
            <w:tcW w:w="1111" w:type="pct"/>
            <w:tcBorders>
              <w:top w:val="single" w:sz="4" w:space="0" w:color="auto"/>
              <w:left w:val="single" w:sz="4" w:space="0" w:color="auto"/>
              <w:bottom w:val="single" w:sz="4" w:space="0" w:color="auto"/>
              <w:right w:val="single" w:sz="4" w:space="0" w:color="auto"/>
            </w:tcBorders>
          </w:tcPr>
          <w:p w:rsidR="0090361C" w:rsidRPr="002E7A49" w:rsidRDefault="0090361C" w:rsidP="0090361C">
            <w:pPr>
              <w:pStyle w:val="11"/>
              <w:widowControl w:val="0"/>
              <w:jc w:val="both"/>
              <w:rPr>
                <w:sz w:val="22"/>
              </w:rPr>
            </w:pPr>
            <w:r w:rsidRPr="004A1882">
              <w:rPr>
                <w:rFonts w:eastAsia="Calibri"/>
                <w:bCs/>
                <w:sz w:val="22"/>
                <w:szCs w:val="22"/>
                <w:lang w:eastAsia="en-US"/>
              </w:rPr>
              <w:t>Развитие и сопровождение муниципальных информационных систем обеспечения деятельности ОМСУ муниципального образования Московской области</w:t>
            </w:r>
            <w:r>
              <w:rPr>
                <w:rFonts w:eastAsia="Calibri"/>
                <w:bCs/>
                <w:sz w:val="22"/>
                <w:szCs w:val="22"/>
                <w:lang w:eastAsia="en-US"/>
              </w:rPr>
              <w:t xml:space="preserve"> (да/нет)</w:t>
            </w:r>
          </w:p>
        </w:tc>
        <w:tc>
          <w:tcPr>
            <w:tcW w:w="417" w:type="pct"/>
            <w:tcBorders>
              <w:top w:val="single" w:sz="4" w:space="0" w:color="auto"/>
              <w:left w:val="single" w:sz="4" w:space="0" w:color="auto"/>
              <w:bottom w:val="single" w:sz="4" w:space="0" w:color="auto"/>
              <w:right w:val="single" w:sz="4" w:space="0" w:color="auto"/>
            </w:tcBorders>
          </w:tcPr>
          <w:p w:rsidR="0090361C" w:rsidRDefault="0090361C" w:rsidP="0090361C">
            <w:pPr>
              <w:autoSpaceDE w:val="0"/>
              <w:autoSpaceDN w:val="0"/>
              <w:adjustRightInd w:val="0"/>
              <w:ind w:firstLine="10"/>
              <w:jc w:val="center"/>
              <w:rPr>
                <w:rFonts w:ascii="Times New Roman" w:hAnsi="Times New Roman" w:cs="Times New Roman"/>
                <w:szCs w:val="20"/>
              </w:rPr>
            </w:pPr>
            <w:r>
              <w:rPr>
                <w:rFonts w:ascii="Times New Roman" w:hAnsi="Times New Roman" w:cs="Times New Roman"/>
                <w:szCs w:val="20"/>
              </w:rPr>
              <w:t>Да/нет</w:t>
            </w:r>
          </w:p>
        </w:tc>
        <w:tc>
          <w:tcPr>
            <w:tcW w:w="2083" w:type="pct"/>
            <w:tcBorders>
              <w:top w:val="single" w:sz="4" w:space="0" w:color="auto"/>
              <w:left w:val="single" w:sz="4" w:space="0" w:color="auto"/>
              <w:bottom w:val="single" w:sz="4" w:space="0" w:color="auto"/>
              <w:right w:val="single" w:sz="4" w:space="0" w:color="auto"/>
            </w:tcBorders>
          </w:tcPr>
          <w:p w:rsidR="0090361C" w:rsidRPr="00C67E57" w:rsidRDefault="0090361C" w:rsidP="0090361C">
            <w:pPr>
              <w:autoSpaceDE w:val="0"/>
              <w:autoSpaceDN w:val="0"/>
              <w:adjustRightInd w:val="0"/>
              <w:ind w:firstLine="10"/>
              <w:rPr>
                <w:rFonts w:ascii="Times New Roman" w:hAnsi="Times New Roman" w:cs="Times New Roman"/>
                <w:szCs w:val="20"/>
              </w:rPr>
            </w:pPr>
            <w:r>
              <w:rPr>
                <w:rFonts w:ascii="Times New Roman" w:hAnsi="Times New Roman" w:cs="Times New Roman"/>
                <w:szCs w:val="20"/>
              </w:rPr>
              <w:t>По данным ОМСУ</w:t>
            </w:r>
          </w:p>
        </w:tc>
      </w:tr>
      <w:tr w:rsidR="0090361C" w:rsidRPr="001F0536" w:rsidTr="00B73ADB">
        <w:tc>
          <w:tcPr>
            <w:tcW w:w="232"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jc w:val="center"/>
              <w:rPr>
                <w:rFonts w:ascii="Times New Roman" w:hAnsi="Times New Roman" w:cs="Times New Roman"/>
              </w:rPr>
            </w:pP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2</w:t>
            </w:r>
          </w:p>
        </w:tc>
        <w:tc>
          <w:tcPr>
            <w:tcW w:w="391"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04</w:t>
            </w:r>
          </w:p>
        </w:tc>
        <w:tc>
          <w:tcPr>
            <w:tcW w:w="375" w:type="pct"/>
            <w:tcBorders>
              <w:top w:val="single" w:sz="4" w:space="0" w:color="auto"/>
              <w:left w:val="single" w:sz="4" w:space="0" w:color="auto"/>
              <w:bottom w:val="single" w:sz="4" w:space="0" w:color="auto"/>
              <w:right w:val="single" w:sz="4" w:space="0" w:color="auto"/>
            </w:tcBorders>
          </w:tcPr>
          <w:p w:rsidR="0090361C" w:rsidRDefault="0090361C" w:rsidP="0090361C">
            <w:pPr>
              <w:pStyle w:val="ConsPlusNormal"/>
              <w:ind w:firstLine="10"/>
              <w:rPr>
                <w:rFonts w:ascii="Times New Roman" w:hAnsi="Times New Roman" w:cs="Times New Roman"/>
              </w:rPr>
            </w:pPr>
            <w:r>
              <w:rPr>
                <w:rFonts w:ascii="Times New Roman" w:hAnsi="Times New Roman" w:cs="Times New Roman"/>
              </w:rPr>
              <w:t>01</w:t>
            </w:r>
          </w:p>
        </w:tc>
        <w:tc>
          <w:tcPr>
            <w:tcW w:w="1111" w:type="pct"/>
            <w:tcBorders>
              <w:top w:val="single" w:sz="4" w:space="0" w:color="auto"/>
              <w:left w:val="single" w:sz="4" w:space="0" w:color="auto"/>
              <w:bottom w:val="single" w:sz="4" w:space="0" w:color="auto"/>
              <w:right w:val="single" w:sz="4" w:space="0" w:color="auto"/>
            </w:tcBorders>
          </w:tcPr>
          <w:p w:rsidR="0090361C" w:rsidRPr="004A1882" w:rsidRDefault="0090361C" w:rsidP="0090361C">
            <w:pPr>
              <w:pStyle w:val="11"/>
              <w:widowControl w:val="0"/>
              <w:jc w:val="both"/>
              <w:rPr>
                <w:rFonts w:eastAsia="Calibri"/>
                <w:bCs/>
                <w:sz w:val="22"/>
                <w:szCs w:val="22"/>
                <w:lang w:eastAsia="en-US"/>
              </w:rPr>
            </w:pPr>
            <w:r>
              <w:rPr>
                <w:color w:val="000000"/>
                <w:sz w:val="22"/>
                <w:szCs w:val="22"/>
              </w:rPr>
              <w:t>Учреждения культуры, обеспеченные доступом в информационно- телекоммуникационную сеть Интеренет</w:t>
            </w:r>
          </w:p>
        </w:tc>
        <w:tc>
          <w:tcPr>
            <w:tcW w:w="417" w:type="pct"/>
            <w:tcBorders>
              <w:top w:val="single" w:sz="4" w:space="0" w:color="auto"/>
              <w:left w:val="single" w:sz="4" w:space="0" w:color="auto"/>
              <w:bottom w:val="single" w:sz="4" w:space="0" w:color="auto"/>
              <w:right w:val="single" w:sz="4" w:space="0" w:color="auto"/>
            </w:tcBorders>
          </w:tcPr>
          <w:p w:rsidR="0090361C" w:rsidRDefault="0090361C" w:rsidP="0090361C">
            <w:pPr>
              <w:autoSpaceDE w:val="0"/>
              <w:autoSpaceDN w:val="0"/>
              <w:adjustRightInd w:val="0"/>
              <w:ind w:firstLine="10"/>
              <w:jc w:val="center"/>
              <w:rPr>
                <w:rFonts w:ascii="Times New Roman" w:hAnsi="Times New Roman" w:cs="Times New Roman"/>
                <w:szCs w:val="20"/>
              </w:rPr>
            </w:pPr>
            <w:r>
              <w:rPr>
                <w:rFonts w:ascii="Times New Roman" w:hAnsi="Times New Roman" w:cs="Times New Roman"/>
                <w:szCs w:val="20"/>
              </w:rPr>
              <w:t>Единица</w:t>
            </w:r>
          </w:p>
        </w:tc>
        <w:tc>
          <w:tcPr>
            <w:tcW w:w="2083" w:type="pct"/>
            <w:tcBorders>
              <w:top w:val="single" w:sz="4" w:space="0" w:color="auto"/>
              <w:left w:val="single" w:sz="4" w:space="0" w:color="auto"/>
              <w:bottom w:val="single" w:sz="4" w:space="0" w:color="auto"/>
              <w:right w:val="single" w:sz="4" w:space="0" w:color="auto"/>
            </w:tcBorders>
          </w:tcPr>
          <w:p w:rsidR="0090361C" w:rsidRDefault="000C15A8" w:rsidP="0090361C">
            <w:pPr>
              <w:autoSpaceDE w:val="0"/>
              <w:autoSpaceDN w:val="0"/>
              <w:adjustRightInd w:val="0"/>
              <w:ind w:firstLine="10"/>
              <w:rPr>
                <w:rFonts w:ascii="Times New Roman" w:hAnsi="Times New Roman" w:cs="Times New Roman"/>
                <w:szCs w:val="20"/>
              </w:rPr>
            </w:pPr>
            <w:r>
              <w:rPr>
                <w:rFonts w:ascii="Times New Roman" w:hAnsi="Times New Roman" w:cs="Times New Roman"/>
                <w:szCs w:val="20"/>
              </w:rPr>
              <w:t>По данным ОМСУ</w:t>
            </w:r>
          </w:p>
        </w:tc>
      </w:tr>
      <w:tr w:rsidR="0090361C" w:rsidRPr="001F0536" w:rsidTr="00B73ADB">
        <w:tc>
          <w:tcPr>
            <w:tcW w:w="232" w:type="pct"/>
            <w:tcBorders>
              <w:top w:val="single" w:sz="4" w:space="0" w:color="auto"/>
              <w:left w:val="single" w:sz="4" w:space="0" w:color="auto"/>
              <w:bottom w:val="single" w:sz="4" w:space="0" w:color="auto"/>
              <w:right w:val="single" w:sz="4" w:space="0" w:color="auto"/>
            </w:tcBorders>
          </w:tcPr>
          <w:p w:rsidR="0090361C" w:rsidRPr="00C67E57" w:rsidRDefault="0090361C" w:rsidP="0090361C">
            <w:pPr>
              <w:pStyle w:val="ConsPlusNormal"/>
              <w:ind w:firstLine="10"/>
              <w:jc w:val="center"/>
              <w:rPr>
                <w:rFonts w:ascii="Times New Roman" w:hAnsi="Times New Roman" w:cs="Times New Roman"/>
              </w:rPr>
            </w:pPr>
          </w:p>
        </w:tc>
        <w:tc>
          <w:tcPr>
            <w:tcW w:w="391" w:type="pct"/>
            <w:tcBorders>
              <w:top w:val="single" w:sz="4" w:space="0" w:color="auto"/>
              <w:left w:val="single" w:sz="4" w:space="0" w:color="auto"/>
              <w:bottom w:val="single" w:sz="4" w:space="0" w:color="auto"/>
              <w:right w:val="single" w:sz="4" w:space="0" w:color="auto"/>
            </w:tcBorders>
          </w:tcPr>
          <w:p w:rsidR="0090361C" w:rsidRPr="006D4D99" w:rsidRDefault="0090361C" w:rsidP="0090361C">
            <w:pPr>
              <w:pStyle w:val="ConsPlusNormal"/>
              <w:ind w:firstLine="10"/>
              <w:rPr>
                <w:rFonts w:ascii="Times New Roman" w:hAnsi="Times New Roman" w:cs="Times New Roman"/>
              </w:rPr>
            </w:pPr>
            <w:r>
              <w:rPr>
                <w:rFonts w:ascii="Times New Roman" w:hAnsi="Times New Roman" w:cs="Times New Roman"/>
              </w:rPr>
              <w:t>2</w:t>
            </w:r>
          </w:p>
        </w:tc>
        <w:tc>
          <w:tcPr>
            <w:tcW w:w="391" w:type="pct"/>
            <w:tcBorders>
              <w:top w:val="single" w:sz="4" w:space="0" w:color="auto"/>
              <w:left w:val="single" w:sz="4" w:space="0" w:color="auto"/>
              <w:bottom w:val="single" w:sz="4" w:space="0" w:color="auto"/>
              <w:right w:val="single" w:sz="4" w:space="0" w:color="auto"/>
            </w:tcBorders>
            <w:hideMark/>
          </w:tcPr>
          <w:p w:rsidR="0090361C" w:rsidRPr="008A3290" w:rsidRDefault="0090361C" w:rsidP="0090361C">
            <w:pPr>
              <w:pStyle w:val="ConsPlusNormal"/>
              <w:ind w:firstLine="10"/>
              <w:rPr>
                <w:rFonts w:ascii="Times New Roman" w:hAnsi="Times New Roman" w:cs="Times New Roman"/>
                <w:lang w:val="en-US"/>
              </w:rPr>
            </w:pPr>
            <w:r w:rsidRPr="008A3290">
              <w:rPr>
                <w:rFonts w:ascii="Times New Roman" w:hAnsi="Times New Roman" w:cs="Times New Roman"/>
                <w:lang w:val="en-US"/>
              </w:rPr>
              <w:t>Е4</w:t>
            </w:r>
          </w:p>
        </w:tc>
        <w:tc>
          <w:tcPr>
            <w:tcW w:w="375" w:type="pct"/>
            <w:tcBorders>
              <w:top w:val="single" w:sz="4" w:space="0" w:color="auto"/>
              <w:left w:val="single" w:sz="4" w:space="0" w:color="auto"/>
              <w:bottom w:val="single" w:sz="4" w:space="0" w:color="auto"/>
              <w:right w:val="single" w:sz="4" w:space="0" w:color="auto"/>
            </w:tcBorders>
            <w:hideMark/>
          </w:tcPr>
          <w:p w:rsidR="0090361C" w:rsidRPr="008A3290" w:rsidRDefault="0090361C" w:rsidP="0090361C">
            <w:pPr>
              <w:pStyle w:val="ConsPlusNormal"/>
              <w:ind w:firstLine="10"/>
              <w:rPr>
                <w:rFonts w:ascii="Times New Roman" w:hAnsi="Times New Roman" w:cs="Times New Roman"/>
                <w:lang w:val="en-US"/>
              </w:rPr>
            </w:pPr>
            <w:r w:rsidRPr="008A3290">
              <w:rPr>
                <w:rFonts w:ascii="Times New Roman" w:hAnsi="Times New Roman" w:cs="Times New Roman"/>
                <w:lang w:val="en-US"/>
              </w:rPr>
              <w:t>04</w:t>
            </w:r>
          </w:p>
        </w:tc>
        <w:tc>
          <w:tcPr>
            <w:tcW w:w="1111" w:type="pct"/>
            <w:tcBorders>
              <w:top w:val="single" w:sz="4" w:space="0" w:color="auto"/>
              <w:left w:val="single" w:sz="4" w:space="0" w:color="auto"/>
              <w:bottom w:val="single" w:sz="4" w:space="0" w:color="auto"/>
              <w:right w:val="single" w:sz="4" w:space="0" w:color="auto"/>
            </w:tcBorders>
            <w:hideMark/>
          </w:tcPr>
          <w:p w:rsidR="0090361C" w:rsidRPr="008A3290" w:rsidRDefault="0090361C" w:rsidP="0090361C">
            <w:pPr>
              <w:ind w:firstLine="10"/>
              <w:rPr>
                <w:rFonts w:ascii="Times New Roman" w:hAnsi="Times New Roman" w:cs="Times New Roman"/>
                <w:szCs w:val="20"/>
              </w:rPr>
            </w:pPr>
            <w:r w:rsidRPr="008732DA">
              <w:rPr>
                <w:rFonts w:ascii="Times New Roman" w:hAnsi="Times New Roman" w:cs="Times New Roman"/>
                <w:szCs w:val="20"/>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p>
        </w:tc>
        <w:tc>
          <w:tcPr>
            <w:tcW w:w="417" w:type="pct"/>
            <w:tcBorders>
              <w:top w:val="single" w:sz="4" w:space="0" w:color="auto"/>
              <w:left w:val="single" w:sz="4" w:space="0" w:color="auto"/>
              <w:bottom w:val="single" w:sz="4" w:space="0" w:color="auto"/>
              <w:right w:val="single" w:sz="4" w:space="0" w:color="auto"/>
            </w:tcBorders>
            <w:hideMark/>
          </w:tcPr>
          <w:p w:rsidR="0090361C" w:rsidRPr="00740EAE" w:rsidRDefault="0090361C" w:rsidP="000C15A8">
            <w:pPr>
              <w:autoSpaceDE w:val="0"/>
              <w:autoSpaceDN w:val="0"/>
              <w:adjustRightInd w:val="0"/>
              <w:ind w:firstLine="10"/>
              <w:jc w:val="center"/>
              <w:rPr>
                <w:rFonts w:ascii="Times New Roman" w:hAnsi="Times New Roman" w:cs="Times New Roman"/>
                <w:szCs w:val="20"/>
              </w:rPr>
            </w:pPr>
            <w:r>
              <w:rPr>
                <w:rFonts w:ascii="Times New Roman" w:hAnsi="Times New Roman" w:cs="Times New Roman"/>
                <w:szCs w:val="20"/>
                <w:lang w:val="en-US"/>
              </w:rPr>
              <w:t>Е</w:t>
            </w:r>
            <w:r w:rsidRPr="008A3290">
              <w:rPr>
                <w:rFonts w:ascii="Times New Roman" w:hAnsi="Times New Roman" w:cs="Times New Roman"/>
                <w:szCs w:val="20"/>
                <w:lang w:val="en-US"/>
              </w:rPr>
              <w:t>диниц</w:t>
            </w:r>
            <w:r>
              <w:rPr>
                <w:rFonts w:ascii="Times New Roman" w:hAnsi="Times New Roman" w:cs="Times New Roman"/>
                <w:szCs w:val="20"/>
              </w:rPr>
              <w:t>а</w:t>
            </w:r>
          </w:p>
        </w:tc>
        <w:tc>
          <w:tcPr>
            <w:tcW w:w="2083" w:type="pct"/>
            <w:tcBorders>
              <w:top w:val="single" w:sz="4" w:space="0" w:color="auto"/>
              <w:left w:val="single" w:sz="4" w:space="0" w:color="auto"/>
              <w:bottom w:val="single" w:sz="4" w:space="0" w:color="auto"/>
              <w:right w:val="single" w:sz="4" w:space="0" w:color="auto"/>
            </w:tcBorders>
            <w:hideMark/>
          </w:tcPr>
          <w:p w:rsidR="0090361C" w:rsidRDefault="0090361C" w:rsidP="0090361C">
            <w:pPr>
              <w:autoSpaceDE w:val="0"/>
              <w:autoSpaceDN w:val="0"/>
              <w:adjustRightInd w:val="0"/>
              <w:ind w:firstLine="10"/>
              <w:rPr>
                <w:rFonts w:ascii="Times New Roman" w:hAnsi="Times New Roman" w:cs="Times New Roman"/>
                <w:szCs w:val="20"/>
              </w:rPr>
            </w:pPr>
            <w:r w:rsidRPr="008732DA">
              <w:rPr>
                <w:rFonts w:ascii="Times New Roman" w:hAnsi="Times New Roman" w:cs="Times New Roman"/>
                <w:szCs w:val="20"/>
              </w:rPr>
              <w:t xml:space="preserve">Количество образовательных организаций в муниципальном образовании Московской области, обеспеченных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определяется согласно распределению субсидии бюджетам муниципальных образований Московской области, предусмотренных мероприятием Е4.04 подпрограммы 2 «Развитие информационной и </w:t>
            </w:r>
            <w:r w:rsidRPr="008732DA">
              <w:rPr>
                <w:rFonts w:ascii="Times New Roman" w:hAnsi="Times New Roman" w:cs="Times New Roman"/>
                <w:szCs w:val="20"/>
              </w:rPr>
              <w:lastRenderedPageBreak/>
              <w:t>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софинансирование расходов</w:t>
            </w:r>
            <w:r>
              <w:rPr>
                <w:rFonts w:ascii="Times New Roman" w:hAnsi="Times New Roman" w:cs="Times New Roman"/>
                <w:szCs w:val="20"/>
              </w:rPr>
              <w:t>.</w:t>
            </w:r>
          </w:p>
          <w:p w:rsidR="0090361C" w:rsidRPr="008A3290" w:rsidRDefault="0090361C" w:rsidP="0090361C">
            <w:pPr>
              <w:autoSpaceDE w:val="0"/>
              <w:autoSpaceDN w:val="0"/>
              <w:adjustRightInd w:val="0"/>
              <w:ind w:firstLine="10"/>
              <w:rPr>
                <w:rFonts w:ascii="Times New Roman" w:hAnsi="Times New Roman" w:cs="Times New Roman"/>
                <w:szCs w:val="20"/>
                <w:lang w:val="en-US"/>
              </w:rPr>
            </w:pPr>
            <w:r w:rsidRPr="008732DA">
              <w:rPr>
                <w:rFonts w:ascii="Times New Roman" w:hAnsi="Times New Roman" w:cs="Times New Roman"/>
                <w:szCs w:val="20"/>
                <w:lang w:val="en-US"/>
              </w:rPr>
              <w:t>Периодичность пред</w:t>
            </w:r>
            <w:r>
              <w:rPr>
                <w:rFonts w:ascii="Times New Roman" w:hAnsi="Times New Roman" w:cs="Times New Roman"/>
                <w:szCs w:val="20"/>
              </w:rPr>
              <w:t>о</w:t>
            </w:r>
            <w:r w:rsidRPr="008732DA">
              <w:rPr>
                <w:rFonts w:ascii="Times New Roman" w:hAnsi="Times New Roman" w:cs="Times New Roman"/>
                <w:szCs w:val="20"/>
                <w:lang w:val="en-US"/>
              </w:rPr>
              <w:t>ставления – ежеквартально.</w:t>
            </w:r>
          </w:p>
        </w:tc>
      </w:tr>
      <w:tr w:rsidR="0090361C" w:rsidRPr="001F0536" w:rsidTr="00B73ADB">
        <w:tc>
          <w:tcPr>
            <w:tcW w:w="232" w:type="pct"/>
            <w:tcBorders>
              <w:top w:val="single" w:sz="4" w:space="0" w:color="auto"/>
              <w:left w:val="single" w:sz="4" w:space="0" w:color="auto"/>
              <w:bottom w:val="single" w:sz="4" w:space="0" w:color="auto"/>
              <w:right w:val="single" w:sz="4" w:space="0" w:color="auto"/>
            </w:tcBorders>
            <w:hideMark/>
          </w:tcPr>
          <w:p w:rsidR="0090361C" w:rsidRPr="008A3290" w:rsidRDefault="0090361C" w:rsidP="0090361C">
            <w:pPr>
              <w:pStyle w:val="ConsPlusNormal"/>
              <w:ind w:firstLine="10"/>
              <w:jc w:val="center"/>
              <w:rPr>
                <w:rFonts w:ascii="Times New Roman" w:hAnsi="Times New Roman" w:cs="Times New Roman"/>
                <w:lang w:val="en-US"/>
              </w:rPr>
            </w:pPr>
            <w:r>
              <w:rPr>
                <w:rFonts w:ascii="Times New Roman" w:hAnsi="Times New Roman" w:cs="Times New Roman"/>
                <w:lang w:val="en-US"/>
              </w:rPr>
              <w:lastRenderedPageBreak/>
              <w:t>10.</w:t>
            </w:r>
          </w:p>
        </w:tc>
        <w:tc>
          <w:tcPr>
            <w:tcW w:w="391" w:type="pct"/>
            <w:tcBorders>
              <w:top w:val="single" w:sz="4" w:space="0" w:color="auto"/>
              <w:left w:val="single" w:sz="4" w:space="0" w:color="auto"/>
              <w:bottom w:val="single" w:sz="4" w:space="0" w:color="auto"/>
              <w:right w:val="single" w:sz="4" w:space="0" w:color="auto"/>
            </w:tcBorders>
          </w:tcPr>
          <w:p w:rsidR="0090361C" w:rsidRPr="006D4D99" w:rsidRDefault="0090361C" w:rsidP="0090361C">
            <w:pPr>
              <w:pStyle w:val="ConsPlusNormal"/>
              <w:ind w:firstLine="10"/>
              <w:rPr>
                <w:rFonts w:ascii="Times New Roman" w:hAnsi="Times New Roman" w:cs="Times New Roman"/>
              </w:rPr>
            </w:pPr>
            <w:r>
              <w:rPr>
                <w:rFonts w:ascii="Times New Roman" w:hAnsi="Times New Roman" w:cs="Times New Roman"/>
              </w:rPr>
              <w:t>2</w:t>
            </w:r>
          </w:p>
        </w:tc>
        <w:tc>
          <w:tcPr>
            <w:tcW w:w="391" w:type="pct"/>
            <w:tcBorders>
              <w:top w:val="single" w:sz="4" w:space="0" w:color="auto"/>
              <w:left w:val="single" w:sz="4" w:space="0" w:color="auto"/>
              <w:bottom w:val="single" w:sz="4" w:space="0" w:color="auto"/>
              <w:right w:val="single" w:sz="4" w:space="0" w:color="auto"/>
            </w:tcBorders>
            <w:hideMark/>
          </w:tcPr>
          <w:p w:rsidR="0090361C" w:rsidRPr="008A3290" w:rsidRDefault="0090361C" w:rsidP="0090361C">
            <w:pPr>
              <w:pStyle w:val="ConsPlusNormal"/>
              <w:ind w:firstLine="10"/>
              <w:rPr>
                <w:rFonts w:ascii="Times New Roman" w:hAnsi="Times New Roman" w:cs="Times New Roman"/>
                <w:lang w:val="en-US"/>
              </w:rPr>
            </w:pPr>
            <w:r w:rsidRPr="008A3290">
              <w:rPr>
                <w:rFonts w:ascii="Times New Roman" w:hAnsi="Times New Roman" w:cs="Times New Roman"/>
                <w:lang w:val="en-US"/>
              </w:rPr>
              <w:t>Е4</w:t>
            </w:r>
          </w:p>
        </w:tc>
        <w:tc>
          <w:tcPr>
            <w:tcW w:w="375" w:type="pct"/>
            <w:tcBorders>
              <w:top w:val="single" w:sz="4" w:space="0" w:color="auto"/>
              <w:left w:val="single" w:sz="4" w:space="0" w:color="auto"/>
              <w:bottom w:val="single" w:sz="4" w:space="0" w:color="auto"/>
              <w:right w:val="single" w:sz="4" w:space="0" w:color="auto"/>
            </w:tcBorders>
            <w:hideMark/>
          </w:tcPr>
          <w:p w:rsidR="0090361C" w:rsidRPr="008A3290" w:rsidRDefault="0090361C" w:rsidP="0090361C">
            <w:pPr>
              <w:pStyle w:val="ConsPlusNormal"/>
              <w:ind w:firstLine="10"/>
              <w:rPr>
                <w:rFonts w:ascii="Times New Roman" w:hAnsi="Times New Roman" w:cs="Times New Roman"/>
                <w:lang w:val="en-US"/>
              </w:rPr>
            </w:pPr>
            <w:r w:rsidRPr="008A3290">
              <w:rPr>
                <w:rFonts w:ascii="Times New Roman" w:hAnsi="Times New Roman" w:cs="Times New Roman"/>
                <w:lang w:val="en-US"/>
              </w:rPr>
              <w:t>05</w:t>
            </w:r>
          </w:p>
        </w:tc>
        <w:tc>
          <w:tcPr>
            <w:tcW w:w="1111" w:type="pct"/>
            <w:tcBorders>
              <w:top w:val="single" w:sz="4" w:space="0" w:color="auto"/>
              <w:left w:val="single" w:sz="4" w:space="0" w:color="auto"/>
              <w:bottom w:val="single" w:sz="4" w:space="0" w:color="auto"/>
              <w:right w:val="single" w:sz="4" w:space="0" w:color="auto"/>
            </w:tcBorders>
            <w:hideMark/>
          </w:tcPr>
          <w:p w:rsidR="0090361C" w:rsidRPr="008A3290" w:rsidRDefault="0090361C" w:rsidP="0090361C">
            <w:pPr>
              <w:ind w:firstLine="10"/>
              <w:rPr>
                <w:rFonts w:ascii="Times New Roman" w:hAnsi="Times New Roman" w:cs="Times New Roman"/>
                <w:szCs w:val="20"/>
              </w:rPr>
            </w:pPr>
            <w:r w:rsidRPr="008732DA">
              <w:rPr>
                <w:rFonts w:ascii="Times New Roman" w:hAnsi="Times New Roman" w:cs="Times New Roman"/>
                <w:szCs w:val="20"/>
              </w:rPr>
              <w:t>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417" w:type="pct"/>
            <w:tcBorders>
              <w:top w:val="single" w:sz="4" w:space="0" w:color="auto"/>
              <w:left w:val="single" w:sz="4" w:space="0" w:color="auto"/>
              <w:bottom w:val="single" w:sz="4" w:space="0" w:color="auto"/>
              <w:right w:val="single" w:sz="4" w:space="0" w:color="auto"/>
            </w:tcBorders>
            <w:hideMark/>
          </w:tcPr>
          <w:p w:rsidR="0090361C" w:rsidRPr="00740EAE" w:rsidRDefault="0090361C" w:rsidP="000C15A8">
            <w:pPr>
              <w:ind w:firstLine="10"/>
              <w:jc w:val="center"/>
              <w:rPr>
                <w:rFonts w:ascii="Times New Roman" w:hAnsi="Times New Roman" w:cs="Times New Roman"/>
                <w:szCs w:val="20"/>
              </w:rPr>
            </w:pPr>
            <w:r>
              <w:rPr>
                <w:rFonts w:ascii="Times New Roman" w:hAnsi="Times New Roman" w:cs="Times New Roman"/>
                <w:szCs w:val="20"/>
                <w:lang w:val="en-US"/>
              </w:rPr>
              <w:t>Е</w:t>
            </w:r>
            <w:r w:rsidRPr="008A3290">
              <w:rPr>
                <w:rFonts w:ascii="Times New Roman" w:hAnsi="Times New Roman" w:cs="Times New Roman"/>
                <w:szCs w:val="20"/>
                <w:lang w:val="en-US"/>
              </w:rPr>
              <w:t>диниц</w:t>
            </w:r>
            <w:r>
              <w:rPr>
                <w:rFonts w:ascii="Times New Roman" w:hAnsi="Times New Roman" w:cs="Times New Roman"/>
                <w:szCs w:val="20"/>
              </w:rPr>
              <w:t>а</w:t>
            </w:r>
          </w:p>
        </w:tc>
        <w:tc>
          <w:tcPr>
            <w:tcW w:w="2083" w:type="pct"/>
            <w:tcBorders>
              <w:top w:val="single" w:sz="4" w:space="0" w:color="auto"/>
              <w:left w:val="single" w:sz="4" w:space="0" w:color="auto"/>
              <w:bottom w:val="single" w:sz="4" w:space="0" w:color="auto"/>
              <w:right w:val="single" w:sz="4" w:space="0" w:color="auto"/>
            </w:tcBorders>
            <w:hideMark/>
          </w:tcPr>
          <w:p w:rsidR="0090361C" w:rsidRDefault="0090361C" w:rsidP="0090361C">
            <w:pPr>
              <w:pStyle w:val="11"/>
              <w:widowControl w:val="0"/>
              <w:jc w:val="both"/>
              <w:rPr>
                <w:color w:val="000000"/>
                <w:sz w:val="22"/>
              </w:rPr>
            </w:pPr>
            <w:r w:rsidRPr="008732DA">
              <w:rPr>
                <w:color w:val="000000"/>
                <w:sz w:val="22"/>
              </w:rPr>
              <w:t xml:space="preserve">Количество образовательных организаций в муниципальном образовании Московской области, в которых обеспечено обновление </w:t>
            </w:r>
            <w:r w:rsidRPr="008732DA">
              <w:rPr>
                <w:sz w:val="22"/>
              </w:rPr>
              <w:t xml:space="preserve">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r w:rsidRPr="008732DA">
              <w:rPr>
                <w:color w:val="000000"/>
                <w:sz w:val="22"/>
              </w:rPr>
              <w:t xml:space="preserve"> предусмотренных мероприятием Е4.05</w:t>
            </w:r>
            <w:r w:rsidRPr="008732DA">
              <w:rPr>
                <w:sz w:val="22"/>
              </w:rPr>
              <w:t xml:space="preserve">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w:t>
            </w:r>
            <w:r w:rsidRPr="008732DA">
              <w:rPr>
                <w:color w:val="000000"/>
                <w:sz w:val="22"/>
              </w:rPr>
              <w:t xml:space="preserve"> на софинансирование расходов</w:t>
            </w:r>
            <w:r>
              <w:rPr>
                <w:color w:val="000000"/>
                <w:sz w:val="22"/>
              </w:rPr>
              <w:t>.</w:t>
            </w:r>
          </w:p>
          <w:p w:rsidR="0090361C" w:rsidRPr="008732DA" w:rsidRDefault="0090361C" w:rsidP="0090361C">
            <w:pPr>
              <w:pStyle w:val="11"/>
              <w:widowControl w:val="0"/>
              <w:jc w:val="both"/>
              <w:rPr>
                <w:lang w:val="en-US"/>
              </w:rPr>
            </w:pPr>
            <w:r w:rsidRPr="008732DA">
              <w:rPr>
                <w:lang w:val="en-US"/>
              </w:rPr>
              <w:t>Периодичность представления – ежеквартально.</w:t>
            </w:r>
          </w:p>
        </w:tc>
      </w:tr>
      <w:tr w:rsidR="0090361C" w:rsidRPr="001F0536" w:rsidTr="000C15A8">
        <w:tc>
          <w:tcPr>
            <w:tcW w:w="232" w:type="pct"/>
            <w:tcBorders>
              <w:top w:val="single" w:sz="4" w:space="0" w:color="auto"/>
              <w:left w:val="single" w:sz="4" w:space="0" w:color="auto"/>
              <w:bottom w:val="single" w:sz="4" w:space="0" w:color="auto"/>
              <w:right w:val="single" w:sz="4" w:space="0" w:color="auto"/>
            </w:tcBorders>
          </w:tcPr>
          <w:p w:rsidR="0090361C" w:rsidRPr="006D4D99" w:rsidRDefault="0090361C" w:rsidP="0090361C">
            <w:pPr>
              <w:pStyle w:val="ConsPlusNormal"/>
              <w:ind w:firstLine="10"/>
              <w:jc w:val="center"/>
              <w:rPr>
                <w:rFonts w:ascii="Times New Roman" w:hAnsi="Times New Roman" w:cs="Times New Roman"/>
              </w:rPr>
            </w:pPr>
            <w:r>
              <w:rPr>
                <w:rFonts w:ascii="Times New Roman" w:hAnsi="Times New Roman" w:cs="Times New Roman"/>
              </w:rPr>
              <w:t>11.</w:t>
            </w:r>
          </w:p>
        </w:tc>
        <w:tc>
          <w:tcPr>
            <w:tcW w:w="391"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pStyle w:val="ConsPlusNormal"/>
              <w:ind w:firstLine="10"/>
              <w:rPr>
                <w:rFonts w:ascii="Times New Roman" w:hAnsi="Times New Roman" w:cs="Times New Roman"/>
              </w:rPr>
            </w:pPr>
            <w:r>
              <w:rPr>
                <w:rFonts w:ascii="Times New Roman" w:hAnsi="Times New Roman" w:cs="Times New Roman"/>
              </w:rPr>
              <w:t>4</w:t>
            </w:r>
          </w:p>
        </w:tc>
        <w:tc>
          <w:tcPr>
            <w:tcW w:w="391"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pStyle w:val="ConsPlusNormal"/>
              <w:ind w:firstLine="10"/>
              <w:rPr>
                <w:rFonts w:ascii="Times New Roman" w:hAnsi="Times New Roman" w:cs="Times New Roman"/>
              </w:rPr>
            </w:pPr>
            <w:r>
              <w:rPr>
                <w:rFonts w:ascii="Times New Roman" w:hAnsi="Times New Roman" w:cs="Times New Roman"/>
              </w:rPr>
              <w:t>01</w:t>
            </w:r>
          </w:p>
        </w:tc>
        <w:tc>
          <w:tcPr>
            <w:tcW w:w="375"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pStyle w:val="ConsPlusNormal"/>
              <w:ind w:firstLine="10"/>
              <w:rPr>
                <w:rFonts w:ascii="Times New Roman" w:hAnsi="Times New Roman" w:cs="Times New Roman"/>
              </w:rPr>
            </w:pPr>
            <w:r>
              <w:rPr>
                <w:rFonts w:ascii="Times New Roman" w:hAnsi="Times New Roman" w:cs="Times New Roman"/>
              </w:rPr>
              <w:t>02</w:t>
            </w:r>
          </w:p>
        </w:tc>
        <w:tc>
          <w:tcPr>
            <w:tcW w:w="1111"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rPr>
                <w:rFonts w:ascii="Times New Roman" w:hAnsi="Times New Roman" w:cs="Times New Roman"/>
              </w:rPr>
            </w:pPr>
            <w:r w:rsidRPr="00F553AD">
              <w:rPr>
                <w:rFonts w:ascii="Times New Roman" w:hAnsi="Times New Roman" w:cs="Times New Roman"/>
              </w:rPr>
              <w:t>Обеспечено хранение, комплектование, учет и использование архивных документов, относящихся к муниципальной собственности</w:t>
            </w:r>
          </w:p>
        </w:tc>
        <w:tc>
          <w:tcPr>
            <w:tcW w:w="417" w:type="pct"/>
            <w:tcBorders>
              <w:top w:val="single" w:sz="4" w:space="0" w:color="auto"/>
              <w:left w:val="single" w:sz="4" w:space="0" w:color="auto"/>
              <w:bottom w:val="single" w:sz="4" w:space="0" w:color="auto"/>
              <w:right w:val="single" w:sz="4" w:space="0" w:color="auto"/>
            </w:tcBorders>
          </w:tcPr>
          <w:p w:rsidR="0090361C" w:rsidRPr="00F553AD" w:rsidRDefault="0090361C" w:rsidP="000C15A8">
            <w:pPr>
              <w:ind w:firstLine="10"/>
              <w:jc w:val="center"/>
              <w:rPr>
                <w:rFonts w:ascii="Times New Roman" w:hAnsi="Times New Roman" w:cs="Times New Roman"/>
                <w:szCs w:val="20"/>
              </w:rPr>
            </w:pPr>
            <w:r>
              <w:rPr>
                <w:rFonts w:ascii="Times New Roman" w:hAnsi="Times New Roman" w:cs="Times New Roman"/>
                <w:szCs w:val="20"/>
              </w:rPr>
              <w:t>Единица хранения</w:t>
            </w:r>
          </w:p>
        </w:tc>
        <w:tc>
          <w:tcPr>
            <w:tcW w:w="2083"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rPr>
                <w:rFonts w:ascii="Times New Roman" w:hAnsi="Times New Roman" w:cs="Times New Roman"/>
              </w:rPr>
            </w:pPr>
            <w:r w:rsidRPr="00F553AD">
              <w:rPr>
                <w:rFonts w:ascii="Times New Roman" w:hAnsi="Times New Roman" w:cs="Times New Roman"/>
                <w:lang w:val="en-US"/>
              </w:rPr>
              <w:t>V</w:t>
            </w:r>
            <w:r w:rsidRPr="00F553AD">
              <w:rPr>
                <w:rFonts w:ascii="Times New Roman" w:hAnsi="Times New Roman" w:cs="Times New Roman"/>
              </w:rPr>
              <w:t xml:space="preserve">  = </w:t>
            </w:r>
            <w:r w:rsidRPr="00F553AD">
              <w:rPr>
                <w:rFonts w:ascii="Times New Roman" w:hAnsi="Times New Roman" w:cs="Times New Roman"/>
                <w:lang w:val="en-US"/>
              </w:rPr>
              <w:t>V</w:t>
            </w:r>
            <w:r w:rsidRPr="00F553AD">
              <w:rPr>
                <w:rFonts w:ascii="Times New Roman" w:hAnsi="Times New Roman" w:cs="Times New Roman"/>
              </w:rPr>
              <w:t>м + ∑соф, где:</w:t>
            </w:r>
          </w:p>
          <w:p w:rsidR="0090361C" w:rsidRPr="00F553AD" w:rsidRDefault="0090361C" w:rsidP="0090361C">
            <w:pPr>
              <w:rPr>
                <w:rFonts w:ascii="Times New Roman" w:hAnsi="Times New Roman" w:cs="Times New Roman"/>
              </w:rPr>
            </w:pPr>
            <w:r w:rsidRPr="00F553AD">
              <w:rPr>
                <w:rFonts w:ascii="Times New Roman" w:hAnsi="Times New Roman" w:cs="Times New Roman"/>
                <w:lang w:val="en-US"/>
              </w:rPr>
              <w:t>V</w:t>
            </w:r>
            <w:r w:rsidRPr="00F553AD">
              <w:rPr>
                <w:rFonts w:ascii="Times New Roman" w:hAnsi="Times New Roman" w:cs="Times New Roman"/>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rsidR="0090361C" w:rsidRPr="00F553AD" w:rsidRDefault="0090361C" w:rsidP="0090361C">
            <w:pPr>
              <w:rPr>
                <w:rFonts w:ascii="Times New Roman" w:hAnsi="Times New Roman" w:cs="Times New Roman"/>
              </w:rPr>
            </w:pPr>
            <w:r w:rsidRPr="00F553AD">
              <w:rPr>
                <w:rFonts w:ascii="Times New Roman" w:hAnsi="Times New Roman" w:cs="Times New Roman"/>
                <w:lang w:val="en-US"/>
              </w:rPr>
              <w:t>V</w:t>
            </w:r>
            <w:r w:rsidRPr="00F553AD">
              <w:rPr>
                <w:rFonts w:ascii="Times New Roman" w:hAnsi="Times New Roman" w:cs="Times New Roman"/>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rsidR="0090361C" w:rsidRDefault="0090361C" w:rsidP="0090361C">
            <w:pPr>
              <w:rPr>
                <w:rFonts w:ascii="Times New Roman" w:hAnsi="Times New Roman" w:cs="Times New Roman"/>
              </w:rPr>
            </w:pPr>
            <w:r w:rsidRPr="00F553AD">
              <w:rPr>
                <w:rFonts w:ascii="Times New Roman" w:hAnsi="Times New Roman" w:cs="Times New Roman"/>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p w:rsidR="0090361C" w:rsidRPr="00F553AD" w:rsidRDefault="0090361C" w:rsidP="0090361C">
            <w:pPr>
              <w:rPr>
                <w:rFonts w:ascii="Times New Roman" w:hAnsi="Times New Roman" w:cs="Times New Roman"/>
              </w:rPr>
            </w:pPr>
            <w:r>
              <w:rPr>
                <w:rFonts w:ascii="Times New Roman" w:eastAsia="Calibri" w:hAnsi="Times New Roman" w:cs="Times New Roman"/>
              </w:rPr>
              <w:t>Периодичность предоставления – ежеквартально, нарастающим итогом</w:t>
            </w:r>
          </w:p>
        </w:tc>
      </w:tr>
      <w:tr w:rsidR="0090361C" w:rsidRPr="001F0536" w:rsidTr="000C15A8">
        <w:tc>
          <w:tcPr>
            <w:tcW w:w="232" w:type="pct"/>
            <w:tcBorders>
              <w:top w:val="single" w:sz="4" w:space="0" w:color="auto"/>
              <w:left w:val="single" w:sz="4" w:space="0" w:color="auto"/>
              <w:bottom w:val="single" w:sz="4" w:space="0" w:color="auto"/>
              <w:right w:val="single" w:sz="4" w:space="0" w:color="auto"/>
            </w:tcBorders>
          </w:tcPr>
          <w:p w:rsidR="0090361C" w:rsidRPr="006D4D99" w:rsidRDefault="0090361C" w:rsidP="0090361C">
            <w:pPr>
              <w:pStyle w:val="ConsPlusNormal"/>
              <w:ind w:firstLine="10"/>
              <w:jc w:val="center"/>
              <w:rPr>
                <w:rFonts w:ascii="Times New Roman" w:hAnsi="Times New Roman" w:cs="Times New Roman"/>
              </w:rPr>
            </w:pPr>
            <w:r>
              <w:rPr>
                <w:rFonts w:ascii="Times New Roman" w:hAnsi="Times New Roman" w:cs="Times New Roman"/>
              </w:rPr>
              <w:lastRenderedPageBreak/>
              <w:t>12.</w:t>
            </w:r>
          </w:p>
        </w:tc>
        <w:tc>
          <w:tcPr>
            <w:tcW w:w="391"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pStyle w:val="ConsPlusNormal"/>
              <w:ind w:firstLine="10"/>
              <w:rPr>
                <w:rFonts w:ascii="Times New Roman" w:hAnsi="Times New Roman" w:cs="Times New Roman"/>
              </w:rPr>
            </w:pPr>
            <w:r>
              <w:rPr>
                <w:rFonts w:ascii="Times New Roman" w:hAnsi="Times New Roman" w:cs="Times New Roman"/>
              </w:rPr>
              <w:t>4</w:t>
            </w:r>
          </w:p>
        </w:tc>
        <w:tc>
          <w:tcPr>
            <w:tcW w:w="391"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pStyle w:val="ConsPlusNormal"/>
              <w:ind w:firstLine="10"/>
              <w:rPr>
                <w:rFonts w:ascii="Times New Roman" w:hAnsi="Times New Roman" w:cs="Times New Roman"/>
              </w:rPr>
            </w:pPr>
            <w:r>
              <w:rPr>
                <w:rFonts w:ascii="Times New Roman" w:hAnsi="Times New Roman" w:cs="Times New Roman"/>
              </w:rPr>
              <w:t>01</w:t>
            </w:r>
          </w:p>
        </w:tc>
        <w:tc>
          <w:tcPr>
            <w:tcW w:w="375"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pStyle w:val="ConsPlusNormal"/>
              <w:ind w:firstLine="10"/>
              <w:rPr>
                <w:rFonts w:ascii="Times New Roman" w:hAnsi="Times New Roman" w:cs="Times New Roman"/>
              </w:rPr>
            </w:pPr>
            <w:r>
              <w:rPr>
                <w:rFonts w:ascii="Times New Roman" w:hAnsi="Times New Roman" w:cs="Times New Roman"/>
              </w:rPr>
              <w:t>03</w:t>
            </w:r>
          </w:p>
        </w:tc>
        <w:tc>
          <w:tcPr>
            <w:tcW w:w="1111" w:type="pct"/>
            <w:tcBorders>
              <w:top w:val="single" w:sz="4" w:space="0" w:color="auto"/>
              <w:left w:val="single" w:sz="4" w:space="0" w:color="auto"/>
              <w:bottom w:val="single" w:sz="4" w:space="0" w:color="auto"/>
              <w:right w:val="single" w:sz="4" w:space="0" w:color="auto"/>
            </w:tcBorders>
          </w:tcPr>
          <w:p w:rsidR="0090361C" w:rsidRPr="004B13EB" w:rsidRDefault="0090361C" w:rsidP="0090361C">
            <w:pPr>
              <w:rPr>
                <w:rFonts w:ascii="Times New Roman" w:hAnsi="Times New Roman" w:cs="Times New Roman"/>
              </w:rPr>
            </w:pPr>
            <w:r w:rsidRPr="004B13EB">
              <w:rPr>
                <w:rFonts w:ascii="Times New Roman" w:hAnsi="Times New Roman" w:cs="Times New Roman"/>
              </w:rPr>
              <w:t>Оцифровано архивных документов за отчетный период</w:t>
            </w:r>
          </w:p>
        </w:tc>
        <w:tc>
          <w:tcPr>
            <w:tcW w:w="417" w:type="pct"/>
            <w:tcBorders>
              <w:top w:val="single" w:sz="4" w:space="0" w:color="auto"/>
              <w:left w:val="single" w:sz="4" w:space="0" w:color="auto"/>
              <w:bottom w:val="single" w:sz="4" w:space="0" w:color="auto"/>
              <w:right w:val="single" w:sz="4" w:space="0" w:color="auto"/>
            </w:tcBorders>
          </w:tcPr>
          <w:p w:rsidR="0090361C" w:rsidRPr="004B13EB" w:rsidRDefault="0090361C" w:rsidP="000C15A8">
            <w:pPr>
              <w:ind w:firstLine="10"/>
              <w:jc w:val="center"/>
              <w:rPr>
                <w:rFonts w:ascii="Times New Roman" w:hAnsi="Times New Roman" w:cs="Times New Roman"/>
                <w:szCs w:val="20"/>
              </w:rPr>
            </w:pPr>
            <w:r>
              <w:rPr>
                <w:rFonts w:ascii="Times New Roman" w:hAnsi="Times New Roman" w:cs="Times New Roman"/>
                <w:szCs w:val="20"/>
              </w:rPr>
              <w:t>Единица хранения/ страниц</w:t>
            </w:r>
          </w:p>
        </w:tc>
        <w:tc>
          <w:tcPr>
            <w:tcW w:w="2083" w:type="pct"/>
            <w:tcBorders>
              <w:top w:val="single" w:sz="4" w:space="0" w:color="auto"/>
              <w:left w:val="single" w:sz="4" w:space="0" w:color="auto"/>
              <w:bottom w:val="single" w:sz="4" w:space="0" w:color="auto"/>
              <w:right w:val="single" w:sz="4" w:space="0" w:color="auto"/>
            </w:tcBorders>
          </w:tcPr>
          <w:p w:rsidR="0090361C" w:rsidRPr="004B13EB" w:rsidRDefault="0090361C" w:rsidP="0090361C">
            <w:pPr>
              <w:rPr>
                <w:rFonts w:ascii="Times New Roman" w:hAnsi="Times New Roman" w:cs="Times New Roman"/>
              </w:rPr>
            </w:pPr>
            <w:r w:rsidRPr="004B13EB">
              <w:rPr>
                <w:rFonts w:ascii="Times New Roman" w:hAnsi="Times New Roman" w:cs="Times New Roman"/>
              </w:rPr>
              <w:t>Количество оцифрованных за отчетный период единиц хранения</w:t>
            </w:r>
          </w:p>
        </w:tc>
      </w:tr>
      <w:tr w:rsidR="0090361C" w:rsidRPr="001F0536" w:rsidTr="000C15A8">
        <w:tc>
          <w:tcPr>
            <w:tcW w:w="232" w:type="pct"/>
            <w:tcBorders>
              <w:top w:val="single" w:sz="4" w:space="0" w:color="auto"/>
              <w:left w:val="single" w:sz="4" w:space="0" w:color="auto"/>
              <w:bottom w:val="single" w:sz="4" w:space="0" w:color="auto"/>
              <w:right w:val="single" w:sz="4" w:space="0" w:color="auto"/>
            </w:tcBorders>
          </w:tcPr>
          <w:p w:rsidR="0090361C" w:rsidRPr="006D4D99" w:rsidRDefault="0090361C" w:rsidP="0090361C">
            <w:pPr>
              <w:pStyle w:val="ConsPlusNormal"/>
              <w:ind w:firstLine="10"/>
              <w:jc w:val="center"/>
              <w:rPr>
                <w:rFonts w:ascii="Times New Roman" w:hAnsi="Times New Roman" w:cs="Times New Roman"/>
              </w:rPr>
            </w:pPr>
          </w:p>
        </w:tc>
        <w:tc>
          <w:tcPr>
            <w:tcW w:w="391"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pStyle w:val="ConsPlusNormal"/>
              <w:ind w:firstLine="10"/>
              <w:rPr>
                <w:rFonts w:ascii="Times New Roman" w:hAnsi="Times New Roman" w:cs="Times New Roman"/>
              </w:rPr>
            </w:pPr>
            <w:r>
              <w:rPr>
                <w:rFonts w:ascii="Times New Roman" w:hAnsi="Times New Roman" w:cs="Times New Roman"/>
              </w:rPr>
              <w:t>4</w:t>
            </w:r>
          </w:p>
        </w:tc>
        <w:tc>
          <w:tcPr>
            <w:tcW w:w="391"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pStyle w:val="ConsPlusNormal"/>
              <w:ind w:firstLine="10"/>
              <w:rPr>
                <w:rFonts w:ascii="Times New Roman" w:hAnsi="Times New Roman" w:cs="Times New Roman"/>
              </w:rPr>
            </w:pPr>
            <w:r>
              <w:rPr>
                <w:rFonts w:ascii="Times New Roman" w:hAnsi="Times New Roman" w:cs="Times New Roman"/>
              </w:rPr>
              <w:t>02</w:t>
            </w:r>
          </w:p>
        </w:tc>
        <w:tc>
          <w:tcPr>
            <w:tcW w:w="375"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pStyle w:val="ConsPlusNormal"/>
              <w:ind w:firstLine="10"/>
              <w:rPr>
                <w:rFonts w:ascii="Times New Roman" w:hAnsi="Times New Roman" w:cs="Times New Roman"/>
              </w:rPr>
            </w:pPr>
            <w:r>
              <w:rPr>
                <w:rFonts w:ascii="Times New Roman" w:hAnsi="Times New Roman" w:cs="Times New Roman"/>
              </w:rPr>
              <w:t>01</w:t>
            </w:r>
          </w:p>
        </w:tc>
        <w:tc>
          <w:tcPr>
            <w:tcW w:w="1111"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rPr>
                <w:rFonts w:ascii="Times New Roman" w:hAnsi="Times New Roman" w:cs="Times New Roman"/>
              </w:rPr>
            </w:pPr>
            <w:r w:rsidRPr="00F553AD">
              <w:rPr>
                <w:rFonts w:ascii="Times New Roman" w:hAnsi="Times New Roman" w:cs="Times New Roman"/>
              </w:rPr>
              <w:t>Обеспечено хранение, комплектование, учет и использование архивных документов, относящихся к собственности Московской области</w:t>
            </w:r>
          </w:p>
        </w:tc>
        <w:tc>
          <w:tcPr>
            <w:tcW w:w="417" w:type="pct"/>
            <w:tcBorders>
              <w:top w:val="single" w:sz="4" w:space="0" w:color="auto"/>
              <w:left w:val="single" w:sz="4" w:space="0" w:color="auto"/>
              <w:bottom w:val="single" w:sz="4" w:space="0" w:color="auto"/>
              <w:right w:val="single" w:sz="4" w:space="0" w:color="auto"/>
            </w:tcBorders>
          </w:tcPr>
          <w:p w:rsidR="0090361C" w:rsidRPr="00F553AD" w:rsidRDefault="0090361C" w:rsidP="000C15A8">
            <w:pPr>
              <w:ind w:firstLine="10"/>
              <w:jc w:val="center"/>
              <w:rPr>
                <w:rFonts w:ascii="Times New Roman" w:hAnsi="Times New Roman" w:cs="Times New Roman"/>
                <w:szCs w:val="20"/>
              </w:rPr>
            </w:pPr>
            <w:r>
              <w:rPr>
                <w:rFonts w:ascii="Times New Roman" w:hAnsi="Times New Roman" w:cs="Times New Roman"/>
                <w:szCs w:val="20"/>
              </w:rPr>
              <w:t>Единица хранения</w:t>
            </w:r>
          </w:p>
        </w:tc>
        <w:tc>
          <w:tcPr>
            <w:tcW w:w="2083"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rPr>
                <w:rFonts w:ascii="Times New Roman" w:hAnsi="Times New Roman" w:cs="Times New Roman"/>
              </w:rPr>
            </w:pPr>
            <w:r w:rsidRPr="00F553AD">
              <w:rPr>
                <w:rFonts w:ascii="Times New Roman" w:hAnsi="Times New Roman" w:cs="Times New Roman"/>
                <w:lang w:val="en-US"/>
              </w:rPr>
              <w:t>V</w:t>
            </w:r>
            <w:r w:rsidRPr="00F553AD">
              <w:rPr>
                <w:rFonts w:ascii="Times New Roman" w:hAnsi="Times New Roman" w:cs="Times New Roman"/>
              </w:rPr>
              <w:t xml:space="preserve">мо  = </w:t>
            </w:r>
            <w:r w:rsidRPr="00F553AD">
              <w:rPr>
                <w:rFonts w:ascii="Times New Roman" w:hAnsi="Times New Roman" w:cs="Times New Roman"/>
                <w:lang w:val="en-US"/>
              </w:rPr>
              <w:t>V</w:t>
            </w:r>
            <w:r w:rsidRPr="00F553AD">
              <w:rPr>
                <w:rFonts w:ascii="Times New Roman" w:hAnsi="Times New Roman" w:cs="Times New Roman"/>
              </w:rPr>
              <w:t>см + ∑соф, где:</w:t>
            </w:r>
          </w:p>
          <w:p w:rsidR="0090361C" w:rsidRPr="00F553AD" w:rsidRDefault="0090361C" w:rsidP="0090361C">
            <w:pPr>
              <w:rPr>
                <w:rFonts w:ascii="Times New Roman" w:hAnsi="Times New Roman" w:cs="Times New Roman"/>
              </w:rPr>
            </w:pPr>
            <w:r w:rsidRPr="00F553AD">
              <w:rPr>
                <w:rFonts w:ascii="Times New Roman" w:hAnsi="Times New Roman" w:cs="Times New Roman"/>
                <w:lang w:val="en-US"/>
              </w:rPr>
              <w:t>V</w:t>
            </w:r>
            <w:r w:rsidRPr="00F553AD">
              <w:rPr>
                <w:rFonts w:ascii="Times New Roman" w:hAnsi="Times New Roman" w:cs="Times New Roman"/>
              </w:rPr>
              <w:t>мо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rsidR="0090361C" w:rsidRPr="00F553AD" w:rsidRDefault="0090361C" w:rsidP="0090361C">
            <w:pPr>
              <w:rPr>
                <w:rFonts w:ascii="Times New Roman" w:hAnsi="Times New Roman" w:cs="Times New Roman"/>
              </w:rPr>
            </w:pPr>
            <w:r w:rsidRPr="00F553AD">
              <w:rPr>
                <w:rFonts w:ascii="Times New Roman" w:hAnsi="Times New Roman" w:cs="Times New Roman"/>
                <w:lang w:val="en-US"/>
              </w:rPr>
              <w:t>V</w:t>
            </w:r>
            <w:r w:rsidRPr="00F553AD">
              <w:rPr>
                <w:rFonts w:ascii="Times New Roman" w:hAnsi="Times New Roman" w:cs="Times New Roman"/>
              </w:rPr>
              <w:t>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rsidR="0090361C" w:rsidRPr="00F553AD" w:rsidRDefault="0090361C" w:rsidP="0090361C">
            <w:pPr>
              <w:rPr>
                <w:rFonts w:ascii="Times New Roman" w:hAnsi="Times New Roman" w:cs="Times New Roman"/>
              </w:rPr>
            </w:pPr>
            <w:r w:rsidRPr="00F553AD">
              <w:rPr>
                <w:rFonts w:ascii="Times New Roman" w:hAnsi="Times New Roman" w:cs="Times New Roman"/>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r>
              <w:rPr>
                <w:rFonts w:ascii="Times New Roman" w:eastAsia="Calibri" w:hAnsi="Times New Roman" w:cs="Times New Roman"/>
              </w:rPr>
              <w:t xml:space="preserve"> Периодичность предоставления – ежеквартально, нарастающим итогом</w:t>
            </w:r>
          </w:p>
        </w:tc>
      </w:tr>
      <w:tr w:rsidR="0090361C" w:rsidRPr="001F0536" w:rsidTr="000C15A8">
        <w:tc>
          <w:tcPr>
            <w:tcW w:w="232" w:type="pct"/>
            <w:tcBorders>
              <w:top w:val="single" w:sz="4" w:space="0" w:color="auto"/>
              <w:left w:val="single" w:sz="4" w:space="0" w:color="auto"/>
              <w:bottom w:val="single" w:sz="4" w:space="0" w:color="auto"/>
              <w:right w:val="single" w:sz="4" w:space="0" w:color="auto"/>
            </w:tcBorders>
          </w:tcPr>
          <w:p w:rsidR="0090361C" w:rsidRPr="006D4D99" w:rsidRDefault="0090361C" w:rsidP="0090361C">
            <w:pPr>
              <w:pStyle w:val="ConsPlusNormal"/>
              <w:ind w:firstLine="10"/>
              <w:jc w:val="center"/>
              <w:rPr>
                <w:rFonts w:ascii="Times New Roman" w:hAnsi="Times New Roman" w:cs="Times New Roman"/>
              </w:rPr>
            </w:pPr>
            <w:r>
              <w:rPr>
                <w:rFonts w:ascii="Times New Roman" w:hAnsi="Times New Roman" w:cs="Times New Roman"/>
              </w:rPr>
              <w:t>13.</w:t>
            </w:r>
          </w:p>
        </w:tc>
        <w:tc>
          <w:tcPr>
            <w:tcW w:w="391"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pStyle w:val="ConsPlusNormal"/>
              <w:ind w:firstLine="10"/>
              <w:rPr>
                <w:rFonts w:ascii="Times New Roman" w:hAnsi="Times New Roman" w:cs="Times New Roman"/>
              </w:rPr>
            </w:pPr>
            <w:r>
              <w:rPr>
                <w:rFonts w:ascii="Times New Roman" w:hAnsi="Times New Roman" w:cs="Times New Roman"/>
              </w:rPr>
              <w:t>4</w:t>
            </w:r>
          </w:p>
        </w:tc>
        <w:tc>
          <w:tcPr>
            <w:tcW w:w="391"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pStyle w:val="ConsPlusNormal"/>
              <w:ind w:firstLine="10"/>
              <w:rPr>
                <w:rFonts w:ascii="Times New Roman" w:hAnsi="Times New Roman" w:cs="Times New Roman"/>
              </w:rPr>
            </w:pPr>
            <w:r>
              <w:rPr>
                <w:rFonts w:ascii="Times New Roman" w:hAnsi="Times New Roman" w:cs="Times New Roman"/>
              </w:rPr>
              <w:t>02</w:t>
            </w:r>
          </w:p>
        </w:tc>
        <w:tc>
          <w:tcPr>
            <w:tcW w:w="375"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pStyle w:val="ConsPlusNormal"/>
              <w:ind w:firstLine="10"/>
              <w:rPr>
                <w:rFonts w:ascii="Times New Roman" w:hAnsi="Times New Roman" w:cs="Times New Roman"/>
              </w:rPr>
            </w:pPr>
            <w:r>
              <w:rPr>
                <w:rFonts w:ascii="Times New Roman" w:hAnsi="Times New Roman" w:cs="Times New Roman"/>
              </w:rPr>
              <w:t>02</w:t>
            </w:r>
          </w:p>
        </w:tc>
        <w:tc>
          <w:tcPr>
            <w:tcW w:w="1111"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widowControl w:val="0"/>
              <w:rPr>
                <w:rFonts w:ascii="Times New Roman" w:hAnsi="Times New Roman" w:cs="Times New Roman"/>
              </w:rPr>
            </w:pPr>
            <w:r w:rsidRPr="00F553AD">
              <w:rPr>
                <w:rFonts w:ascii="Times New Roman" w:hAnsi="Times New Roman" w:cs="Times New Roman"/>
              </w:rPr>
              <w:t>Проведен капитальный (текущий) ремонт и/или техническое переоснащение помещений, выделенных для хранения архивных документов, относящихся к собственности Московской области</w:t>
            </w:r>
          </w:p>
        </w:tc>
        <w:tc>
          <w:tcPr>
            <w:tcW w:w="417" w:type="pct"/>
            <w:tcBorders>
              <w:top w:val="single" w:sz="4" w:space="0" w:color="auto"/>
              <w:left w:val="single" w:sz="4" w:space="0" w:color="auto"/>
              <w:bottom w:val="single" w:sz="4" w:space="0" w:color="auto"/>
              <w:right w:val="single" w:sz="4" w:space="0" w:color="auto"/>
            </w:tcBorders>
          </w:tcPr>
          <w:p w:rsidR="0090361C" w:rsidRPr="00F553AD" w:rsidRDefault="0090361C" w:rsidP="000C15A8">
            <w:pPr>
              <w:ind w:firstLine="10"/>
              <w:jc w:val="center"/>
              <w:rPr>
                <w:rFonts w:ascii="Times New Roman" w:hAnsi="Times New Roman" w:cs="Times New Roman"/>
                <w:szCs w:val="20"/>
              </w:rPr>
            </w:pPr>
            <w:r>
              <w:rPr>
                <w:rFonts w:ascii="Times New Roman" w:hAnsi="Times New Roman" w:cs="Times New Roman"/>
                <w:szCs w:val="20"/>
              </w:rPr>
              <w:t>Единица</w:t>
            </w:r>
          </w:p>
        </w:tc>
        <w:tc>
          <w:tcPr>
            <w:tcW w:w="2083" w:type="pct"/>
            <w:tcBorders>
              <w:top w:val="single" w:sz="4" w:space="0" w:color="auto"/>
              <w:left w:val="single" w:sz="4" w:space="0" w:color="auto"/>
              <w:bottom w:val="single" w:sz="4" w:space="0" w:color="auto"/>
              <w:right w:val="single" w:sz="4" w:space="0" w:color="auto"/>
            </w:tcBorders>
          </w:tcPr>
          <w:p w:rsidR="0090361C" w:rsidRPr="00F553AD" w:rsidRDefault="0090361C" w:rsidP="0090361C">
            <w:pPr>
              <w:rPr>
                <w:rFonts w:ascii="Times New Roman" w:hAnsi="Times New Roman" w:cs="Times New Roman"/>
                <w:color w:val="000000"/>
              </w:rPr>
            </w:pPr>
            <w:r w:rsidRPr="00F553AD">
              <w:rPr>
                <w:rFonts w:ascii="Times New Roman" w:hAnsi="Times New Roman" w:cs="Times New Roman"/>
                <w:color w:val="000000"/>
              </w:rPr>
              <w:t>К=Кф/Кп,</w:t>
            </w:r>
          </w:p>
          <w:p w:rsidR="0090361C" w:rsidRPr="00F553AD" w:rsidRDefault="0090361C" w:rsidP="0090361C">
            <w:pPr>
              <w:rPr>
                <w:rFonts w:ascii="Times New Roman" w:hAnsi="Times New Roman" w:cs="Times New Roman"/>
                <w:color w:val="000000"/>
              </w:rPr>
            </w:pPr>
            <w:r w:rsidRPr="00F553AD">
              <w:rPr>
                <w:rFonts w:ascii="Times New Roman" w:hAnsi="Times New Roman" w:cs="Times New Roman"/>
                <w:color w:val="000000"/>
              </w:rPr>
              <w:t>где:</w:t>
            </w:r>
          </w:p>
          <w:p w:rsidR="0090361C" w:rsidRPr="00F553AD" w:rsidRDefault="0090361C" w:rsidP="0090361C">
            <w:pPr>
              <w:rPr>
                <w:rFonts w:ascii="Times New Roman" w:hAnsi="Times New Roman" w:cs="Times New Roman"/>
                <w:color w:val="000000"/>
              </w:rPr>
            </w:pPr>
            <w:r w:rsidRPr="00F553AD">
              <w:rPr>
                <w:rFonts w:ascii="Times New Roman" w:hAnsi="Times New Roman" w:cs="Times New Roman"/>
                <w:color w:val="000000"/>
              </w:rPr>
              <w:t>К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w:t>
            </w:r>
          </w:p>
          <w:p w:rsidR="0090361C" w:rsidRPr="00F553AD" w:rsidRDefault="0090361C" w:rsidP="0090361C">
            <w:pPr>
              <w:rPr>
                <w:rFonts w:ascii="Times New Roman" w:hAnsi="Times New Roman" w:cs="Times New Roman"/>
                <w:color w:val="000000"/>
              </w:rPr>
            </w:pPr>
            <w:r w:rsidRPr="00F553AD">
              <w:rPr>
                <w:rFonts w:ascii="Times New Roman" w:hAnsi="Times New Roman" w:cs="Times New Roman"/>
                <w:color w:val="000000"/>
              </w:rPr>
              <w:t>Кф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 в текущем году;</w:t>
            </w:r>
          </w:p>
          <w:p w:rsidR="0090361C" w:rsidRDefault="0090361C" w:rsidP="0090361C">
            <w:pPr>
              <w:rPr>
                <w:rFonts w:ascii="Times New Roman" w:hAnsi="Times New Roman" w:cs="Times New Roman"/>
                <w:color w:val="000000"/>
              </w:rPr>
            </w:pPr>
            <w:r w:rsidRPr="00F553AD">
              <w:rPr>
                <w:rFonts w:ascii="Times New Roman" w:hAnsi="Times New Roman" w:cs="Times New Roman"/>
                <w:color w:val="000000"/>
              </w:rPr>
              <w:t>Кп - количество помещений, выделенных для хранения архивных документов, относящихся к собственности Московской области, на которых предусмотрено проведение работ по капитальному (текущему) ремонту и техническому переоснащению</w:t>
            </w:r>
          </w:p>
          <w:p w:rsidR="0090361C" w:rsidRPr="00F553AD" w:rsidRDefault="0090361C" w:rsidP="0090361C">
            <w:pPr>
              <w:rPr>
                <w:rFonts w:ascii="Times New Roman" w:hAnsi="Times New Roman" w:cs="Times New Roman"/>
              </w:rPr>
            </w:pPr>
            <w:r>
              <w:rPr>
                <w:rFonts w:ascii="Times New Roman" w:eastAsia="Calibri" w:hAnsi="Times New Roman" w:cs="Times New Roman"/>
              </w:rPr>
              <w:t>Периодичность предоставления – ежеквартально, нарастающим итогом</w:t>
            </w:r>
          </w:p>
        </w:tc>
      </w:tr>
    </w:tbl>
    <w:p w:rsidR="00217799" w:rsidRDefault="00217799">
      <w:pPr>
        <w:rPr>
          <w:rFonts w:ascii="Times New Roman" w:eastAsia="Times New Roman" w:hAnsi="Times New Roman" w:cs="Times New Roman"/>
          <w:sz w:val="24"/>
          <w:szCs w:val="24"/>
          <w:lang w:eastAsia="ru-RU"/>
        </w:rPr>
      </w:pPr>
    </w:p>
    <w:p w:rsidR="00AC5402" w:rsidRDefault="00AC5402">
      <w:pPr>
        <w:rPr>
          <w:rFonts w:ascii="Times New Roman" w:eastAsia="Times New Roman" w:hAnsi="Times New Roman" w:cs="Times New Roman"/>
          <w:sz w:val="24"/>
          <w:szCs w:val="24"/>
          <w:lang w:eastAsia="ru-RU"/>
        </w:rPr>
      </w:pPr>
    </w:p>
    <w:p w:rsidR="00AC5402" w:rsidRDefault="00AC5402">
      <w:pPr>
        <w:rPr>
          <w:rFonts w:ascii="Times New Roman" w:eastAsia="Times New Roman" w:hAnsi="Times New Roman" w:cs="Times New Roman"/>
          <w:sz w:val="24"/>
          <w:szCs w:val="24"/>
          <w:lang w:eastAsia="ru-RU"/>
        </w:rPr>
      </w:pPr>
    </w:p>
    <w:p w:rsidR="00AC5402" w:rsidRPr="00AD2FF5" w:rsidRDefault="00AC5402" w:rsidP="00AC5402">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7 </w:t>
      </w:r>
    </w:p>
    <w:p w:rsidR="00AC5402" w:rsidRPr="00AD2FF5" w:rsidRDefault="00AC5402" w:rsidP="00AC5402">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t>к постановлению</w:t>
      </w:r>
      <w:r w:rsidRPr="00AD2FF5">
        <w:rPr>
          <w:rFonts w:ascii="Times New Roman" w:eastAsia="Calibri" w:hAnsi="Times New Roman" w:cs="Times New Roman"/>
          <w:sz w:val="24"/>
          <w:szCs w:val="24"/>
        </w:rPr>
        <w:t xml:space="preserve"> Администрации</w:t>
      </w:r>
    </w:p>
    <w:p w:rsidR="00AC5402" w:rsidRPr="00AD2FF5" w:rsidRDefault="00AC5402" w:rsidP="00AC5402">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городского округа Воскресенск</w:t>
      </w:r>
    </w:p>
    <w:p w:rsidR="00AC5402" w:rsidRPr="00AD2FF5" w:rsidRDefault="00AC5402" w:rsidP="00AC5402">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Московской области</w:t>
      </w:r>
    </w:p>
    <w:p w:rsidR="00AC5402" w:rsidRDefault="00AC5402" w:rsidP="00AC5402">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от______________№______________</w:t>
      </w:r>
    </w:p>
    <w:p w:rsidR="00AC5402" w:rsidRDefault="00AC5402">
      <w:pPr>
        <w:rPr>
          <w:rFonts w:ascii="Times New Roman" w:eastAsia="Times New Roman" w:hAnsi="Times New Roman" w:cs="Times New Roman"/>
          <w:sz w:val="24"/>
          <w:szCs w:val="24"/>
          <w:lang w:eastAsia="ru-RU"/>
        </w:rPr>
      </w:pPr>
    </w:p>
    <w:p w:rsidR="004947B6" w:rsidRPr="002E7B08" w:rsidRDefault="005B525A" w:rsidP="004947B6">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004947B6" w:rsidRPr="002E7B08">
        <w:rPr>
          <w:rFonts w:ascii="Times New Roman" w:hAnsi="Times New Roman" w:cs="Times New Roman"/>
          <w:sz w:val="24"/>
          <w:szCs w:val="24"/>
        </w:rPr>
        <w:t>. Подпрограмма 1 «</w:t>
      </w:r>
      <w:r w:rsidR="0015381F" w:rsidRPr="0015381F">
        <w:rPr>
          <w:rFonts w:ascii="Times New Roman" w:hAnsi="Times New Roman" w:cs="Times New Roman"/>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004947B6" w:rsidRPr="002E7B08">
        <w:rPr>
          <w:rFonts w:ascii="Times New Roman" w:eastAsiaTheme="minorEastAsia" w:hAnsi="Times New Roman" w:cs="Times New Roman"/>
          <w:b/>
          <w:bCs/>
          <w:sz w:val="24"/>
          <w:szCs w:val="24"/>
        </w:rPr>
        <w:t>»</w:t>
      </w:r>
    </w:p>
    <w:p w:rsidR="005D49F3" w:rsidRPr="002E7B08" w:rsidRDefault="005D49F3" w:rsidP="004947B6">
      <w:pPr>
        <w:pStyle w:val="ConsPlusNormal"/>
        <w:jc w:val="center"/>
        <w:rPr>
          <w:rFonts w:ascii="Times New Roman" w:hAnsi="Times New Roman" w:cs="Times New Roman"/>
          <w:sz w:val="24"/>
          <w:szCs w:val="24"/>
        </w:rPr>
      </w:pPr>
    </w:p>
    <w:p w:rsidR="004947B6" w:rsidRDefault="005B525A" w:rsidP="004947B6">
      <w:pPr>
        <w:pStyle w:val="ConsPlusNormal"/>
        <w:jc w:val="center"/>
        <w:rPr>
          <w:rFonts w:ascii="Times New Roman" w:eastAsiaTheme="minorEastAsia" w:hAnsi="Times New Roman" w:cs="Times New Roman"/>
          <w:sz w:val="24"/>
          <w:szCs w:val="24"/>
        </w:rPr>
      </w:pPr>
      <w:r>
        <w:rPr>
          <w:rFonts w:ascii="Times New Roman" w:hAnsi="Times New Roman" w:cs="Times New Roman"/>
          <w:sz w:val="24"/>
          <w:szCs w:val="24"/>
        </w:rPr>
        <w:t>9</w:t>
      </w:r>
      <w:r w:rsidR="004947B6" w:rsidRPr="002E7B08">
        <w:rPr>
          <w:rFonts w:ascii="Times New Roman" w:hAnsi="Times New Roman" w:cs="Times New Roman"/>
          <w:sz w:val="24"/>
          <w:szCs w:val="24"/>
        </w:rPr>
        <w:t>.1. Перечень мероприятий подпрограммы 1</w:t>
      </w:r>
      <w:r w:rsidR="005D49F3" w:rsidRPr="002E7B08">
        <w:rPr>
          <w:rFonts w:ascii="Times New Roman" w:hAnsi="Times New Roman" w:cs="Times New Roman"/>
          <w:sz w:val="24"/>
          <w:szCs w:val="24"/>
        </w:rPr>
        <w:t xml:space="preserve"> </w:t>
      </w:r>
      <w:r w:rsidR="001B1C09" w:rsidRPr="001B1C09">
        <w:rPr>
          <w:rFonts w:ascii="Times New Roman" w:eastAsiaTheme="minorEastAsia" w:hAnsi="Times New Roman" w:cs="Times New Roman"/>
          <w:sz w:val="24"/>
          <w:szCs w:val="24"/>
        </w:rPr>
        <w:t>«</w:t>
      </w:r>
      <w:r w:rsidR="0015381F" w:rsidRPr="0015381F">
        <w:rPr>
          <w:rFonts w:ascii="Times New Roman" w:eastAsiaTheme="minorEastAsia" w:hAnsi="Times New Roman" w:cs="Times New Roman"/>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001B1C09" w:rsidRPr="001B1C09">
        <w:rPr>
          <w:rFonts w:ascii="Times New Roman" w:eastAsiaTheme="minorEastAsia" w:hAnsi="Times New Roman" w:cs="Times New Roman"/>
          <w:sz w:val="24"/>
          <w:szCs w:val="24"/>
        </w:rPr>
        <w:t>»</w:t>
      </w:r>
    </w:p>
    <w:p w:rsidR="00217799" w:rsidRDefault="00217799" w:rsidP="004947B6">
      <w:pPr>
        <w:pStyle w:val="ConsPlusNormal"/>
        <w:jc w:val="center"/>
        <w:rPr>
          <w:rFonts w:ascii="Times New Roman" w:eastAsiaTheme="minorEastAsia" w:hAnsi="Times New Roman" w:cs="Times New Roman"/>
          <w:sz w:val="24"/>
          <w:szCs w:val="24"/>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55"/>
        <w:gridCol w:w="964"/>
        <w:gridCol w:w="2097"/>
        <w:gridCol w:w="993"/>
        <w:gridCol w:w="850"/>
        <w:gridCol w:w="738"/>
        <w:gridCol w:w="821"/>
        <w:gridCol w:w="567"/>
        <w:gridCol w:w="567"/>
        <w:gridCol w:w="880"/>
        <w:gridCol w:w="850"/>
        <w:gridCol w:w="851"/>
        <w:gridCol w:w="850"/>
        <w:gridCol w:w="1305"/>
      </w:tblGrid>
      <w:tr w:rsidR="001B1C09" w:rsidRPr="000439AC" w:rsidTr="000E2D10">
        <w:trPr>
          <w:trHeight w:val="286"/>
        </w:trPr>
        <w:tc>
          <w:tcPr>
            <w:tcW w:w="567" w:type="dxa"/>
            <w:vMerge w:val="restart"/>
          </w:tcPr>
          <w:p w:rsidR="001B1C09" w:rsidRPr="000439AC" w:rsidRDefault="001B1C09" w:rsidP="000439A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w:t>
            </w:r>
          </w:p>
          <w:p w:rsidR="001B1C09" w:rsidRPr="000439AC" w:rsidRDefault="001B1C09" w:rsidP="000439A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п/п</w:t>
            </w:r>
          </w:p>
        </w:tc>
        <w:tc>
          <w:tcPr>
            <w:tcW w:w="2155" w:type="dxa"/>
            <w:vMerge w:val="restart"/>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 xml:space="preserve">Мероприятие </w:t>
            </w:r>
            <w:r w:rsidR="000439AC">
              <w:rPr>
                <w:rFonts w:ascii="Times New Roman" w:eastAsiaTheme="minorEastAsia" w:hAnsi="Times New Roman" w:cs="Times New Roman"/>
                <w:lang w:eastAsia="ru-RU"/>
              </w:rPr>
              <w:t>п</w:t>
            </w:r>
            <w:r w:rsidRPr="000439AC">
              <w:rPr>
                <w:rFonts w:ascii="Times New Roman" w:eastAsiaTheme="minorEastAsia" w:hAnsi="Times New Roman" w:cs="Times New Roman"/>
                <w:lang w:eastAsia="ru-RU"/>
              </w:rPr>
              <w:t xml:space="preserve">одпрограммы </w:t>
            </w:r>
          </w:p>
        </w:tc>
        <w:tc>
          <w:tcPr>
            <w:tcW w:w="964" w:type="dxa"/>
            <w:vMerge w:val="restart"/>
          </w:tcPr>
          <w:p w:rsidR="001B1C09" w:rsidRPr="000439AC" w:rsidRDefault="001B1C09" w:rsidP="000E2D10">
            <w:pPr>
              <w:widowControl w:val="0"/>
              <w:autoSpaceDE w:val="0"/>
              <w:autoSpaceDN w:val="0"/>
              <w:adjustRightInd w:val="0"/>
              <w:spacing w:after="0" w:line="240" w:lineRule="auto"/>
              <w:ind w:left="-57" w:right="-57" w:firstLine="42"/>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 xml:space="preserve">Сроки исполнения </w:t>
            </w:r>
            <w:r w:rsidR="000439AC">
              <w:rPr>
                <w:rFonts w:ascii="Times New Roman" w:eastAsiaTheme="minorEastAsia" w:hAnsi="Times New Roman" w:cs="Times New Roman"/>
                <w:lang w:eastAsia="ru-RU"/>
              </w:rPr>
              <w:t>мероприятия</w:t>
            </w:r>
          </w:p>
        </w:tc>
        <w:tc>
          <w:tcPr>
            <w:tcW w:w="2097" w:type="dxa"/>
            <w:vMerge w:val="restart"/>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Источники финансирования</w:t>
            </w:r>
          </w:p>
        </w:tc>
        <w:tc>
          <w:tcPr>
            <w:tcW w:w="993" w:type="dxa"/>
            <w:vMerge w:val="restart"/>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Всего</w:t>
            </w:r>
            <w:r w:rsidR="000439AC">
              <w:rPr>
                <w:rFonts w:ascii="Times New Roman" w:eastAsiaTheme="minorEastAsia" w:hAnsi="Times New Roman" w:cs="Times New Roman"/>
                <w:lang w:eastAsia="ru-RU"/>
              </w:rPr>
              <w:t xml:space="preserve"> </w:t>
            </w:r>
            <w:r w:rsidRPr="000439AC">
              <w:rPr>
                <w:rFonts w:ascii="Times New Roman" w:eastAsiaTheme="minorEastAsia" w:hAnsi="Times New Roman" w:cs="Times New Roman"/>
                <w:lang w:eastAsia="ru-RU"/>
              </w:rPr>
              <w:t>(тыс. руб.)</w:t>
            </w:r>
          </w:p>
        </w:tc>
        <w:tc>
          <w:tcPr>
            <w:tcW w:w="6974" w:type="dxa"/>
            <w:gridSpan w:val="9"/>
          </w:tcPr>
          <w:p w:rsidR="001B1C09" w:rsidRPr="000439AC" w:rsidRDefault="001B1C09"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Объемы финансирования по годам (тыс. руб.)</w:t>
            </w:r>
          </w:p>
        </w:tc>
        <w:tc>
          <w:tcPr>
            <w:tcW w:w="1305" w:type="dxa"/>
            <w:vMerge w:val="restart"/>
          </w:tcPr>
          <w:p w:rsidR="001B1C09" w:rsidRPr="000439AC" w:rsidRDefault="001B1C09" w:rsidP="000E2D10">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 xml:space="preserve">Ответственный за выполнение мероприятия </w:t>
            </w:r>
          </w:p>
        </w:tc>
      </w:tr>
      <w:tr w:rsidR="001B1C09" w:rsidRPr="000439AC" w:rsidTr="000E2D10">
        <w:tc>
          <w:tcPr>
            <w:tcW w:w="567" w:type="dxa"/>
            <w:vMerge/>
          </w:tcPr>
          <w:p w:rsidR="001B1C09" w:rsidRPr="000439AC" w:rsidRDefault="001B1C09"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2155" w:type="dxa"/>
            <w:vMerge/>
          </w:tcPr>
          <w:p w:rsidR="001B1C09" w:rsidRPr="000439AC" w:rsidRDefault="001B1C09"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tcPr>
          <w:p w:rsidR="001B1C09" w:rsidRPr="000439AC" w:rsidRDefault="001B1C09"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2097" w:type="dxa"/>
            <w:vMerge/>
          </w:tcPr>
          <w:p w:rsidR="001B1C09" w:rsidRPr="000439AC" w:rsidRDefault="001B1C09"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93" w:type="dxa"/>
            <w:vMerge/>
          </w:tcPr>
          <w:p w:rsidR="001B1C09" w:rsidRPr="000439AC" w:rsidRDefault="001B1C09"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3543" w:type="dxa"/>
            <w:gridSpan w:val="5"/>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2023</w:t>
            </w:r>
          </w:p>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год</w:t>
            </w:r>
          </w:p>
        </w:tc>
        <w:tc>
          <w:tcPr>
            <w:tcW w:w="880" w:type="dxa"/>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2024</w:t>
            </w:r>
          </w:p>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год</w:t>
            </w:r>
          </w:p>
        </w:tc>
        <w:tc>
          <w:tcPr>
            <w:tcW w:w="850" w:type="dxa"/>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2025</w:t>
            </w:r>
          </w:p>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год</w:t>
            </w:r>
          </w:p>
        </w:tc>
        <w:tc>
          <w:tcPr>
            <w:tcW w:w="851" w:type="dxa"/>
          </w:tcPr>
          <w:p w:rsidR="0006126B"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2026</w:t>
            </w:r>
            <w:r w:rsidR="0006126B" w:rsidRPr="000439AC">
              <w:rPr>
                <w:rFonts w:ascii="Times New Roman" w:eastAsiaTheme="minorEastAsia" w:hAnsi="Times New Roman" w:cs="Times New Roman"/>
                <w:lang w:eastAsia="ru-RU"/>
              </w:rPr>
              <w:t xml:space="preserve"> </w:t>
            </w:r>
          </w:p>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год</w:t>
            </w:r>
          </w:p>
        </w:tc>
        <w:tc>
          <w:tcPr>
            <w:tcW w:w="850" w:type="dxa"/>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2027</w:t>
            </w:r>
            <w:r w:rsidR="0006126B" w:rsidRPr="000439AC">
              <w:rPr>
                <w:rFonts w:ascii="Times New Roman" w:eastAsiaTheme="minorEastAsia" w:hAnsi="Times New Roman" w:cs="Times New Roman"/>
                <w:lang w:eastAsia="ru-RU"/>
              </w:rPr>
              <w:t xml:space="preserve">-2030 </w:t>
            </w:r>
            <w:r w:rsidRPr="000439AC">
              <w:rPr>
                <w:rFonts w:ascii="Times New Roman" w:eastAsiaTheme="minorEastAsia" w:hAnsi="Times New Roman" w:cs="Times New Roman"/>
                <w:lang w:eastAsia="ru-RU"/>
              </w:rPr>
              <w:t>год</w:t>
            </w:r>
          </w:p>
        </w:tc>
        <w:tc>
          <w:tcPr>
            <w:tcW w:w="1305" w:type="dxa"/>
            <w:vMerge/>
          </w:tcPr>
          <w:p w:rsidR="001B1C09" w:rsidRPr="000439AC" w:rsidRDefault="001B1C09"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r>
      <w:tr w:rsidR="001B1C09" w:rsidRPr="000439AC" w:rsidTr="000E2D10">
        <w:trPr>
          <w:trHeight w:val="165"/>
        </w:trPr>
        <w:tc>
          <w:tcPr>
            <w:tcW w:w="567" w:type="dxa"/>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w:t>
            </w:r>
          </w:p>
        </w:tc>
        <w:tc>
          <w:tcPr>
            <w:tcW w:w="2155" w:type="dxa"/>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w:t>
            </w:r>
          </w:p>
        </w:tc>
        <w:tc>
          <w:tcPr>
            <w:tcW w:w="964" w:type="dxa"/>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3</w:t>
            </w:r>
          </w:p>
        </w:tc>
        <w:tc>
          <w:tcPr>
            <w:tcW w:w="2097" w:type="dxa"/>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4</w:t>
            </w:r>
          </w:p>
        </w:tc>
        <w:tc>
          <w:tcPr>
            <w:tcW w:w="993" w:type="dxa"/>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5</w:t>
            </w:r>
          </w:p>
        </w:tc>
        <w:tc>
          <w:tcPr>
            <w:tcW w:w="3543" w:type="dxa"/>
            <w:gridSpan w:val="5"/>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6</w:t>
            </w:r>
          </w:p>
        </w:tc>
        <w:tc>
          <w:tcPr>
            <w:tcW w:w="880" w:type="dxa"/>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7</w:t>
            </w:r>
          </w:p>
        </w:tc>
        <w:tc>
          <w:tcPr>
            <w:tcW w:w="850" w:type="dxa"/>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8</w:t>
            </w:r>
          </w:p>
        </w:tc>
        <w:tc>
          <w:tcPr>
            <w:tcW w:w="851" w:type="dxa"/>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9</w:t>
            </w:r>
          </w:p>
        </w:tc>
        <w:tc>
          <w:tcPr>
            <w:tcW w:w="850" w:type="dxa"/>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10</w:t>
            </w:r>
          </w:p>
        </w:tc>
        <w:tc>
          <w:tcPr>
            <w:tcW w:w="1305" w:type="dxa"/>
          </w:tcPr>
          <w:p w:rsidR="001B1C09" w:rsidRPr="000439AC" w:rsidRDefault="001B1C0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11</w:t>
            </w:r>
          </w:p>
        </w:tc>
      </w:tr>
      <w:tr w:rsidR="00AA005F" w:rsidRPr="000439AC" w:rsidTr="000E2D10">
        <w:trPr>
          <w:trHeight w:val="147"/>
        </w:trPr>
        <w:tc>
          <w:tcPr>
            <w:tcW w:w="567" w:type="dxa"/>
            <w:vMerge w:val="restart"/>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w:t>
            </w:r>
          </w:p>
        </w:tc>
        <w:tc>
          <w:tcPr>
            <w:tcW w:w="2155" w:type="dxa"/>
            <w:vMerge w:val="restart"/>
            <w:shd w:val="clear" w:color="auto" w:fill="auto"/>
          </w:tcPr>
          <w:p w:rsidR="00AA005F" w:rsidRPr="000439AC" w:rsidRDefault="00AA005F" w:rsidP="000439AC">
            <w:pPr>
              <w:autoSpaceDE w:val="0"/>
              <w:autoSpaceDN w:val="0"/>
              <w:adjustRightInd w:val="0"/>
              <w:spacing w:after="0" w:line="240" w:lineRule="auto"/>
              <w:rPr>
                <w:rFonts w:ascii="Times New Roman" w:hAnsi="Times New Roman" w:cs="Times New Roman"/>
              </w:rPr>
            </w:pPr>
            <w:r w:rsidRPr="000439AC">
              <w:rPr>
                <w:rFonts w:ascii="Times New Roman" w:hAnsi="Times New Roman" w:cs="Times New Roman"/>
              </w:rPr>
              <w:t>Основное мероприятие 01.</w:t>
            </w:r>
          </w:p>
          <w:p w:rsidR="00AA005F" w:rsidRPr="000439AC" w:rsidRDefault="00AA005F" w:rsidP="000439AC">
            <w:pPr>
              <w:autoSpaceDE w:val="0"/>
              <w:autoSpaceDN w:val="0"/>
              <w:adjustRightInd w:val="0"/>
              <w:spacing w:after="0" w:line="240" w:lineRule="auto"/>
              <w:rPr>
                <w:rFonts w:ascii="Times New Roman" w:hAnsi="Times New Roman" w:cs="Times New Roman"/>
              </w:rPr>
            </w:pPr>
            <w:r w:rsidRPr="000439AC">
              <w:rPr>
                <w:rFonts w:ascii="Times New Roman" w:hAnsi="Times New Roman" w:cs="Times New Roman"/>
                <w:bCs/>
                <w:color w:val="000000"/>
              </w:rPr>
              <w:t>Организация деятельности многофункциональных центров предоставления государственных и муниципальных услуг</w:t>
            </w:r>
          </w:p>
        </w:tc>
        <w:tc>
          <w:tcPr>
            <w:tcW w:w="964" w:type="dxa"/>
            <w:vMerge w:val="restart"/>
            <w:shd w:val="clear" w:color="auto" w:fill="auto"/>
          </w:tcPr>
          <w:p w:rsidR="00AA005F" w:rsidRPr="000439AC" w:rsidRDefault="00AA005F" w:rsidP="000439AC">
            <w:pPr>
              <w:spacing w:after="0" w:line="240" w:lineRule="auto"/>
              <w:ind w:hanging="100"/>
              <w:jc w:val="center"/>
              <w:rPr>
                <w:rFonts w:ascii="Times New Roman" w:hAnsi="Times New Roman" w:cs="Times New Roman"/>
              </w:rPr>
            </w:pPr>
            <w:r w:rsidRPr="000439AC">
              <w:rPr>
                <w:rFonts w:ascii="Times New Roman" w:hAnsi="Times New Roman" w:cs="Times New Roman"/>
              </w:rPr>
              <w:t xml:space="preserve">2023-2030 гг. </w:t>
            </w:r>
          </w:p>
        </w:tc>
        <w:tc>
          <w:tcPr>
            <w:tcW w:w="2097" w:type="dxa"/>
            <w:shd w:val="clear" w:color="auto" w:fill="auto"/>
          </w:tcPr>
          <w:p w:rsidR="00AA005F" w:rsidRPr="000439AC" w:rsidRDefault="00AA005F" w:rsidP="000439AC">
            <w:pPr>
              <w:tabs>
                <w:tab w:val="center" w:pos="175"/>
              </w:tabs>
              <w:spacing w:after="0" w:line="240" w:lineRule="auto"/>
              <w:ind w:left="100" w:hanging="100"/>
              <w:rPr>
                <w:rFonts w:ascii="Times New Roman" w:hAnsi="Times New Roman" w:cs="Times New Roman"/>
              </w:rPr>
            </w:pPr>
            <w:r w:rsidRPr="000439AC">
              <w:rPr>
                <w:rFonts w:ascii="Times New Roman" w:hAnsi="Times New Roman" w:cs="Times New Roman"/>
              </w:rPr>
              <w:t>Итого</w:t>
            </w:r>
          </w:p>
        </w:tc>
        <w:tc>
          <w:tcPr>
            <w:tcW w:w="993"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3543" w:type="dxa"/>
            <w:gridSpan w:val="5"/>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8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1"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val="restart"/>
          </w:tcPr>
          <w:p w:rsidR="00AA005F" w:rsidRPr="000439AC" w:rsidRDefault="00AA005F"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AA005F" w:rsidRPr="000439AC" w:rsidTr="000E2D10">
        <w:trPr>
          <w:trHeight w:val="349"/>
        </w:trPr>
        <w:tc>
          <w:tcPr>
            <w:tcW w:w="567" w:type="dxa"/>
            <w:vMerge/>
          </w:tcPr>
          <w:p w:rsidR="00AA005F" w:rsidRPr="000439AC" w:rsidRDefault="00AA005F"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AA005F" w:rsidRPr="000439AC" w:rsidRDefault="00AA005F"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AA005F" w:rsidRPr="000439AC" w:rsidRDefault="00AA005F"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AA005F" w:rsidRPr="000439AC" w:rsidRDefault="00AA005F" w:rsidP="000439AC">
            <w:pPr>
              <w:widowControl w:val="0"/>
              <w:tabs>
                <w:tab w:val="center" w:pos="742"/>
              </w:tabs>
              <w:autoSpaceDE w:val="0"/>
              <w:autoSpaceDN w:val="0"/>
              <w:adjustRightInd w:val="0"/>
              <w:spacing w:after="0" w:line="240" w:lineRule="auto"/>
              <w:rPr>
                <w:rFonts w:ascii="Times New Roman" w:eastAsiaTheme="minorEastAsia" w:hAnsi="Times New Roman" w:cs="Times New Roman"/>
                <w:lang w:eastAsia="ru-RU"/>
              </w:rPr>
            </w:pPr>
            <w:r w:rsidRPr="000439AC">
              <w:rPr>
                <w:rFonts w:ascii="Times New Roman" w:hAnsi="Times New Roman" w:cs="Times New Roman"/>
              </w:rPr>
              <w:t>Средства бюджета Московской области</w:t>
            </w:r>
          </w:p>
        </w:tc>
        <w:tc>
          <w:tcPr>
            <w:tcW w:w="993"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3543" w:type="dxa"/>
            <w:gridSpan w:val="5"/>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8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1"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tcPr>
          <w:p w:rsidR="00AA005F" w:rsidRPr="000439AC" w:rsidRDefault="00AA005F"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AA005F" w:rsidRPr="000439AC" w:rsidTr="000E2D10">
        <w:trPr>
          <w:trHeight w:val="471"/>
        </w:trPr>
        <w:tc>
          <w:tcPr>
            <w:tcW w:w="567" w:type="dxa"/>
            <w:vMerge/>
          </w:tcPr>
          <w:p w:rsidR="00AA005F" w:rsidRPr="000439AC" w:rsidRDefault="00AA005F"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AA005F" w:rsidRPr="000439AC" w:rsidRDefault="00AA005F"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AA005F" w:rsidRPr="000439AC" w:rsidRDefault="00AA005F"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AA005F" w:rsidRPr="000439AC" w:rsidRDefault="00AA005F" w:rsidP="000439AC">
            <w:pPr>
              <w:widowControl w:val="0"/>
              <w:tabs>
                <w:tab w:val="center" w:pos="742"/>
              </w:tabs>
              <w:autoSpaceDE w:val="0"/>
              <w:autoSpaceDN w:val="0"/>
              <w:adjustRightInd w:val="0"/>
              <w:spacing w:after="0" w:line="240" w:lineRule="auto"/>
              <w:rPr>
                <w:rFonts w:ascii="Times New Roman" w:eastAsiaTheme="minorEastAsia" w:hAnsi="Times New Roman" w:cs="Times New Roman"/>
                <w:lang w:eastAsia="ru-RU"/>
              </w:rPr>
            </w:pPr>
            <w:r w:rsidRPr="000439AC">
              <w:rPr>
                <w:rFonts w:ascii="Times New Roman" w:hAnsi="Times New Roman" w:cs="Times New Roman"/>
              </w:rPr>
              <w:t xml:space="preserve">Средства федерального бюджета </w:t>
            </w:r>
          </w:p>
        </w:tc>
        <w:tc>
          <w:tcPr>
            <w:tcW w:w="993"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3543" w:type="dxa"/>
            <w:gridSpan w:val="5"/>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8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1"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tcPr>
          <w:p w:rsidR="00AA005F" w:rsidRPr="000439AC" w:rsidRDefault="00AA005F"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AA005F" w:rsidRPr="000439AC" w:rsidTr="000E2D10">
        <w:trPr>
          <w:trHeight w:val="406"/>
        </w:trPr>
        <w:tc>
          <w:tcPr>
            <w:tcW w:w="567" w:type="dxa"/>
            <w:vMerge/>
          </w:tcPr>
          <w:p w:rsidR="00AA005F" w:rsidRPr="000439AC" w:rsidRDefault="00AA005F"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AA005F" w:rsidRPr="000439AC" w:rsidRDefault="00AA005F"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AA005F" w:rsidRPr="000439AC" w:rsidRDefault="00AA005F"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AA005F" w:rsidRPr="000439AC" w:rsidRDefault="00AA005F" w:rsidP="000439AC">
            <w:pPr>
              <w:widowControl w:val="0"/>
              <w:tabs>
                <w:tab w:val="center" w:pos="742"/>
              </w:tabs>
              <w:autoSpaceDE w:val="0"/>
              <w:autoSpaceDN w:val="0"/>
              <w:adjustRightInd w:val="0"/>
              <w:spacing w:after="0" w:line="240" w:lineRule="auto"/>
              <w:rPr>
                <w:rFonts w:ascii="Times New Roman" w:eastAsiaTheme="minorEastAsia" w:hAnsi="Times New Roman" w:cs="Times New Roman"/>
                <w:lang w:eastAsia="ru-RU"/>
              </w:rPr>
            </w:pPr>
            <w:r w:rsidRPr="000439AC">
              <w:rPr>
                <w:rFonts w:ascii="Times New Roman" w:hAnsi="Times New Roman" w:cs="Times New Roman"/>
              </w:rPr>
              <w:t xml:space="preserve">Средства бюджета городского округа Воскресенск </w:t>
            </w:r>
          </w:p>
        </w:tc>
        <w:tc>
          <w:tcPr>
            <w:tcW w:w="993"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3543" w:type="dxa"/>
            <w:gridSpan w:val="5"/>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8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1"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tcPr>
          <w:p w:rsidR="00AA005F" w:rsidRPr="000439AC" w:rsidRDefault="00AA005F"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AA005F" w:rsidRPr="000439AC" w:rsidTr="000E2D10">
        <w:trPr>
          <w:trHeight w:val="261"/>
        </w:trPr>
        <w:tc>
          <w:tcPr>
            <w:tcW w:w="567" w:type="dxa"/>
            <w:vMerge/>
          </w:tcPr>
          <w:p w:rsidR="00AA005F" w:rsidRPr="000439AC" w:rsidRDefault="00AA005F"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AA005F" w:rsidRPr="000439AC" w:rsidRDefault="00AA005F"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AA005F" w:rsidRPr="000439AC" w:rsidRDefault="00AA005F"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AA005F" w:rsidRPr="000439AC" w:rsidRDefault="00AA005F" w:rsidP="000439AC">
            <w:pPr>
              <w:widowControl w:val="0"/>
              <w:tabs>
                <w:tab w:val="center" w:pos="742"/>
              </w:tabs>
              <w:autoSpaceDE w:val="0"/>
              <w:autoSpaceDN w:val="0"/>
              <w:adjustRightInd w:val="0"/>
              <w:spacing w:after="0" w:line="240" w:lineRule="auto"/>
              <w:rPr>
                <w:rFonts w:ascii="Times New Roman" w:hAnsi="Times New Roman" w:cs="Times New Roman"/>
              </w:rPr>
            </w:pPr>
            <w:r w:rsidRPr="000439AC">
              <w:rPr>
                <w:rFonts w:ascii="Times New Roman" w:hAnsi="Times New Roman" w:cs="Times New Roman"/>
              </w:rPr>
              <w:t>Внебюджетные средства</w:t>
            </w:r>
          </w:p>
        </w:tc>
        <w:tc>
          <w:tcPr>
            <w:tcW w:w="993"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3543" w:type="dxa"/>
            <w:gridSpan w:val="5"/>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8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1"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tcPr>
          <w:p w:rsidR="00AA005F" w:rsidRPr="000439AC" w:rsidRDefault="00AA005F"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193C33" w:rsidRPr="000439AC" w:rsidTr="000E2D10">
        <w:trPr>
          <w:trHeight w:val="60"/>
        </w:trPr>
        <w:tc>
          <w:tcPr>
            <w:tcW w:w="567" w:type="dxa"/>
            <w:vMerge w:val="restart"/>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1.1</w:t>
            </w:r>
          </w:p>
        </w:tc>
        <w:tc>
          <w:tcPr>
            <w:tcW w:w="2155" w:type="dxa"/>
            <w:vMerge w:val="restart"/>
            <w:shd w:val="clear" w:color="auto" w:fill="auto"/>
          </w:tcPr>
          <w:p w:rsidR="00193C33" w:rsidRPr="000439AC" w:rsidRDefault="00193C33" w:rsidP="00193C33">
            <w:pPr>
              <w:spacing w:after="0" w:line="240" w:lineRule="auto"/>
              <w:rPr>
                <w:rFonts w:ascii="Times New Roman" w:hAnsi="Times New Roman" w:cs="Times New Roman"/>
                <w:bCs/>
                <w:color w:val="000000"/>
              </w:rPr>
            </w:pPr>
            <w:r w:rsidRPr="000439AC">
              <w:rPr>
                <w:rFonts w:ascii="Times New Roman" w:hAnsi="Times New Roman" w:cs="Times New Roman"/>
                <w:bCs/>
                <w:color w:val="000000"/>
              </w:rPr>
              <w:t xml:space="preserve">Мероприятие 01.01. </w:t>
            </w:r>
          </w:p>
          <w:p w:rsidR="00193C33" w:rsidRPr="000439AC" w:rsidRDefault="00193C33" w:rsidP="00193C33">
            <w:pPr>
              <w:spacing w:after="0" w:line="240" w:lineRule="auto"/>
              <w:rPr>
                <w:rFonts w:ascii="Times New Roman" w:hAnsi="Times New Roman" w:cs="Times New Roman"/>
              </w:rPr>
            </w:pPr>
            <w:r w:rsidRPr="000439AC">
              <w:rPr>
                <w:rFonts w:ascii="Times New Roman" w:hAnsi="Times New Roman" w:cs="Times New Roman"/>
                <w:bCs/>
                <w:color w:val="000000"/>
              </w:rPr>
              <w:t>Софинансирование расходов на организацию деятельности многофункциональ</w:t>
            </w:r>
            <w:r w:rsidRPr="000439AC">
              <w:rPr>
                <w:rFonts w:ascii="Times New Roman" w:hAnsi="Times New Roman" w:cs="Times New Roman"/>
                <w:bCs/>
                <w:color w:val="000000"/>
              </w:rPr>
              <w:lastRenderedPageBreak/>
              <w:t>ных центров предоставления государственных и муниципальных услуг</w:t>
            </w:r>
          </w:p>
        </w:tc>
        <w:tc>
          <w:tcPr>
            <w:tcW w:w="964" w:type="dxa"/>
            <w:vMerge w:val="restart"/>
            <w:shd w:val="clear" w:color="auto" w:fill="auto"/>
          </w:tcPr>
          <w:p w:rsidR="00193C33" w:rsidRPr="000439AC" w:rsidRDefault="00193C33" w:rsidP="00193C33">
            <w:pPr>
              <w:spacing w:after="0" w:line="240" w:lineRule="auto"/>
              <w:ind w:hanging="100"/>
              <w:jc w:val="center"/>
              <w:rPr>
                <w:rFonts w:ascii="Times New Roman" w:hAnsi="Times New Roman" w:cs="Times New Roman"/>
              </w:rPr>
            </w:pPr>
            <w:r w:rsidRPr="000439AC">
              <w:rPr>
                <w:rFonts w:ascii="Times New Roman" w:hAnsi="Times New Roman" w:cs="Times New Roman"/>
              </w:rPr>
              <w:lastRenderedPageBreak/>
              <w:t>2023-2030 гг.</w:t>
            </w:r>
          </w:p>
        </w:tc>
        <w:tc>
          <w:tcPr>
            <w:tcW w:w="2097" w:type="dxa"/>
            <w:shd w:val="clear" w:color="auto" w:fill="auto"/>
          </w:tcPr>
          <w:p w:rsidR="00193C33" w:rsidRPr="000439AC" w:rsidRDefault="00193C33" w:rsidP="00193C33">
            <w:pPr>
              <w:tabs>
                <w:tab w:val="center" w:pos="175"/>
              </w:tabs>
              <w:spacing w:after="0" w:line="240" w:lineRule="auto"/>
              <w:ind w:left="100" w:hanging="100"/>
              <w:rPr>
                <w:rFonts w:ascii="Times New Roman" w:hAnsi="Times New Roman" w:cs="Times New Roman"/>
              </w:rPr>
            </w:pPr>
            <w:r w:rsidRPr="000439AC">
              <w:rPr>
                <w:rFonts w:ascii="Times New Roman" w:hAnsi="Times New Roman" w:cs="Times New Roman"/>
              </w:rPr>
              <w:t>Итого</w:t>
            </w:r>
          </w:p>
        </w:tc>
        <w:tc>
          <w:tcPr>
            <w:tcW w:w="993"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3543" w:type="dxa"/>
            <w:gridSpan w:val="5"/>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88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85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851"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85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1305" w:type="dxa"/>
            <w:vMerge w:val="restart"/>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МКУ «МФЦ»</w:t>
            </w:r>
          </w:p>
        </w:tc>
      </w:tr>
      <w:tr w:rsidR="00193C33" w:rsidRPr="000439AC" w:rsidTr="000E2D10">
        <w:trPr>
          <w:trHeight w:val="339"/>
        </w:trPr>
        <w:tc>
          <w:tcPr>
            <w:tcW w:w="567" w:type="dxa"/>
            <w:vMerge/>
          </w:tcPr>
          <w:p w:rsidR="00193C33" w:rsidRPr="000439AC" w:rsidRDefault="00193C33" w:rsidP="00193C33">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193C33" w:rsidRPr="000439AC" w:rsidRDefault="00193C33" w:rsidP="00193C33">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193C33" w:rsidRPr="000439AC" w:rsidRDefault="00193C33" w:rsidP="00193C33">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193C33" w:rsidRPr="000439AC" w:rsidRDefault="00193C33" w:rsidP="00193C33">
            <w:pPr>
              <w:widowControl w:val="0"/>
              <w:tabs>
                <w:tab w:val="center" w:pos="742"/>
              </w:tabs>
              <w:autoSpaceDE w:val="0"/>
              <w:autoSpaceDN w:val="0"/>
              <w:adjustRightInd w:val="0"/>
              <w:spacing w:after="0" w:line="240" w:lineRule="auto"/>
              <w:rPr>
                <w:rFonts w:ascii="Times New Roman" w:eastAsiaTheme="minorEastAsia" w:hAnsi="Times New Roman" w:cs="Times New Roman"/>
                <w:lang w:eastAsia="ru-RU"/>
              </w:rPr>
            </w:pPr>
            <w:r w:rsidRPr="000439AC">
              <w:rPr>
                <w:rFonts w:ascii="Times New Roman" w:hAnsi="Times New Roman" w:cs="Times New Roman"/>
              </w:rPr>
              <w:t>Средства бюджета Московской области</w:t>
            </w:r>
          </w:p>
        </w:tc>
        <w:tc>
          <w:tcPr>
            <w:tcW w:w="993"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3543" w:type="dxa"/>
            <w:gridSpan w:val="5"/>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88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85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851"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85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1305" w:type="dxa"/>
            <w:vMerge/>
          </w:tcPr>
          <w:p w:rsidR="00193C33" w:rsidRPr="000439AC" w:rsidRDefault="00193C33" w:rsidP="00193C33">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193C33" w:rsidRPr="000439AC" w:rsidTr="000E2D10">
        <w:trPr>
          <w:trHeight w:val="413"/>
        </w:trPr>
        <w:tc>
          <w:tcPr>
            <w:tcW w:w="567" w:type="dxa"/>
            <w:vMerge/>
          </w:tcPr>
          <w:p w:rsidR="00193C33" w:rsidRPr="000439AC" w:rsidRDefault="00193C33" w:rsidP="00193C33">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193C33" w:rsidRPr="000439AC" w:rsidRDefault="00193C33" w:rsidP="00193C33">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193C33" w:rsidRPr="000439AC" w:rsidRDefault="00193C33" w:rsidP="00193C33">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193C33" w:rsidRPr="000439AC" w:rsidRDefault="00193C33" w:rsidP="00193C33">
            <w:pPr>
              <w:widowControl w:val="0"/>
              <w:tabs>
                <w:tab w:val="center" w:pos="742"/>
              </w:tabs>
              <w:autoSpaceDE w:val="0"/>
              <w:autoSpaceDN w:val="0"/>
              <w:adjustRightInd w:val="0"/>
              <w:spacing w:after="0" w:line="240" w:lineRule="auto"/>
              <w:rPr>
                <w:rFonts w:ascii="Times New Roman" w:eastAsiaTheme="minorEastAsia" w:hAnsi="Times New Roman" w:cs="Times New Roman"/>
                <w:lang w:eastAsia="ru-RU"/>
              </w:rPr>
            </w:pPr>
            <w:r w:rsidRPr="000439AC">
              <w:rPr>
                <w:rFonts w:ascii="Times New Roman" w:hAnsi="Times New Roman" w:cs="Times New Roman"/>
              </w:rPr>
              <w:t xml:space="preserve">Средства федерального бюджета </w:t>
            </w:r>
          </w:p>
        </w:tc>
        <w:tc>
          <w:tcPr>
            <w:tcW w:w="993"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3543" w:type="dxa"/>
            <w:gridSpan w:val="5"/>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8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1"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tcPr>
          <w:p w:rsidR="00193C33" w:rsidRPr="000439AC" w:rsidRDefault="00193C33" w:rsidP="00193C33">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193C33" w:rsidRPr="000439AC" w:rsidTr="000E2D10">
        <w:trPr>
          <w:trHeight w:val="291"/>
        </w:trPr>
        <w:tc>
          <w:tcPr>
            <w:tcW w:w="567" w:type="dxa"/>
            <w:vMerge/>
          </w:tcPr>
          <w:p w:rsidR="00193C33" w:rsidRPr="000439AC" w:rsidRDefault="00193C33" w:rsidP="00193C33">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193C33" w:rsidRPr="000439AC" w:rsidRDefault="00193C33" w:rsidP="00193C33">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193C33" w:rsidRPr="000439AC" w:rsidRDefault="00193C33" w:rsidP="00193C33">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193C33" w:rsidRPr="000439AC" w:rsidRDefault="00193C33" w:rsidP="00193C33">
            <w:pPr>
              <w:widowControl w:val="0"/>
              <w:tabs>
                <w:tab w:val="center" w:pos="742"/>
              </w:tabs>
              <w:autoSpaceDE w:val="0"/>
              <w:autoSpaceDN w:val="0"/>
              <w:adjustRightInd w:val="0"/>
              <w:spacing w:after="0" w:line="240" w:lineRule="auto"/>
              <w:rPr>
                <w:rFonts w:ascii="Times New Roman" w:eastAsiaTheme="minorEastAsia" w:hAnsi="Times New Roman" w:cs="Times New Roman"/>
                <w:lang w:eastAsia="ru-RU"/>
              </w:rPr>
            </w:pPr>
            <w:r w:rsidRPr="000439AC">
              <w:rPr>
                <w:rFonts w:ascii="Times New Roman" w:hAnsi="Times New Roman" w:cs="Times New Roman"/>
              </w:rPr>
              <w:t xml:space="preserve">Средства бюджета городского округа Воскресенск </w:t>
            </w:r>
          </w:p>
        </w:tc>
        <w:tc>
          <w:tcPr>
            <w:tcW w:w="993"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3543" w:type="dxa"/>
            <w:gridSpan w:val="5"/>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88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85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851"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85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r>
              <w:rPr>
                <w:rFonts w:ascii="Times New Roman" w:eastAsiaTheme="minorEastAsia" w:hAnsi="Times New Roman" w:cs="Times New Roman"/>
                <w:lang w:eastAsia="ru-RU"/>
              </w:rPr>
              <w:t>*</w:t>
            </w:r>
          </w:p>
        </w:tc>
        <w:tc>
          <w:tcPr>
            <w:tcW w:w="1305" w:type="dxa"/>
            <w:vMerge/>
          </w:tcPr>
          <w:p w:rsidR="00193C33" w:rsidRPr="000439AC" w:rsidRDefault="00193C33" w:rsidP="00193C33">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586B59" w:rsidRPr="000439AC" w:rsidTr="000E2D10">
        <w:trPr>
          <w:trHeight w:val="373"/>
        </w:trPr>
        <w:tc>
          <w:tcPr>
            <w:tcW w:w="567" w:type="dxa"/>
            <w:vMerge/>
          </w:tcPr>
          <w:p w:rsidR="00586B59" w:rsidRPr="000439AC" w:rsidRDefault="00586B59"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586B59" w:rsidRPr="000439AC" w:rsidRDefault="00586B59"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586B59" w:rsidRPr="000439AC" w:rsidRDefault="00586B59"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586B59" w:rsidRPr="000439AC" w:rsidRDefault="00586B59" w:rsidP="000439AC">
            <w:pPr>
              <w:widowControl w:val="0"/>
              <w:tabs>
                <w:tab w:val="center" w:pos="742"/>
              </w:tabs>
              <w:autoSpaceDE w:val="0"/>
              <w:autoSpaceDN w:val="0"/>
              <w:adjustRightInd w:val="0"/>
              <w:spacing w:after="0" w:line="240" w:lineRule="auto"/>
              <w:rPr>
                <w:rFonts w:ascii="Times New Roman" w:hAnsi="Times New Roman" w:cs="Times New Roman"/>
              </w:rPr>
            </w:pPr>
            <w:r w:rsidRPr="000439AC">
              <w:rPr>
                <w:rFonts w:ascii="Times New Roman" w:hAnsi="Times New Roman" w:cs="Times New Roman"/>
              </w:rPr>
              <w:t>Внебюджетные средства</w:t>
            </w:r>
          </w:p>
        </w:tc>
        <w:tc>
          <w:tcPr>
            <w:tcW w:w="993" w:type="dxa"/>
            <w:shd w:val="clear" w:color="auto" w:fill="auto"/>
          </w:tcPr>
          <w:p w:rsidR="00586B59" w:rsidRPr="000439AC" w:rsidRDefault="00586B5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3543" w:type="dxa"/>
            <w:gridSpan w:val="5"/>
            <w:shd w:val="clear" w:color="auto" w:fill="auto"/>
          </w:tcPr>
          <w:p w:rsidR="00586B59" w:rsidRPr="000439AC" w:rsidRDefault="00586B5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80" w:type="dxa"/>
            <w:shd w:val="clear" w:color="auto" w:fill="auto"/>
          </w:tcPr>
          <w:p w:rsidR="00586B59" w:rsidRPr="000439AC" w:rsidRDefault="00586B5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586B59" w:rsidRPr="000439AC" w:rsidRDefault="00586B5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1" w:type="dxa"/>
            <w:shd w:val="clear" w:color="auto" w:fill="auto"/>
          </w:tcPr>
          <w:p w:rsidR="00586B59" w:rsidRPr="000439AC" w:rsidRDefault="00586B5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586B59" w:rsidRPr="000439AC" w:rsidRDefault="00586B5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tcPr>
          <w:p w:rsidR="00586B59" w:rsidRPr="000439AC" w:rsidRDefault="00586B59"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C160BD" w:rsidRPr="000439AC" w:rsidTr="000E2D10">
        <w:trPr>
          <w:trHeight w:val="186"/>
        </w:trPr>
        <w:tc>
          <w:tcPr>
            <w:tcW w:w="567" w:type="dxa"/>
            <w:vMerge w:val="restart"/>
          </w:tcPr>
          <w:p w:rsidR="00C160BD" w:rsidRPr="000439AC" w:rsidRDefault="00C160BD"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val="restart"/>
            <w:shd w:val="clear" w:color="auto" w:fill="auto"/>
          </w:tcPr>
          <w:p w:rsidR="00C160BD" w:rsidRPr="000439AC" w:rsidRDefault="00C160BD" w:rsidP="000439AC">
            <w:pPr>
              <w:widowControl w:val="0"/>
              <w:autoSpaceDE w:val="0"/>
              <w:autoSpaceDN w:val="0"/>
              <w:adjustRightInd w:val="0"/>
              <w:spacing w:after="0" w:line="240" w:lineRule="auto"/>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Количество выплат стимулирующего характера (единица)</w:t>
            </w:r>
          </w:p>
        </w:tc>
        <w:tc>
          <w:tcPr>
            <w:tcW w:w="964" w:type="dxa"/>
            <w:vMerge w:val="restart"/>
            <w:shd w:val="clear" w:color="auto" w:fill="auto"/>
          </w:tcPr>
          <w:p w:rsidR="00C160BD" w:rsidRPr="000439AC" w:rsidRDefault="00C160BD"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vMerge w:val="restart"/>
            <w:shd w:val="clear" w:color="auto" w:fill="auto"/>
          </w:tcPr>
          <w:p w:rsidR="00C160BD" w:rsidRPr="000439AC" w:rsidRDefault="00C160BD" w:rsidP="000439AC">
            <w:pPr>
              <w:widowControl w:val="0"/>
              <w:tabs>
                <w:tab w:val="center" w:pos="742"/>
              </w:tabs>
              <w:autoSpaceDE w:val="0"/>
              <w:autoSpaceDN w:val="0"/>
              <w:adjustRightInd w:val="0"/>
              <w:spacing w:after="0" w:line="240" w:lineRule="auto"/>
              <w:rPr>
                <w:rFonts w:ascii="Times New Roman" w:hAnsi="Times New Roman" w:cs="Times New Roman"/>
              </w:rPr>
            </w:pPr>
          </w:p>
        </w:tc>
        <w:tc>
          <w:tcPr>
            <w:tcW w:w="993" w:type="dxa"/>
            <w:vMerge w:val="restart"/>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Всего</w:t>
            </w:r>
          </w:p>
        </w:tc>
        <w:tc>
          <w:tcPr>
            <w:tcW w:w="850" w:type="dxa"/>
            <w:vMerge w:val="restart"/>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Итого 2023 год</w:t>
            </w:r>
          </w:p>
        </w:tc>
        <w:tc>
          <w:tcPr>
            <w:tcW w:w="2693" w:type="dxa"/>
            <w:gridSpan w:val="4"/>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В том числе по кварталам</w:t>
            </w:r>
          </w:p>
        </w:tc>
        <w:tc>
          <w:tcPr>
            <w:tcW w:w="880" w:type="dxa"/>
            <w:vMerge w:val="restart"/>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val="en-US" w:eastAsia="ru-RU"/>
              </w:rPr>
              <w:t>2024</w:t>
            </w:r>
            <w:r w:rsidRPr="000439AC">
              <w:rPr>
                <w:rFonts w:ascii="Times New Roman" w:eastAsiaTheme="minorEastAsia" w:hAnsi="Times New Roman" w:cs="Times New Roman"/>
                <w:lang w:eastAsia="ru-RU"/>
              </w:rPr>
              <w:t xml:space="preserve"> г.</w:t>
            </w:r>
          </w:p>
        </w:tc>
        <w:tc>
          <w:tcPr>
            <w:tcW w:w="850" w:type="dxa"/>
            <w:vMerge w:val="restart"/>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2025 г.</w:t>
            </w:r>
          </w:p>
        </w:tc>
        <w:tc>
          <w:tcPr>
            <w:tcW w:w="851" w:type="dxa"/>
            <w:vMerge w:val="restart"/>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2026 г.</w:t>
            </w:r>
          </w:p>
        </w:tc>
        <w:tc>
          <w:tcPr>
            <w:tcW w:w="850" w:type="dxa"/>
            <w:vMerge w:val="restart"/>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2027-2030 гг.</w:t>
            </w:r>
          </w:p>
        </w:tc>
        <w:tc>
          <w:tcPr>
            <w:tcW w:w="1305" w:type="dxa"/>
            <w:vMerge w:val="restart"/>
          </w:tcPr>
          <w:p w:rsidR="00C160BD" w:rsidRPr="000439AC" w:rsidRDefault="00C160BD"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C160BD" w:rsidRPr="000439AC" w:rsidTr="000E2D10">
        <w:trPr>
          <w:trHeight w:val="186"/>
        </w:trPr>
        <w:tc>
          <w:tcPr>
            <w:tcW w:w="567" w:type="dxa"/>
            <w:vMerge/>
          </w:tcPr>
          <w:p w:rsidR="00C160BD" w:rsidRPr="000439AC" w:rsidRDefault="00C160BD"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C160BD" w:rsidRPr="000439AC" w:rsidRDefault="00C160BD"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C160BD" w:rsidRPr="000439AC" w:rsidRDefault="00C160BD"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vMerge/>
            <w:shd w:val="clear" w:color="auto" w:fill="auto"/>
          </w:tcPr>
          <w:p w:rsidR="00C160BD" w:rsidRPr="000439AC" w:rsidRDefault="00C160BD" w:rsidP="000439AC">
            <w:pPr>
              <w:widowControl w:val="0"/>
              <w:tabs>
                <w:tab w:val="center" w:pos="742"/>
              </w:tabs>
              <w:autoSpaceDE w:val="0"/>
              <w:autoSpaceDN w:val="0"/>
              <w:adjustRightInd w:val="0"/>
              <w:spacing w:after="0" w:line="240" w:lineRule="auto"/>
              <w:rPr>
                <w:rFonts w:ascii="Times New Roman" w:hAnsi="Times New Roman" w:cs="Times New Roman"/>
              </w:rPr>
            </w:pPr>
          </w:p>
        </w:tc>
        <w:tc>
          <w:tcPr>
            <w:tcW w:w="993" w:type="dxa"/>
            <w:vMerge/>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850" w:type="dxa"/>
            <w:vMerge/>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738" w:type="dxa"/>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val="en-US" w:eastAsia="ru-RU"/>
              </w:rPr>
              <w:t>I</w:t>
            </w:r>
          </w:p>
        </w:tc>
        <w:tc>
          <w:tcPr>
            <w:tcW w:w="821" w:type="dxa"/>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val="en-US" w:eastAsia="ru-RU"/>
              </w:rPr>
              <w:t>II</w:t>
            </w:r>
          </w:p>
        </w:tc>
        <w:tc>
          <w:tcPr>
            <w:tcW w:w="567" w:type="dxa"/>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val="en-US" w:eastAsia="ru-RU"/>
              </w:rPr>
              <w:t>III</w:t>
            </w:r>
          </w:p>
        </w:tc>
        <w:tc>
          <w:tcPr>
            <w:tcW w:w="567" w:type="dxa"/>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val="en-US" w:eastAsia="ru-RU"/>
              </w:rPr>
              <w:t>IV</w:t>
            </w:r>
          </w:p>
        </w:tc>
        <w:tc>
          <w:tcPr>
            <w:tcW w:w="880" w:type="dxa"/>
            <w:vMerge/>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850" w:type="dxa"/>
            <w:vMerge/>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851" w:type="dxa"/>
            <w:vMerge/>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850" w:type="dxa"/>
            <w:vMerge/>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305" w:type="dxa"/>
            <w:vMerge/>
          </w:tcPr>
          <w:p w:rsidR="00C160BD" w:rsidRPr="000439AC" w:rsidRDefault="00C160BD"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C160BD" w:rsidRPr="000439AC" w:rsidTr="000E2D10">
        <w:trPr>
          <w:trHeight w:val="373"/>
        </w:trPr>
        <w:tc>
          <w:tcPr>
            <w:tcW w:w="567" w:type="dxa"/>
            <w:vMerge/>
          </w:tcPr>
          <w:p w:rsidR="00C160BD" w:rsidRPr="000439AC" w:rsidRDefault="00C160BD"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C160BD" w:rsidRPr="000439AC" w:rsidRDefault="00C160BD"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C160BD" w:rsidRPr="000439AC" w:rsidRDefault="00C160BD"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vMerge/>
            <w:shd w:val="clear" w:color="auto" w:fill="auto"/>
          </w:tcPr>
          <w:p w:rsidR="00C160BD" w:rsidRPr="000439AC" w:rsidRDefault="00C160BD" w:rsidP="000439AC">
            <w:pPr>
              <w:widowControl w:val="0"/>
              <w:tabs>
                <w:tab w:val="center" w:pos="742"/>
              </w:tabs>
              <w:autoSpaceDE w:val="0"/>
              <w:autoSpaceDN w:val="0"/>
              <w:adjustRightInd w:val="0"/>
              <w:spacing w:after="0" w:line="240" w:lineRule="auto"/>
              <w:rPr>
                <w:rFonts w:ascii="Times New Roman" w:hAnsi="Times New Roman" w:cs="Times New Roman"/>
              </w:rPr>
            </w:pPr>
          </w:p>
        </w:tc>
        <w:tc>
          <w:tcPr>
            <w:tcW w:w="993" w:type="dxa"/>
            <w:shd w:val="clear" w:color="auto" w:fill="auto"/>
          </w:tcPr>
          <w:p w:rsidR="00C160BD" w:rsidRPr="000439AC" w:rsidRDefault="00193C33"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850" w:type="dxa"/>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w:t>
            </w:r>
          </w:p>
        </w:tc>
        <w:tc>
          <w:tcPr>
            <w:tcW w:w="738" w:type="dxa"/>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w:t>
            </w:r>
          </w:p>
        </w:tc>
        <w:tc>
          <w:tcPr>
            <w:tcW w:w="821" w:type="dxa"/>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w:t>
            </w:r>
          </w:p>
        </w:tc>
        <w:tc>
          <w:tcPr>
            <w:tcW w:w="567" w:type="dxa"/>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w:t>
            </w:r>
          </w:p>
        </w:tc>
        <w:tc>
          <w:tcPr>
            <w:tcW w:w="567" w:type="dxa"/>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w:t>
            </w:r>
          </w:p>
        </w:tc>
        <w:tc>
          <w:tcPr>
            <w:tcW w:w="880" w:type="dxa"/>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w:t>
            </w:r>
          </w:p>
        </w:tc>
        <w:tc>
          <w:tcPr>
            <w:tcW w:w="850" w:type="dxa"/>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w:t>
            </w:r>
          </w:p>
        </w:tc>
        <w:tc>
          <w:tcPr>
            <w:tcW w:w="851" w:type="dxa"/>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w:t>
            </w:r>
          </w:p>
        </w:tc>
        <w:tc>
          <w:tcPr>
            <w:tcW w:w="850" w:type="dxa"/>
            <w:shd w:val="clear" w:color="auto" w:fill="auto"/>
          </w:tcPr>
          <w:p w:rsidR="00C160BD" w:rsidRPr="000439AC" w:rsidRDefault="00C160BD"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w:t>
            </w:r>
          </w:p>
        </w:tc>
        <w:tc>
          <w:tcPr>
            <w:tcW w:w="1305" w:type="dxa"/>
          </w:tcPr>
          <w:p w:rsidR="00C160BD" w:rsidRPr="000439AC" w:rsidRDefault="00C160BD"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586B59" w:rsidRPr="000439AC" w:rsidTr="000E2D10">
        <w:trPr>
          <w:trHeight w:val="159"/>
        </w:trPr>
        <w:tc>
          <w:tcPr>
            <w:tcW w:w="567" w:type="dxa"/>
            <w:vMerge w:val="restart"/>
          </w:tcPr>
          <w:p w:rsidR="00586B59" w:rsidRPr="000439AC" w:rsidRDefault="00586B5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w:t>
            </w:r>
          </w:p>
        </w:tc>
        <w:tc>
          <w:tcPr>
            <w:tcW w:w="2155" w:type="dxa"/>
            <w:vMerge w:val="restart"/>
            <w:shd w:val="clear" w:color="auto" w:fill="auto"/>
          </w:tcPr>
          <w:p w:rsidR="00586B59" w:rsidRPr="000439AC" w:rsidRDefault="00586B59" w:rsidP="000439AC">
            <w:pPr>
              <w:widowControl w:val="0"/>
              <w:autoSpaceDE w:val="0"/>
              <w:autoSpaceDN w:val="0"/>
              <w:adjustRightInd w:val="0"/>
              <w:spacing w:after="0" w:line="240" w:lineRule="auto"/>
              <w:rPr>
                <w:rFonts w:ascii="Times New Roman" w:hAnsi="Times New Roman" w:cs="Times New Roman"/>
                <w:bCs/>
                <w:color w:val="000000"/>
              </w:rPr>
            </w:pPr>
            <w:r w:rsidRPr="000439AC">
              <w:rPr>
                <w:rFonts w:ascii="Times New Roman" w:hAnsi="Times New Roman" w:cs="Times New Roman"/>
                <w:bCs/>
                <w:color w:val="000000"/>
              </w:rPr>
              <w:t xml:space="preserve">Основное мероприятие 02. </w:t>
            </w:r>
          </w:p>
          <w:p w:rsidR="00586B59" w:rsidRPr="000439AC" w:rsidRDefault="00586B59" w:rsidP="000439AC">
            <w:pPr>
              <w:widowControl w:val="0"/>
              <w:autoSpaceDE w:val="0"/>
              <w:autoSpaceDN w:val="0"/>
              <w:adjustRightInd w:val="0"/>
              <w:spacing w:after="0" w:line="240" w:lineRule="auto"/>
              <w:rPr>
                <w:rFonts w:ascii="Times New Roman" w:eastAsiaTheme="minorEastAsia" w:hAnsi="Times New Roman" w:cs="Times New Roman"/>
                <w:lang w:eastAsia="ru-RU"/>
              </w:rPr>
            </w:pPr>
            <w:r w:rsidRPr="000439AC">
              <w:rPr>
                <w:rFonts w:ascii="Times New Roman" w:hAnsi="Times New Roman" w:cs="Times New Roman"/>
                <w:bCs/>
                <w:color w:val="000000"/>
              </w:rPr>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964" w:type="dxa"/>
            <w:vMerge w:val="restart"/>
            <w:shd w:val="clear" w:color="auto" w:fill="auto"/>
          </w:tcPr>
          <w:p w:rsidR="00586B59" w:rsidRPr="000439AC" w:rsidRDefault="00586B59"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r w:rsidRPr="000439AC">
              <w:rPr>
                <w:rFonts w:ascii="Times New Roman" w:hAnsi="Times New Roman" w:cs="Times New Roman"/>
              </w:rPr>
              <w:t>2023-2030 гг.</w:t>
            </w:r>
          </w:p>
        </w:tc>
        <w:tc>
          <w:tcPr>
            <w:tcW w:w="2097" w:type="dxa"/>
            <w:shd w:val="clear" w:color="auto" w:fill="auto"/>
          </w:tcPr>
          <w:p w:rsidR="00586B59" w:rsidRPr="000439AC" w:rsidRDefault="00586B59" w:rsidP="000439AC">
            <w:pPr>
              <w:tabs>
                <w:tab w:val="center" w:pos="175"/>
              </w:tabs>
              <w:spacing w:after="0" w:line="240" w:lineRule="auto"/>
              <w:rPr>
                <w:rFonts w:ascii="Times New Roman" w:hAnsi="Times New Roman" w:cs="Times New Roman"/>
              </w:rPr>
            </w:pPr>
            <w:r w:rsidRPr="000439AC">
              <w:rPr>
                <w:rFonts w:ascii="Times New Roman" w:hAnsi="Times New Roman" w:cs="Times New Roman"/>
              </w:rPr>
              <w:t>Итого</w:t>
            </w:r>
          </w:p>
        </w:tc>
        <w:tc>
          <w:tcPr>
            <w:tcW w:w="993" w:type="dxa"/>
            <w:shd w:val="clear" w:color="auto" w:fill="auto"/>
          </w:tcPr>
          <w:p w:rsidR="00586B59" w:rsidRPr="000439AC" w:rsidRDefault="00586B59" w:rsidP="004E77A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2 397,00</w:t>
            </w:r>
          </w:p>
        </w:tc>
        <w:tc>
          <w:tcPr>
            <w:tcW w:w="3543" w:type="dxa"/>
            <w:gridSpan w:val="5"/>
            <w:shd w:val="clear" w:color="auto" w:fill="auto"/>
          </w:tcPr>
          <w:p w:rsidR="00586B59" w:rsidRPr="000439AC" w:rsidRDefault="00586B59" w:rsidP="004E77A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799,00</w:t>
            </w:r>
          </w:p>
        </w:tc>
        <w:tc>
          <w:tcPr>
            <w:tcW w:w="880" w:type="dxa"/>
            <w:shd w:val="clear" w:color="auto" w:fill="auto"/>
          </w:tcPr>
          <w:p w:rsidR="00586B59" w:rsidRPr="000439AC" w:rsidRDefault="00586B59" w:rsidP="004E77A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799,00</w:t>
            </w:r>
          </w:p>
        </w:tc>
        <w:tc>
          <w:tcPr>
            <w:tcW w:w="850" w:type="dxa"/>
            <w:shd w:val="clear" w:color="auto" w:fill="auto"/>
          </w:tcPr>
          <w:p w:rsidR="00586B59" w:rsidRPr="000439AC" w:rsidRDefault="00586B59" w:rsidP="004E77A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799,00</w:t>
            </w:r>
          </w:p>
        </w:tc>
        <w:tc>
          <w:tcPr>
            <w:tcW w:w="851" w:type="dxa"/>
            <w:shd w:val="clear" w:color="auto" w:fill="auto"/>
          </w:tcPr>
          <w:p w:rsidR="00586B59" w:rsidRPr="000439AC" w:rsidRDefault="00586B59" w:rsidP="004E77A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586B59" w:rsidRPr="000439AC" w:rsidRDefault="00586B59" w:rsidP="004E77A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val="restart"/>
          </w:tcPr>
          <w:p w:rsidR="00586B59" w:rsidRPr="000439AC" w:rsidRDefault="00586B59"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4050C2" w:rsidRPr="000439AC" w:rsidTr="000E2D10">
        <w:trPr>
          <w:trHeight w:val="361"/>
        </w:trPr>
        <w:tc>
          <w:tcPr>
            <w:tcW w:w="567" w:type="dxa"/>
            <w:vMerge/>
          </w:tcPr>
          <w:p w:rsidR="004050C2" w:rsidRPr="000439AC" w:rsidRDefault="004050C2"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4050C2" w:rsidRPr="000439AC" w:rsidRDefault="004050C2"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4050C2" w:rsidRPr="000439AC" w:rsidRDefault="004050C2"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4050C2" w:rsidRPr="000439AC" w:rsidRDefault="004050C2" w:rsidP="000439AC">
            <w:pPr>
              <w:widowControl w:val="0"/>
              <w:tabs>
                <w:tab w:val="center" w:pos="742"/>
              </w:tabs>
              <w:autoSpaceDE w:val="0"/>
              <w:autoSpaceDN w:val="0"/>
              <w:adjustRightInd w:val="0"/>
              <w:spacing w:after="0" w:line="240" w:lineRule="auto"/>
              <w:rPr>
                <w:rFonts w:ascii="Times New Roman" w:hAnsi="Times New Roman" w:cs="Times New Roman"/>
              </w:rPr>
            </w:pPr>
            <w:r w:rsidRPr="000439AC">
              <w:rPr>
                <w:rFonts w:ascii="Times New Roman" w:hAnsi="Times New Roman" w:cs="Times New Roman"/>
              </w:rPr>
              <w:t>Средства федерального бюджета</w:t>
            </w:r>
          </w:p>
        </w:tc>
        <w:tc>
          <w:tcPr>
            <w:tcW w:w="993" w:type="dxa"/>
            <w:shd w:val="clear" w:color="auto" w:fill="auto"/>
          </w:tcPr>
          <w:p w:rsidR="004050C2" w:rsidRPr="000439AC" w:rsidRDefault="006E27DA" w:rsidP="004E77A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3543" w:type="dxa"/>
            <w:gridSpan w:val="5"/>
            <w:shd w:val="clear" w:color="auto" w:fill="auto"/>
          </w:tcPr>
          <w:p w:rsidR="004050C2" w:rsidRPr="000439AC" w:rsidRDefault="006E27DA" w:rsidP="004E77A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80" w:type="dxa"/>
            <w:shd w:val="clear" w:color="auto" w:fill="auto"/>
          </w:tcPr>
          <w:p w:rsidR="004050C2" w:rsidRPr="000439AC" w:rsidRDefault="006E27DA" w:rsidP="004E77A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4050C2" w:rsidRPr="000439AC" w:rsidRDefault="006E27DA" w:rsidP="004E77A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1" w:type="dxa"/>
            <w:shd w:val="clear" w:color="auto" w:fill="auto"/>
          </w:tcPr>
          <w:p w:rsidR="004050C2" w:rsidRPr="000439AC" w:rsidRDefault="006E27DA" w:rsidP="004E77A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4050C2" w:rsidRPr="000439AC" w:rsidRDefault="006E27DA" w:rsidP="004E77A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tcPr>
          <w:p w:rsidR="004050C2" w:rsidRPr="000439AC" w:rsidRDefault="004050C2"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586B59" w:rsidRPr="000439AC" w:rsidTr="000E2D10">
        <w:trPr>
          <w:trHeight w:val="361"/>
        </w:trPr>
        <w:tc>
          <w:tcPr>
            <w:tcW w:w="567" w:type="dxa"/>
            <w:vMerge/>
          </w:tcPr>
          <w:p w:rsidR="00586B59" w:rsidRPr="000439AC" w:rsidRDefault="00586B59"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586B59" w:rsidRPr="000439AC" w:rsidRDefault="00586B59"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586B59" w:rsidRPr="000439AC" w:rsidRDefault="00586B59"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586B59" w:rsidRPr="000439AC" w:rsidRDefault="00586B59" w:rsidP="000439AC">
            <w:pPr>
              <w:widowControl w:val="0"/>
              <w:tabs>
                <w:tab w:val="center" w:pos="742"/>
              </w:tabs>
              <w:autoSpaceDE w:val="0"/>
              <w:autoSpaceDN w:val="0"/>
              <w:adjustRightInd w:val="0"/>
              <w:spacing w:after="0" w:line="240" w:lineRule="auto"/>
              <w:rPr>
                <w:rFonts w:ascii="Times New Roman" w:hAnsi="Times New Roman" w:cs="Times New Roman"/>
              </w:rPr>
            </w:pPr>
            <w:r w:rsidRPr="000439AC">
              <w:rPr>
                <w:rFonts w:ascii="Times New Roman" w:hAnsi="Times New Roman" w:cs="Times New Roman"/>
              </w:rPr>
              <w:t>Средства бюджета Московской области</w:t>
            </w:r>
          </w:p>
        </w:tc>
        <w:tc>
          <w:tcPr>
            <w:tcW w:w="993" w:type="dxa"/>
            <w:shd w:val="clear" w:color="auto" w:fill="auto"/>
          </w:tcPr>
          <w:p w:rsidR="00586B59" w:rsidRPr="000439AC" w:rsidRDefault="00586B59"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1 70</w:t>
            </w:r>
            <w:r w:rsidR="00193C33">
              <w:rPr>
                <w:rFonts w:ascii="Times New Roman" w:eastAsiaTheme="minorEastAsia" w:hAnsi="Times New Roman" w:cs="Times New Roman"/>
                <w:lang w:eastAsia="ru-RU"/>
              </w:rPr>
              <w:t>4</w:t>
            </w:r>
            <w:r w:rsidRPr="000439AC">
              <w:rPr>
                <w:rFonts w:ascii="Times New Roman" w:eastAsiaTheme="minorEastAsia" w:hAnsi="Times New Roman" w:cs="Times New Roman"/>
                <w:lang w:eastAsia="ru-RU"/>
              </w:rPr>
              <w:t>,00</w:t>
            </w:r>
          </w:p>
        </w:tc>
        <w:tc>
          <w:tcPr>
            <w:tcW w:w="3543" w:type="dxa"/>
            <w:gridSpan w:val="5"/>
            <w:shd w:val="clear" w:color="auto" w:fill="auto"/>
          </w:tcPr>
          <w:p w:rsidR="00586B59" w:rsidRPr="000439AC" w:rsidRDefault="00586B59"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56</w:t>
            </w:r>
            <w:r w:rsidR="00193C33">
              <w:rPr>
                <w:rFonts w:ascii="Times New Roman" w:eastAsiaTheme="minorEastAsia" w:hAnsi="Times New Roman" w:cs="Times New Roman"/>
                <w:lang w:eastAsia="ru-RU"/>
              </w:rPr>
              <w:t>8</w:t>
            </w:r>
            <w:r w:rsidRPr="000439AC">
              <w:rPr>
                <w:rFonts w:ascii="Times New Roman" w:eastAsiaTheme="minorEastAsia" w:hAnsi="Times New Roman" w:cs="Times New Roman"/>
                <w:lang w:eastAsia="ru-RU"/>
              </w:rPr>
              <w:t>,00</w:t>
            </w:r>
          </w:p>
        </w:tc>
        <w:tc>
          <w:tcPr>
            <w:tcW w:w="880" w:type="dxa"/>
            <w:shd w:val="clear" w:color="auto" w:fill="auto"/>
          </w:tcPr>
          <w:p w:rsidR="00586B59" w:rsidRPr="000439AC" w:rsidRDefault="00586B59"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56</w:t>
            </w:r>
            <w:r w:rsidR="00193C33">
              <w:rPr>
                <w:rFonts w:ascii="Times New Roman" w:eastAsiaTheme="minorEastAsia" w:hAnsi="Times New Roman" w:cs="Times New Roman"/>
                <w:lang w:eastAsia="ru-RU"/>
              </w:rPr>
              <w:t>8</w:t>
            </w:r>
            <w:r w:rsidRPr="000439AC">
              <w:rPr>
                <w:rFonts w:ascii="Times New Roman" w:eastAsiaTheme="minorEastAsia" w:hAnsi="Times New Roman" w:cs="Times New Roman"/>
                <w:lang w:eastAsia="ru-RU"/>
              </w:rPr>
              <w:t>,00</w:t>
            </w:r>
          </w:p>
        </w:tc>
        <w:tc>
          <w:tcPr>
            <w:tcW w:w="850" w:type="dxa"/>
            <w:shd w:val="clear" w:color="auto" w:fill="auto"/>
          </w:tcPr>
          <w:p w:rsidR="00586B59" w:rsidRPr="000439AC" w:rsidRDefault="00586B59"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56</w:t>
            </w:r>
            <w:r w:rsidR="00193C33">
              <w:rPr>
                <w:rFonts w:ascii="Times New Roman" w:eastAsiaTheme="minorEastAsia" w:hAnsi="Times New Roman" w:cs="Times New Roman"/>
                <w:lang w:eastAsia="ru-RU"/>
              </w:rPr>
              <w:t>8</w:t>
            </w:r>
            <w:r w:rsidRPr="000439AC">
              <w:rPr>
                <w:rFonts w:ascii="Times New Roman" w:eastAsiaTheme="minorEastAsia" w:hAnsi="Times New Roman" w:cs="Times New Roman"/>
                <w:lang w:eastAsia="ru-RU"/>
              </w:rPr>
              <w:t>,00</w:t>
            </w:r>
          </w:p>
        </w:tc>
        <w:tc>
          <w:tcPr>
            <w:tcW w:w="851" w:type="dxa"/>
            <w:shd w:val="clear" w:color="auto" w:fill="auto"/>
          </w:tcPr>
          <w:p w:rsidR="00586B59" w:rsidRPr="000439AC" w:rsidRDefault="00586B59" w:rsidP="004E77A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586B59" w:rsidRPr="000439AC" w:rsidRDefault="00586B59" w:rsidP="004E77A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tcPr>
          <w:p w:rsidR="00586B59" w:rsidRPr="000439AC" w:rsidRDefault="00586B59"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586B59" w:rsidRPr="000439AC" w:rsidTr="000E2D10">
        <w:trPr>
          <w:trHeight w:val="361"/>
        </w:trPr>
        <w:tc>
          <w:tcPr>
            <w:tcW w:w="567" w:type="dxa"/>
            <w:vMerge/>
          </w:tcPr>
          <w:p w:rsidR="00586B59" w:rsidRPr="000439AC" w:rsidRDefault="00586B59"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586B59" w:rsidRPr="000439AC" w:rsidRDefault="00586B59"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586B59" w:rsidRPr="000439AC" w:rsidRDefault="00586B59"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586B59" w:rsidRPr="000439AC" w:rsidRDefault="00586B59" w:rsidP="000439AC">
            <w:pPr>
              <w:widowControl w:val="0"/>
              <w:tabs>
                <w:tab w:val="center" w:pos="742"/>
              </w:tabs>
              <w:autoSpaceDE w:val="0"/>
              <w:autoSpaceDN w:val="0"/>
              <w:adjustRightInd w:val="0"/>
              <w:spacing w:after="0" w:line="240" w:lineRule="auto"/>
              <w:rPr>
                <w:rFonts w:ascii="Times New Roman" w:eastAsiaTheme="minorEastAsia" w:hAnsi="Times New Roman" w:cs="Times New Roman"/>
                <w:lang w:eastAsia="ru-RU"/>
              </w:rPr>
            </w:pPr>
            <w:r w:rsidRPr="000439AC">
              <w:rPr>
                <w:rFonts w:ascii="Times New Roman" w:hAnsi="Times New Roman" w:cs="Times New Roman"/>
              </w:rPr>
              <w:t xml:space="preserve">Средства бюджета городского округа Воскресенск </w:t>
            </w:r>
          </w:p>
        </w:tc>
        <w:tc>
          <w:tcPr>
            <w:tcW w:w="993" w:type="dxa"/>
            <w:shd w:val="clear" w:color="auto" w:fill="auto"/>
          </w:tcPr>
          <w:p w:rsidR="00586B59" w:rsidRPr="000439AC" w:rsidRDefault="00586B59"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69</w:t>
            </w:r>
            <w:r w:rsidR="00193C33">
              <w:rPr>
                <w:rFonts w:ascii="Times New Roman" w:eastAsiaTheme="minorEastAsia" w:hAnsi="Times New Roman" w:cs="Times New Roman"/>
                <w:lang w:eastAsia="ru-RU"/>
              </w:rPr>
              <w:t>3</w:t>
            </w:r>
            <w:r w:rsidRPr="000439AC">
              <w:rPr>
                <w:rFonts w:ascii="Times New Roman" w:eastAsiaTheme="minorEastAsia" w:hAnsi="Times New Roman" w:cs="Times New Roman"/>
                <w:lang w:eastAsia="ru-RU"/>
              </w:rPr>
              <w:t>,00</w:t>
            </w:r>
          </w:p>
        </w:tc>
        <w:tc>
          <w:tcPr>
            <w:tcW w:w="3543" w:type="dxa"/>
            <w:gridSpan w:val="5"/>
            <w:shd w:val="clear" w:color="auto" w:fill="auto"/>
          </w:tcPr>
          <w:p w:rsidR="00586B59" w:rsidRPr="000439AC" w:rsidRDefault="00586B59"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23</w:t>
            </w:r>
            <w:r w:rsidR="00193C33">
              <w:rPr>
                <w:rFonts w:ascii="Times New Roman" w:eastAsiaTheme="minorEastAsia" w:hAnsi="Times New Roman" w:cs="Times New Roman"/>
                <w:lang w:eastAsia="ru-RU"/>
              </w:rPr>
              <w:t>1</w:t>
            </w:r>
            <w:r w:rsidRPr="000439AC">
              <w:rPr>
                <w:rFonts w:ascii="Times New Roman" w:eastAsiaTheme="minorEastAsia" w:hAnsi="Times New Roman" w:cs="Times New Roman"/>
                <w:lang w:eastAsia="ru-RU"/>
              </w:rPr>
              <w:t>,00</w:t>
            </w:r>
          </w:p>
        </w:tc>
        <w:tc>
          <w:tcPr>
            <w:tcW w:w="880" w:type="dxa"/>
            <w:shd w:val="clear" w:color="auto" w:fill="auto"/>
          </w:tcPr>
          <w:p w:rsidR="00586B59" w:rsidRPr="000439AC" w:rsidRDefault="00586B59" w:rsidP="00193C33">
            <w:pPr>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23</w:t>
            </w:r>
            <w:r w:rsidR="00193C33">
              <w:rPr>
                <w:rFonts w:ascii="Times New Roman" w:eastAsiaTheme="minorEastAsia" w:hAnsi="Times New Roman" w:cs="Times New Roman"/>
                <w:lang w:eastAsia="ru-RU"/>
              </w:rPr>
              <w:t>1</w:t>
            </w:r>
            <w:r w:rsidRPr="000439AC">
              <w:rPr>
                <w:rFonts w:ascii="Times New Roman" w:eastAsiaTheme="minorEastAsia" w:hAnsi="Times New Roman" w:cs="Times New Roman"/>
                <w:lang w:eastAsia="ru-RU"/>
              </w:rPr>
              <w:t>,00</w:t>
            </w:r>
          </w:p>
        </w:tc>
        <w:tc>
          <w:tcPr>
            <w:tcW w:w="850" w:type="dxa"/>
            <w:shd w:val="clear" w:color="auto" w:fill="auto"/>
          </w:tcPr>
          <w:p w:rsidR="00586B59" w:rsidRPr="000439AC" w:rsidRDefault="00586B59"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23</w:t>
            </w:r>
            <w:r w:rsidR="00193C33">
              <w:rPr>
                <w:rFonts w:ascii="Times New Roman" w:eastAsiaTheme="minorEastAsia" w:hAnsi="Times New Roman" w:cs="Times New Roman"/>
                <w:lang w:eastAsia="ru-RU"/>
              </w:rPr>
              <w:t>1</w:t>
            </w:r>
            <w:r w:rsidRPr="000439AC">
              <w:rPr>
                <w:rFonts w:ascii="Times New Roman" w:eastAsiaTheme="minorEastAsia" w:hAnsi="Times New Roman" w:cs="Times New Roman"/>
                <w:lang w:eastAsia="ru-RU"/>
              </w:rPr>
              <w:t>,00</w:t>
            </w:r>
          </w:p>
        </w:tc>
        <w:tc>
          <w:tcPr>
            <w:tcW w:w="851" w:type="dxa"/>
            <w:shd w:val="clear" w:color="auto" w:fill="auto"/>
          </w:tcPr>
          <w:p w:rsidR="00586B59" w:rsidRPr="000439AC" w:rsidRDefault="00586B59" w:rsidP="004E77A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586B59" w:rsidRPr="000439AC" w:rsidRDefault="00586B59" w:rsidP="004E77A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tcPr>
          <w:p w:rsidR="00586B59" w:rsidRPr="000439AC" w:rsidRDefault="00586B59"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586B59" w:rsidRPr="000439AC" w:rsidTr="000E2D10">
        <w:trPr>
          <w:trHeight w:val="214"/>
        </w:trPr>
        <w:tc>
          <w:tcPr>
            <w:tcW w:w="567" w:type="dxa"/>
            <w:vMerge/>
          </w:tcPr>
          <w:p w:rsidR="00586B59" w:rsidRPr="000439AC" w:rsidRDefault="00586B59"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586B59" w:rsidRPr="000439AC" w:rsidRDefault="00586B59"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586B59" w:rsidRPr="000439AC" w:rsidRDefault="00586B59"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586B59" w:rsidRPr="000439AC" w:rsidRDefault="00586B59" w:rsidP="000439AC">
            <w:pPr>
              <w:widowControl w:val="0"/>
              <w:tabs>
                <w:tab w:val="center" w:pos="742"/>
              </w:tabs>
              <w:autoSpaceDE w:val="0"/>
              <w:autoSpaceDN w:val="0"/>
              <w:adjustRightInd w:val="0"/>
              <w:spacing w:after="0" w:line="240" w:lineRule="auto"/>
              <w:rPr>
                <w:rFonts w:ascii="Times New Roman" w:hAnsi="Times New Roman" w:cs="Times New Roman"/>
              </w:rPr>
            </w:pPr>
            <w:r w:rsidRPr="000439AC">
              <w:rPr>
                <w:rFonts w:ascii="Times New Roman" w:hAnsi="Times New Roman" w:cs="Times New Roman"/>
              </w:rPr>
              <w:t>Внебюджетные средства</w:t>
            </w:r>
          </w:p>
        </w:tc>
        <w:tc>
          <w:tcPr>
            <w:tcW w:w="993" w:type="dxa"/>
            <w:shd w:val="clear" w:color="auto" w:fill="auto"/>
          </w:tcPr>
          <w:p w:rsidR="00586B59" w:rsidRPr="000439AC" w:rsidRDefault="00586B5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3543" w:type="dxa"/>
            <w:gridSpan w:val="5"/>
            <w:shd w:val="clear" w:color="auto" w:fill="auto"/>
          </w:tcPr>
          <w:p w:rsidR="00586B59" w:rsidRPr="000439AC" w:rsidRDefault="00586B5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80" w:type="dxa"/>
            <w:shd w:val="clear" w:color="auto" w:fill="auto"/>
          </w:tcPr>
          <w:p w:rsidR="00586B59" w:rsidRPr="000439AC" w:rsidRDefault="00586B5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586B59" w:rsidRPr="000439AC" w:rsidRDefault="00586B5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1" w:type="dxa"/>
            <w:shd w:val="clear" w:color="auto" w:fill="auto"/>
          </w:tcPr>
          <w:p w:rsidR="00586B59" w:rsidRPr="000439AC" w:rsidRDefault="00586B5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586B59" w:rsidRPr="000439AC" w:rsidRDefault="00586B59"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tcPr>
          <w:p w:rsidR="00586B59" w:rsidRPr="000439AC" w:rsidRDefault="00586B59"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AA005F" w:rsidRPr="000439AC" w:rsidTr="000E2D10">
        <w:trPr>
          <w:trHeight w:val="214"/>
        </w:trPr>
        <w:tc>
          <w:tcPr>
            <w:tcW w:w="567" w:type="dxa"/>
            <w:vMerge w:val="restart"/>
          </w:tcPr>
          <w:p w:rsidR="00AA005F" w:rsidRPr="000439AC" w:rsidRDefault="00AA005F" w:rsidP="000439AC">
            <w:pPr>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2.1</w:t>
            </w:r>
          </w:p>
        </w:tc>
        <w:tc>
          <w:tcPr>
            <w:tcW w:w="2155" w:type="dxa"/>
            <w:vMerge w:val="restart"/>
            <w:shd w:val="clear" w:color="auto" w:fill="auto"/>
          </w:tcPr>
          <w:p w:rsidR="00AA005F" w:rsidRPr="000439AC" w:rsidRDefault="00AA005F" w:rsidP="000439AC">
            <w:pPr>
              <w:widowControl w:val="0"/>
              <w:autoSpaceDE w:val="0"/>
              <w:autoSpaceDN w:val="0"/>
              <w:adjustRightInd w:val="0"/>
              <w:spacing w:after="0" w:line="240" w:lineRule="auto"/>
              <w:rPr>
                <w:rFonts w:ascii="Times New Roman" w:hAnsi="Times New Roman" w:cs="Times New Roman"/>
                <w:bCs/>
                <w:color w:val="000000"/>
              </w:rPr>
            </w:pPr>
            <w:r w:rsidRPr="000439AC">
              <w:rPr>
                <w:rFonts w:ascii="Times New Roman" w:hAnsi="Times New Roman" w:cs="Times New Roman"/>
                <w:bCs/>
                <w:color w:val="000000"/>
              </w:rPr>
              <w:t xml:space="preserve">Мероприятие 02.01. </w:t>
            </w:r>
          </w:p>
          <w:p w:rsidR="00AA005F" w:rsidRPr="000439AC" w:rsidRDefault="00AA005F" w:rsidP="000439AC">
            <w:pPr>
              <w:widowControl w:val="0"/>
              <w:autoSpaceDE w:val="0"/>
              <w:autoSpaceDN w:val="0"/>
              <w:adjustRightInd w:val="0"/>
              <w:spacing w:after="0" w:line="240" w:lineRule="auto"/>
              <w:rPr>
                <w:rFonts w:ascii="Times New Roman" w:eastAsiaTheme="minorEastAsia" w:hAnsi="Times New Roman" w:cs="Times New Roman"/>
                <w:lang w:eastAsia="ru-RU"/>
              </w:rPr>
            </w:pPr>
            <w:r w:rsidRPr="000439AC">
              <w:rPr>
                <w:rFonts w:ascii="Times New Roman" w:hAnsi="Times New Roman" w:cs="Times New Roman"/>
                <w:bCs/>
                <w:color w:val="000000"/>
              </w:rPr>
              <w:t>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w:t>
            </w:r>
            <w:r w:rsidRPr="000439AC">
              <w:rPr>
                <w:rFonts w:ascii="Times New Roman" w:hAnsi="Times New Roman" w:cs="Times New Roman"/>
                <w:bCs/>
                <w:color w:val="000000"/>
              </w:rPr>
              <w:lastRenderedPageBreak/>
              <w:t>ции, в многофункциональных центрах предоставления государственных и муниципальных услуг</w:t>
            </w:r>
          </w:p>
        </w:tc>
        <w:tc>
          <w:tcPr>
            <w:tcW w:w="964" w:type="dxa"/>
            <w:vMerge w:val="restart"/>
            <w:shd w:val="clear" w:color="auto" w:fill="auto"/>
          </w:tcPr>
          <w:p w:rsidR="00AA005F" w:rsidRPr="000439AC" w:rsidRDefault="00AA005F"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r w:rsidRPr="000439AC">
              <w:rPr>
                <w:rFonts w:ascii="Times New Roman" w:hAnsi="Times New Roman" w:cs="Times New Roman"/>
              </w:rPr>
              <w:lastRenderedPageBreak/>
              <w:t>2023-2030 гг</w:t>
            </w:r>
          </w:p>
        </w:tc>
        <w:tc>
          <w:tcPr>
            <w:tcW w:w="2097" w:type="dxa"/>
            <w:shd w:val="clear" w:color="auto" w:fill="auto"/>
          </w:tcPr>
          <w:p w:rsidR="00AA005F" w:rsidRPr="000439AC" w:rsidRDefault="00AA005F" w:rsidP="000439AC">
            <w:pPr>
              <w:tabs>
                <w:tab w:val="center" w:pos="175"/>
              </w:tabs>
              <w:spacing w:after="0" w:line="240" w:lineRule="auto"/>
              <w:ind w:left="100" w:hanging="100"/>
              <w:rPr>
                <w:rFonts w:ascii="Times New Roman" w:hAnsi="Times New Roman" w:cs="Times New Roman"/>
              </w:rPr>
            </w:pPr>
            <w:r w:rsidRPr="000439AC">
              <w:rPr>
                <w:rFonts w:ascii="Times New Roman" w:hAnsi="Times New Roman" w:cs="Times New Roman"/>
              </w:rPr>
              <w:t>Итого</w:t>
            </w:r>
          </w:p>
        </w:tc>
        <w:tc>
          <w:tcPr>
            <w:tcW w:w="993"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2 397,00</w:t>
            </w:r>
          </w:p>
        </w:tc>
        <w:tc>
          <w:tcPr>
            <w:tcW w:w="3543" w:type="dxa"/>
            <w:gridSpan w:val="5"/>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799,00</w:t>
            </w:r>
          </w:p>
        </w:tc>
        <w:tc>
          <w:tcPr>
            <w:tcW w:w="88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799,00</w:t>
            </w:r>
          </w:p>
        </w:tc>
        <w:tc>
          <w:tcPr>
            <w:tcW w:w="85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799,00</w:t>
            </w:r>
          </w:p>
        </w:tc>
        <w:tc>
          <w:tcPr>
            <w:tcW w:w="851"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val="restart"/>
          </w:tcPr>
          <w:p w:rsidR="00AA005F" w:rsidRPr="000439AC" w:rsidRDefault="00AA005F" w:rsidP="000439AC">
            <w:pPr>
              <w:widowControl w:val="0"/>
              <w:autoSpaceDE w:val="0"/>
              <w:autoSpaceDN w:val="0"/>
              <w:adjustRightInd w:val="0"/>
              <w:spacing w:after="0" w:line="240" w:lineRule="auto"/>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МКУ «МФЦ»</w:t>
            </w:r>
          </w:p>
        </w:tc>
      </w:tr>
      <w:tr w:rsidR="00AA005F" w:rsidRPr="000439AC" w:rsidTr="000E2D10">
        <w:trPr>
          <w:trHeight w:val="214"/>
        </w:trPr>
        <w:tc>
          <w:tcPr>
            <w:tcW w:w="567" w:type="dxa"/>
            <w:vMerge/>
          </w:tcPr>
          <w:p w:rsidR="00AA005F" w:rsidRPr="000439AC" w:rsidRDefault="00AA005F"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AA005F" w:rsidRPr="000439AC" w:rsidRDefault="00AA005F"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AA005F" w:rsidRPr="000439AC" w:rsidRDefault="00AA005F"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AA005F" w:rsidRPr="000439AC" w:rsidRDefault="00AA005F" w:rsidP="000439AC">
            <w:pPr>
              <w:widowControl w:val="0"/>
              <w:tabs>
                <w:tab w:val="center" w:pos="742"/>
              </w:tabs>
              <w:autoSpaceDE w:val="0"/>
              <w:autoSpaceDN w:val="0"/>
              <w:adjustRightInd w:val="0"/>
              <w:spacing w:after="0" w:line="240" w:lineRule="auto"/>
              <w:rPr>
                <w:rFonts w:ascii="Times New Roman" w:hAnsi="Times New Roman" w:cs="Times New Roman"/>
              </w:rPr>
            </w:pPr>
            <w:r w:rsidRPr="000439AC">
              <w:rPr>
                <w:rFonts w:ascii="Times New Roman" w:hAnsi="Times New Roman" w:cs="Times New Roman"/>
              </w:rPr>
              <w:t>Средства федерального бюджета</w:t>
            </w:r>
          </w:p>
        </w:tc>
        <w:tc>
          <w:tcPr>
            <w:tcW w:w="993"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3543" w:type="dxa"/>
            <w:gridSpan w:val="5"/>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8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1"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tcPr>
          <w:p w:rsidR="00AA005F" w:rsidRPr="000439AC" w:rsidRDefault="00AA005F"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193C33" w:rsidRPr="000439AC" w:rsidTr="000E2D10">
        <w:trPr>
          <w:trHeight w:val="214"/>
        </w:trPr>
        <w:tc>
          <w:tcPr>
            <w:tcW w:w="567" w:type="dxa"/>
            <w:vMerge/>
          </w:tcPr>
          <w:p w:rsidR="00193C33" w:rsidRPr="000439AC" w:rsidRDefault="00193C33" w:rsidP="00193C33">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193C33" w:rsidRPr="000439AC" w:rsidRDefault="00193C33" w:rsidP="00193C33">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193C33" w:rsidRPr="000439AC" w:rsidRDefault="00193C33" w:rsidP="00193C33">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193C33" w:rsidRPr="000439AC" w:rsidRDefault="00193C33" w:rsidP="00193C33">
            <w:pPr>
              <w:widowControl w:val="0"/>
              <w:tabs>
                <w:tab w:val="center" w:pos="742"/>
              </w:tabs>
              <w:autoSpaceDE w:val="0"/>
              <w:autoSpaceDN w:val="0"/>
              <w:adjustRightInd w:val="0"/>
              <w:spacing w:after="0" w:line="240" w:lineRule="auto"/>
              <w:rPr>
                <w:rFonts w:ascii="Times New Roman" w:hAnsi="Times New Roman" w:cs="Times New Roman"/>
              </w:rPr>
            </w:pPr>
            <w:r w:rsidRPr="000439AC">
              <w:rPr>
                <w:rFonts w:ascii="Times New Roman" w:hAnsi="Times New Roman" w:cs="Times New Roman"/>
              </w:rPr>
              <w:t>Средства бюджета Московской области</w:t>
            </w:r>
          </w:p>
        </w:tc>
        <w:tc>
          <w:tcPr>
            <w:tcW w:w="993"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1 70</w:t>
            </w:r>
            <w:r>
              <w:rPr>
                <w:rFonts w:ascii="Times New Roman" w:eastAsiaTheme="minorEastAsia" w:hAnsi="Times New Roman" w:cs="Times New Roman"/>
                <w:lang w:eastAsia="ru-RU"/>
              </w:rPr>
              <w:t>4</w:t>
            </w:r>
            <w:r w:rsidRPr="000439AC">
              <w:rPr>
                <w:rFonts w:ascii="Times New Roman" w:eastAsiaTheme="minorEastAsia" w:hAnsi="Times New Roman" w:cs="Times New Roman"/>
                <w:lang w:eastAsia="ru-RU"/>
              </w:rPr>
              <w:t>,00</w:t>
            </w:r>
          </w:p>
        </w:tc>
        <w:tc>
          <w:tcPr>
            <w:tcW w:w="3543" w:type="dxa"/>
            <w:gridSpan w:val="5"/>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56</w:t>
            </w:r>
            <w:r>
              <w:rPr>
                <w:rFonts w:ascii="Times New Roman" w:eastAsiaTheme="minorEastAsia" w:hAnsi="Times New Roman" w:cs="Times New Roman"/>
                <w:lang w:eastAsia="ru-RU"/>
              </w:rPr>
              <w:t>8</w:t>
            </w:r>
            <w:r w:rsidRPr="000439AC">
              <w:rPr>
                <w:rFonts w:ascii="Times New Roman" w:eastAsiaTheme="minorEastAsia" w:hAnsi="Times New Roman" w:cs="Times New Roman"/>
                <w:lang w:eastAsia="ru-RU"/>
              </w:rPr>
              <w:t>,00</w:t>
            </w:r>
          </w:p>
        </w:tc>
        <w:tc>
          <w:tcPr>
            <w:tcW w:w="88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56</w:t>
            </w:r>
            <w:r>
              <w:rPr>
                <w:rFonts w:ascii="Times New Roman" w:eastAsiaTheme="minorEastAsia" w:hAnsi="Times New Roman" w:cs="Times New Roman"/>
                <w:lang w:eastAsia="ru-RU"/>
              </w:rPr>
              <w:t>8</w:t>
            </w:r>
            <w:r w:rsidRPr="000439AC">
              <w:rPr>
                <w:rFonts w:ascii="Times New Roman" w:eastAsiaTheme="minorEastAsia" w:hAnsi="Times New Roman" w:cs="Times New Roman"/>
                <w:lang w:eastAsia="ru-RU"/>
              </w:rPr>
              <w:t>,00</w:t>
            </w:r>
          </w:p>
        </w:tc>
        <w:tc>
          <w:tcPr>
            <w:tcW w:w="85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56</w:t>
            </w:r>
            <w:r>
              <w:rPr>
                <w:rFonts w:ascii="Times New Roman" w:eastAsiaTheme="minorEastAsia" w:hAnsi="Times New Roman" w:cs="Times New Roman"/>
                <w:lang w:eastAsia="ru-RU"/>
              </w:rPr>
              <w:t>8</w:t>
            </w:r>
            <w:r w:rsidRPr="000439AC">
              <w:rPr>
                <w:rFonts w:ascii="Times New Roman" w:eastAsiaTheme="minorEastAsia" w:hAnsi="Times New Roman" w:cs="Times New Roman"/>
                <w:lang w:eastAsia="ru-RU"/>
              </w:rPr>
              <w:t>,00</w:t>
            </w:r>
          </w:p>
        </w:tc>
        <w:tc>
          <w:tcPr>
            <w:tcW w:w="851"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tcPr>
          <w:p w:rsidR="00193C33" w:rsidRPr="000439AC" w:rsidRDefault="00193C33" w:rsidP="00193C33">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193C33" w:rsidRPr="000439AC" w:rsidTr="000E2D10">
        <w:trPr>
          <w:trHeight w:val="214"/>
        </w:trPr>
        <w:tc>
          <w:tcPr>
            <w:tcW w:w="567" w:type="dxa"/>
            <w:vMerge/>
          </w:tcPr>
          <w:p w:rsidR="00193C33" w:rsidRPr="000439AC" w:rsidRDefault="00193C33" w:rsidP="00193C33">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193C33" w:rsidRPr="000439AC" w:rsidRDefault="00193C33" w:rsidP="00193C33">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193C33" w:rsidRPr="000439AC" w:rsidRDefault="00193C33" w:rsidP="00193C33">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193C33" w:rsidRPr="000439AC" w:rsidRDefault="00193C33" w:rsidP="00193C33">
            <w:pPr>
              <w:widowControl w:val="0"/>
              <w:tabs>
                <w:tab w:val="center" w:pos="742"/>
              </w:tabs>
              <w:autoSpaceDE w:val="0"/>
              <w:autoSpaceDN w:val="0"/>
              <w:adjustRightInd w:val="0"/>
              <w:spacing w:after="0" w:line="240" w:lineRule="auto"/>
              <w:rPr>
                <w:rFonts w:ascii="Times New Roman" w:eastAsiaTheme="minorEastAsia" w:hAnsi="Times New Roman" w:cs="Times New Roman"/>
                <w:lang w:eastAsia="ru-RU"/>
              </w:rPr>
            </w:pPr>
            <w:r w:rsidRPr="000439AC">
              <w:rPr>
                <w:rFonts w:ascii="Times New Roman" w:hAnsi="Times New Roman" w:cs="Times New Roman"/>
              </w:rPr>
              <w:t xml:space="preserve">Средства бюджета городского округа Воскресенск </w:t>
            </w:r>
          </w:p>
        </w:tc>
        <w:tc>
          <w:tcPr>
            <w:tcW w:w="993"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69</w:t>
            </w:r>
            <w:r>
              <w:rPr>
                <w:rFonts w:ascii="Times New Roman" w:eastAsiaTheme="minorEastAsia" w:hAnsi="Times New Roman" w:cs="Times New Roman"/>
                <w:lang w:eastAsia="ru-RU"/>
              </w:rPr>
              <w:t>3</w:t>
            </w:r>
            <w:r w:rsidRPr="000439AC">
              <w:rPr>
                <w:rFonts w:ascii="Times New Roman" w:eastAsiaTheme="minorEastAsia" w:hAnsi="Times New Roman" w:cs="Times New Roman"/>
                <w:lang w:eastAsia="ru-RU"/>
              </w:rPr>
              <w:t>,00</w:t>
            </w:r>
          </w:p>
        </w:tc>
        <w:tc>
          <w:tcPr>
            <w:tcW w:w="3543" w:type="dxa"/>
            <w:gridSpan w:val="5"/>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23</w:t>
            </w:r>
            <w:r>
              <w:rPr>
                <w:rFonts w:ascii="Times New Roman" w:eastAsiaTheme="minorEastAsia" w:hAnsi="Times New Roman" w:cs="Times New Roman"/>
                <w:lang w:eastAsia="ru-RU"/>
              </w:rPr>
              <w:t>1</w:t>
            </w:r>
            <w:r w:rsidRPr="000439AC">
              <w:rPr>
                <w:rFonts w:ascii="Times New Roman" w:eastAsiaTheme="minorEastAsia" w:hAnsi="Times New Roman" w:cs="Times New Roman"/>
                <w:lang w:eastAsia="ru-RU"/>
              </w:rPr>
              <w:t>,00</w:t>
            </w:r>
          </w:p>
        </w:tc>
        <w:tc>
          <w:tcPr>
            <w:tcW w:w="880" w:type="dxa"/>
            <w:shd w:val="clear" w:color="auto" w:fill="auto"/>
          </w:tcPr>
          <w:p w:rsidR="00193C33" w:rsidRPr="000439AC" w:rsidRDefault="00193C33" w:rsidP="00193C33">
            <w:pPr>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23</w:t>
            </w:r>
            <w:r>
              <w:rPr>
                <w:rFonts w:ascii="Times New Roman" w:eastAsiaTheme="minorEastAsia" w:hAnsi="Times New Roman" w:cs="Times New Roman"/>
                <w:lang w:eastAsia="ru-RU"/>
              </w:rPr>
              <w:t>1</w:t>
            </w:r>
            <w:r w:rsidRPr="000439AC">
              <w:rPr>
                <w:rFonts w:ascii="Times New Roman" w:eastAsiaTheme="minorEastAsia" w:hAnsi="Times New Roman" w:cs="Times New Roman"/>
                <w:lang w:eastAsia="ru-RU"/>
              </w:rPr>
              <w:t>,00</w:t>
            </w:r>
          </w:p>
        </w:tc>
        <w:tc>
          <w:tcPr>
            <w:tcW w:w="85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23</w:t>
            </w:r>
            <w:r>
              <w:rPr>
                <w:rFonts w:ascii="Times New Roman" w:eastAsiaTheme="minorEastAsia" w:hAnsi="Times New Roman" w:cs="Times New Roman"/>
                <w:lang w:eastAsia="ru-RU"/>
              </w:rPr>
              <w:t>1</w:t>
            </w:r>
            <w:r w:rsidRPr="000439AC">
              <w:rPr>
                <w:rFonts w:ascii="Times New Roman" w:eastAsiaTheme="minorEastAsia" w:hAnsi="Times New Roman" w:cs="Times New Roman"/>
                <w:lang w:eastAsia="ru-RU"/>
              </w:rPr>
              <w:t>,00</w:t>
            </w:r>
          </w:p>
        </w:tc>
        <w:tc>
          <w:tcPr>
            <w:tcW w:w="851"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tcPr>
          <w:p w:rsidR="00193C33" w:rsidRPr="000439AC" w:rsidRDefault="00193C33" w:rsidP="00193C33">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AA005F" w:rsidRPr="000439AC" w:rsidTr="000E2D10">
        <w:trPr>
          <w:trHeight w:val="214"/>
        </w:trPr>
        <w:tc>
          <w:tcPr>
            <w:tcW w:w="567" w:type="dxa"/>
            <w:vMerge/>
          </w:tcPr>
          <w:p w:rsidR="00AA005F" w:rsidRPr="000439AC" w:rsidRDefault="00AA005F"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AA005F" w:rsidRPr="000439AC" w:rsidRDefault="00AA005F"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AA005F" w:rsidRPr="000439AC" w:rsidRDefault="00AA005F"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AA005F" w:rsidRPr="000439AC" w:rsidRDefault="00AA005F" w:rsidP="000439AC">
            <w:pPr>
              <w:widowControl w:val="0"/>
              <w:tabs>
                <w:tab w:val="center" w:pos="742"/>
              </w:tabs>
              <w:autoSpaceDE w:val="0"/>
              <w:autoSpaceDN w:val="0"/>
              <w:adjustRightInd w:val="0"/>
              <w:spacing w:after="0" w:line="240" w:lineRule="auto"/>
              <w:rPr>
                <w:rFonts w:ascii="Times New Roman" w:hAnsi="Times New Roman" w:cs="Times New Roman"/>
              </w:rPr>
            </w:pPr>
            <w:r w:rsidRPr="000439AC">
              <w:rPr>
                <w:rFonts w:ascii="Times New Roman" w:hAnsi="Times New Roman" w:cs="Times New Roman"/>
              </w:rPr>
              <w:t>Внебюджетные средства</w:t>
            </w:r>
          </w:p>
        </w:tc>
        <w:tc>
          <w:tcPr>
            <w:tcW w:w="993"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3543" w:type="dxa"/>
            <w:gridSpan w:val="5"/>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8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1"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AA005F" w:rsidRPr="000439AC" w:rsidRDefault="00AA005F"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tcPr>
          <w:p w:rsidR="00AA005F" w:rsidRPr="000439AC" w:rsidRDefault="00AA005F"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D128E5" w:rsidRPr="000439AC" w:rsidTr="000E2D10">
        <w:trPr>
          <w:trHeight w:val="20"/>
        </w:trPr>
        <w:tc>
          <w:tcPr>
            <w:tcW w:w="567" w:type="dxa"/>
            <w:vMerge w:val="restart"/>
          </w:tcPr>
          <w:p w:rsidR="00D128E5" w:rsidRPr="000439AC" w:rsidRDefault="00D128E5"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val="restart"/>
            <w:shd w:val="clear" w:color="auto" w:fill="auto"/>
          </w:tcPr>
          <w:p w:rsidR="00D128E5" w:rsidRPr="000439AC" w:rsidRDefault="00D128E5" w:rsidP="000439AC">
            <w:pPr>
              <w:widowControl w:val="0"/>
              <w:autoSpaceDE w:val="0"/>
              <w:autoSpaceDN w:val="0"/>
              <w:adjustRightInd w:val="0"/>
              <w:spacing w:after="0" w:line="240" w:lineRule="auto"/>
              <w:rPr>
                <w:rFonts w:ascii="Times New Roman" w:eastAsiaTheme="minorEastAsia" w:hAnsi="Times New Roman" w:cs="Times New Roman"/>
                <w:lang w:eastAsia="ru-RU"/>
              </w:rPr>
            </w:pPr>
            <w:r w:rsidRPr="000439AC">
              <w:rPr>
                <w:rFonts w:ascii="Times New Roman" w:hAnsi="Times New Roman" w:cs="Times New Roman"/>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964" w:type="dxa"/>
            <w:vMerge w:val="restart"/>
            <w:shd w:val="clear" w:color="auto" w:fill="auto"/>
          </w:tcPr>
          <w:p w:rsidR="00D128E5" w:rsidRPr="000439AC" w:rsidRDefault="00D128E5"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vMerge w:val="restart"/>
            <w:shd w:val="clear" w:color="auto" w:fill="auto"/>
          </w:tcPr>
          <w:p w:rsidR="00D128E5" w:rsidRPr="000439AC" w:rsidRDefault="00D128E5" w:rsidP="000439AC">
            <w:pPr>
              <w:widowControl w:val="0"/>
              <w:tabs>
                <w:tab w:val="center" w:pos="742"/>
              </w:tabs>
              <w:autoSpaceDE w:val="0"/>
              <w:autoSpaceDN w:val="0"/>
              <w:adjustRightInd w:val="0"/>
              <w:spacing w:after="0" w:line="240" w:lineRule="auto"/>
              <w:rPr>
                <w:rFonts w:ascii="Times New Roman" w:hAnsi="Times New Roman" w:cs="Times New Roman"/>
              </w:rPr>
            </w:pPr>
          </w:p>
        </w:tc>
        <w:tc>
          <w:tcPr>
            <w:tcW w:w="993" w:type="dxa"/>
            <w:vMerge w:val="restart"/>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Всего</w:t>
            </w:r>
          </w:p>
        </w:tc>
        <w:tc>
          <w:tcPr>
            <w:tcW w:w="850" w:type="dxa"/>
            <w:vMerge w:val="restart"/>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Итого 2023 год</w:t>
            </w:r>
          </w:p>
        </w:tc>
        <w:tc>
          <w:tcPr>
            <w:tcW w:w="2693" w:type="dxa"/>
            <w:gridSpan w:val="4"/>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В том числе по кварталам</w:t>
            </w:r>
          </w:p>
        </w:tc>
        <w:tc>
          <w:tcPr>
            <w:tcW w:w="880" w:type="dxa"/>
            <w:vMerge w:val="restart"/>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 xml:space="preserve">2024 год </w:t>
            </w:r>
          </w:p>
        </w:tc>
        <w:tc>
          <w:tcPr>
            <w:tcW w:w="850" w:type="dxa"/>
            <w:vMerge w:val="restart"/>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2025 год</w:t>
            </w:r>
          </w:p>
        </w:tc>
        <w:tc>
          <w:tcPr>
            <w:tcW w:w="851" w:type="dxa"/>
            <w:vMerge w:val="restart"/>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2026 год</w:t>
            </w:r>
          </w:p>
        </w:tc>
        <w:tc>
          <w:tcPr>
            <w:tcW w:w="850" w:type="dxa"/>
            <w:vMerge w:val="restart"/>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 xml:space="preserve">2027 </w:t>
            </w:r>
            <w:r w:rsidR="000439AC" w:rsidRPr="000439AC">
              <w:rPr>
                <w:rFonts w:ascii="Times New Roman" w:eastAsiaTheme="minorEastAsia" w:hAnsi="Times New Roman" w:cs="Times New Roman"/>
                <w:lang w:eastAsia="ru-RU"/>
              </w:rPr>
              <w:t>-2030 гг</w:t>
            </w:r>
          </w:p>
        </w:tc>
        <w:tc>
          <w:tcPr>
            <w:tcW w:w="1305" w:type="dxa"/>
            <w:vMerge w:val="restart"/>
          </w:tcPr>
          <w:p w:rsidR="00D128E5" w:rsidRPr="000439AC" w:rsidRDefault="00D128E5"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D128E5" w:rsidRPr="000439AC" w:rsidTr="000E2D10">
        <w:trPr>
          <w:trHeight w:val="549"/>
        </w:trPr>
        <w:tc>
          <w:tcPr>
            <w:tcW w:w="567" w:type="dxa"/>
            <w:vMerge/>
          </w:tcPr>
          <w:p w:rsidR="00D128E5" w:rsidRPr="000439AC" w:rsidRDefault="00D128E5"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D128E5" w:rsidRPr="000439AC" w:rsidRDefault="00D128E5"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D128E5" w:rsidRPr="000439AC" w:rsidRDefault="00D128E5"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vMerge/>
            <w:shd w:val="clear" w:color="auto" w:fill="auto"/>
          </w:tcPr>
          <w:p w:rsidR="00D128E5" w:rsidRPr="000439AC" w:rsidRDefault="00D128E5" w:rsidP="000439AC">
            <w:pPr>
              <w:widowControl w:val="0"/>
              <w:tabs>
                <w:tab w:val="center" w:pos="742"/>
              </w:tabs>
              <w:autoSpaceDE w:val="0"/>
              <w:autoSpaceDN w:val="0"/>
              <w:adjustRightInd w:val="0"/>
              <w:spacing w:after="0" w:line="240" w:lineRule="auto"/>
              <w:rPr>
                <w:rFonts w:ascii="Times New Roman" w:hAnsi="Times New Roman" w:cs="Times New Roman"/>
              </w:rPr>
            </w:pPr>
          </w:p>
        </w:tc>
        <w:tc>
          <w:tcPr>
            <w:tcW w:w="993" w:type="dxa"/>
            <w:vMerge/>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850" w:type="dxa"/>
            <w:vMerge/>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738"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439AC">
              <w:rPr>
                <w:rFonts w:ascii="Times New Roman" w:eastAsiaTheme="minorEastAsia" w:hAnsi="Times New Roman" w:cs="Times New Roman"/>
                <w:lang w:val="en-US" w:eastAsia="ru-RU"/>
              </w:rPr>
              <w:t>I</w:t>
            </w:r>
          </w:p>
        </w:tc>
        <w:tc>
          <w:tcPr>
            <w:tcW w:w="821"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439AC">
              <w:rPr>
                <w:rFonts w:ascii="Times New Roman" w:eastAsiaTheme="minorEastAsia" w:hAnsi="Times New Roman" w:cs="Times New Roman"/>
                <w:lang w:val="en-US" w:eastAsia="ru-RU"/>
              </w:rPr>
              <w:t>II</w:t>
            </w:r>
          </w:p>
        </w:tc>
        <w:tc>
          <w:tcPr>
            <w:tcW w:w="567"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439AC">
              <w:rPr>
                <w:rFonts w:ascii="Times New Roman" w:eastAsiaTheme="minorEastAsia" w:hAnsi="Times New Roman" w:cs="Times New Roman"/>
                <w:lang w:val="en-US" w:eastAsia="ru-RU"/>
              </w:rPr>
              <w:t>III</w:t>
            </w:r>
          </w:p>
        </w:tc>
        <w:tc>
          <w:tcPr>
            <w:tcW w:w="567"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439AC">
              <w:rPr>
                <w:rFonts w:ascii="Times New Roman" w:eastAsiaTheme="minorEastAsia" w:hAnsi="Times New Roman" w:cs="Times New Roman"/>
                <w:lang w:val="en-US" w:eastAsia="ru-RU"/>
              </w:rPr>
              <w:t>IV</w:t>
            </w:r>
          </w:p>
        </w:tc>
        <w:tc>
          <w:tcPr>
            <w:tcW w:w="880" w:type="dxa"/>
            <w:vMerge/>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850" w:type="dxa"/>
            <w:vMerge/>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851" w:type="dxa"/>
            <w:vMerge/>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850" w:type="dxa"/>
            <w:vMerge/>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305" w:type="dxa"/>
            <w:vMerge/>
          </w:tcPr>
          <w:p w:rsidR="00D128E5" w:rsidRPr="000439AC" w:rsidRDefault="00D128E5"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D128E5" w:rsidRPr="000439AC" w:rsidTr="000E2D10">
        <w:trPr>
          <w:trHeight w:val="214"/>
        </w:trPr>
        <w:tc>
          <w:tcPr>
            <w:tcW w:w="567" w:type="dxa"/>
            <w:vMerge/>
          </w:tcPr>
          <w:p w:rsidR="00D128E5" w:rsidRPr="000439AC" w:rsidRDefault="00D128E5"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D128E5" w:rsidRPr="000439AC" w:rsidRDefault="00D128E5" w:rsidP="000439AC">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964" w:type="dxa"/>
            <w:vMerge/>
            <w:shd w:val="clear" w:color="auto" w:fill="auto"/>
          </w:tcPr>
          <w:p w:rsidR="00D128E5" w:rsidRPr="000439AC" w:rsidRDefault="00D128E5"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vMerge/>
            <w:shd w:val="clear" w:color="auto" w:fill="auto"/>
          </w:tcPr>
          <w:p w:rsidR="00D128E5" w:rsidRPr="000439AC" w:rsidRDefault="00D128E5" w:rsidP="000439AC">
            <w:pPr>
              <w:widowControl w:val="0"/>
              <w:tabs>
                <w:tab w:val="center" w:pos="742"/>
              </w:tabs>
              <w:autoSpaceDE w:val="0"/>
              <w:autoSpaceDN w:val="0"/>
              <w:adjustRightInd w:val="0"/>
              <w:spacing w:after="0" w:line="240" w:lineRule="auto"/>
              <w:rPr>
                <w:rFonts w:ascii="Times New Roman" w:hAnsi="Times New Roman" w:cs="Times New Roman"/>
              </w:rPr>
            </w:pPr>
          </w:p>
        </w:tc>
        <w:tc>
          <w:tcPr>
            <w:tcW w:w="993"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w:t>
            </w:r>
          </w:p>
        </w:tc>
        <w:tc>
          <w:tcPr>
            <w:tcW w:w="850"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w:t>
            </w:r>
          </w:p>
        </w:tc>
        <w:tc>
          <w:tcPr>
            <w:tcW w:w="738"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w:t>
            </w:r>
          </w:p>
        </w:tc>
        <w:tc>
          <w:tcPr>
            <w:tcW w:w="821"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w:t>
            </w:r>
          </w:p>
        </w:tc>
        <w:tc>
          <w:tcPr>
            <w:tcW w:w="567"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w:t>
            </w:r>
          </w:p>
        </w:tc>
        <w:tc>
          <w:tcPr>
            <w:tcW w:w="567"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w:t>
            </w:r>
          </w:p>
        </w:tc>
        <w:tc>
          <w:tcPr>
            <w:tcW w:w="880" w:type="dxa"/>
            <w:shd w:val="clear" w:color="auto" w:fill="auto"/>
          </w:tcPr>
          <w:p w:rsidR="00D128E5" w:rsidRPr="000439AC" w:rsidRDefault="00256F92"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850" w:type="dxa"/>
            <w:shd w:val="clear" w:color="auto" w:fill="auto"/>
          </w:tcPr>
          <w:p w:rsidR="00D128E5" w:rsidRPr="000439AC" w:rsidRDefault="00256F92"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851"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w:t>
            </w:r>
          </w:p>
        </w:tc>
        <w:tc>
          <w:tcPr>
            <w:tcW w:w="850"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w:t>
            </w:r>
          </w:p>
        </w:tc>
        <w:tc>
          <w:tcPr>
            <w:tcW w:w="1305" w:type="dxa"/>
          </w:tcPr>
          <w:p w:rsidR="00D128E5" w:rsidRPr="000439AC" w:rsidRDefault="00D128E5"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D128E5" w:rsidRPr="000439AC" w:rsidTr="000E2D10">
        <w:trPr>
          <w:trHeight w:val="471"/>
        </w:trPr>
        <w:tc>
          <w:tcPr>
            <w:tcW w:w="567" w:type="dxa"/>
            <w:vMerge w:val="restart"/>
          </w:tcPr>
          <w:p w:rsidR="00D128E5" w:rsidRPr="000439AC" w:rsidRDefault="00D128E5"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val="restart"/>
            <w:shd w:val="clear" w:color="auto" w:fill="auto"/>
          </w:tcPr>
          <w:p w:rsidR="00D128E5" w:rsidRPr="000439AC" w:rsidRDefault="00D128E5" w:rsidP="000439AC">
            <w:pPr>
              <w:widowControl w:val="0"/>
              <w:autoSpaceDE w:val="0"/>
              <w:autoSpaceDN w:val="0"/>
              <w:adjustRightInd w:val="0"/>
              <w:spacing w:after="0" w:line="240" w:lineRule="auto"/>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Итого по подпрограмме</w:t>
            </w:r>
          </w:p>
        </w:tc>
        <w:tc>
          <w:tcPr>
            <w:tcW w:w="964" w:type="dxa"/>
            <w:vMerge w:val="restart"/>
            <w:shd w:val="clear" w:color="auto" w:fill="auto"/>
          </w:tcPr>
          <w:p w:rsidR="00D128E5" w:rsidRPr="000439AC" w:rsidRDefault="00D128E5"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D128E5" w:rsidRPr="000439AC" w:rsidRDefault="00D128E5" w:rsidP="000439AC">
            <w:pPr>
              <w:tabs>
                <w:tab w:val="center" w:pos="175"/>
              </w:tabs>
              <w:spacing w:after="0" w:line="240" w:lineRule="auto"/>
              <w:ind w:hanging="100"/>
              <w:rPr>
                <w:rFonts w:ascii="Times New Roman" w:hAnsi="Times New Roman" w:cs="Times New Roman"/>
              </w:rPr>
            </w:pPr>
            <w:r w:rsidRPr="000439AC">
              <w:rPr>
                <w:rFonts w:ascii="Times New Roman" w:hAnsi="Times New Roman" w:cs="Times New Roman"/>
              </w:rPr>
              <w:t>Итого</w:t>
            </w:r>
          </w:p>
        </w:tc>
        <w:tc>
          <w:tcPr>
            <w:tcW w:w="993"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2 397,00</w:t>
            </w:r>
          </w:p>
        </w:tc>
        <w:tc>
          <w:tcPr>
            <w:tcW w:w="3543" w:type="dxa"/>
            <w:gridSpan w:val="5"/>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799,00</w:t>
            </w:r>
          </w:p>
        </w:tc>
        <w:tc>
          <w:tcPr>
            <w:tcW w:w="880" w:type="dxa"/>
            <w:shd w:val="clear" w:color="auto" w:fill="auto"/>
          </w:tcPr>
          <w:p w:rsidR="00D128E5" w:rsidRPr="000439AC" w:rsidRDefault="00D128E5" w:rsidP="000439AC">
            <w:pPr>
              <w:widowControl w:val="0"/>
              <w:autoSpaceDE w:val="0"/>
              <w:autoSpaceDN w:val="0"/>
              <w:adjustRightInd w:val="0"/>
              <w:spacing w:after="0" w:line="240" w:lineRule="auto"/>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799,00</w:t>
            </w:r>
          </w:p>
        </w:tc>
        <w:tc>
          <w:tcPr>
            <w:tcW w:w="850" w:type="dxa"/>
            <w:shd w:val="clear" w:color="auto" w:fill="auto"/>
          </w:tcPr>
          <w:p w:rsidR="00D128E5" w:rsidRPr="000439AC" w:rsidRDefault="00D128E5" w:rsidP="000439AC">
            <w:pPr>
              <w:widowControl w:val="0"/>
              <w:autoSpaceDE w:val="0"/>
              <w:autoSpaceDN w:val="0"/>
              <w:adjustRightInd w:val="0"/>
              <w:spacing w:after="0" w:line="240" w:lineRule="auto"/>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799,00</w:t>
            </w:r>
          </w:p>
        </w:tc>
        <w:tc>
          <w:tcPr>
            <w:tcW w:w="851"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val="restart"/>
          </w:tcPr>
          <w:p w:rsidR="00D128E5" w:rsidRPr="000439AC" w:rsidRDefault="00D128E5"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193C33" w:rsidRPr="000439AC" w:rsidTr="000E2D10">
        <w:trPr>
          <w:trHeight w:val="471"/>
        </w:trPr>
        <w:tc>
          <w:tcPr>
            <w:tcW w:w="567" w:type="dxa"/>
            <w:vMerge/>
          </w:tcPr>
          <w:p w:rsidR="00193C33" w:rsidRPr="000439AC" w:rsidRDefault="00193C33" w:rsidP="00193C33">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193C33" w:rsidRPr="000439AC" w:rsidRDefault="00193C33" w:rsidP="00193C33">
            <w:pPr>
              <w:widowControl w:val="0"/>
              <w:autoSpaceDE w:val="0"/>
              <w:autoSpaceDN w:val="0"/>
              <w:adjustRightInd w:val="0"/>
              <w:spacing w:after="0" w:line="240" w:lineRule="auto"/>
              <w:rPr>
                <w:rFonts w:ascii="Times New Roman" w:eastAsiaTheme="minorEastAsia" w:hAnsi="Times New Roman" w:cs="Times New Roman"/>
                <w:highlight w:val="yellow"/>
                <w:lang w:eastAsia="ru-RU"/>
              </w:rPr>
            </w:pPr>
          </w:p>
        </w:tc>
        <w:tc>
          <w:tcPr>
            <w:tcW w:w="964" w:type="dxa"/>
            <w:vMerge/>
            <w:shd w:val="clear" w:color="auto" w:fill="auto"/>
          </w:tcPr>
          <w:p w:rsidR="00193C33" w:rsidRPr="000439AC" w:rsidRDefault="00193C33" w:rsidP="00193C33">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193C33" w:rsidRPr="000439AC" w:rsidRDefault="00193C33" w:rsidP="00193C33">
            <w:pPr>
              <w:widowControl w:val="0"/>
              <w:tabs>
                <w:tab w:val="center" w:pos="742"/>
              </w:tabs>
              <w:autoSpaceDE w:val="0"/>
              <w:autoSpaceDN w:val="0"/>
              <w:adjustRightInd w:val="0"/>
              <w:spacing w:after="0" w:line="240" w:lineRule="auto"/>
              <w:rPr>
                <w:rFonts w:ascii="Times New Roman" w:hAnsi="Times New Roman" w:cs="Times New Roman"/>
              </w:rPr>
            </w:pPr>
            <w:r w:rsidRPr="000439AC">
              <w:rPr>
                <w:rFonts w:ascii="Times New Roman" w:hAnsi="Times New Roman" w:cs="Times New Roman"/>
              </w:rPr>
              <w:t>Средства бюджета Московской области</w:t>
            </w:r>
          </w:p>
        </w:tc>
        <w:tc>
          <w:tcPr>
            <w:tcW w:w="993"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1 70</w:t>
            </w:r>
            <w:r>
              <w:rPr>
                <w:rFonts w:ascii="Times New Roman" w:eastAsiaTheme="minorEastAsia" w:hAnsi="Times New Roman" w:cs="Times New Roman"/>
                <w:lang w:eastAsia="ru-RU"/>
              </w:rPr>
              <w:t>4</w:t>
            </w:r>
            <w:r w:rsidRPr="000439AC">
              <w:rPr>
                <w:rFonts w:ascii="Times New Roman" w:eastAsiaTheme="minorEastAsia" w:hAnsi="Times New Roman" w:cs="Times New Roman"/>
                <w:lang w:eastAsia="ru-RU"/>
              </w:rPr>
              <w:t>,00</w:t>
            </w:r>
          </w:p>
        </w:tc>
        <w:tc>
          <w:tcPr>
            <w:tcW w:w="3543" w:type="dxa"/>
            <w:gridSpan w:val="5"/>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56</w:t>
            </w:r>
            <w:r>
              <w:rPr>
                <w:rFonts w:ascii="Times New Roman" w:eastAsiaTheme="minorEastAsia" w:hAnsi="Times New Roman" w:cs="Times New Roman"/>
                <w:lang w:eastAsia="ru-RU"/>
              </w:rPr>
              <w:t>8</w:t>
            </w:r>
            <w:r w:rsidRPr="000439AC">
              <w:rPr>
                <w:rFonts w:ascii="Times New Roman" w:eastAsiaTheme="minorEastAsia" w:hAnsi="Times New Roman" w:cs="Times New Roman"/>
                <w:lang w:eastAsia="ru-RU"/>
              </w:rPr>
              <w:t>,00</w:t>
            </w:r>
          </w:p>
        </w:tc>
        <w:tc>
          <w:tcPr>
            <w:tcW w:w="88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56</w:t>
            </w:r>
            <w:r>
              <w:rPr>
                <w:rFonts w:ascii="Times New Roman" w:eastAsiaTheme="minorEastAsia" w:hAnsi="Times New Roman" w:cs="Times New Roman"/>
                <w:lang w:eastAsia="ru-RU"/>
              </w:rPr>
              <w:t>8</w:t>
            </w:r>
            <w:r w:rsidRPr="000439AC">
              <w:rPr>
                <w:rFonts w:ascii="Times New Roman" w:eastAsiaTheme="minorEastAsia" w:hAnsi="Times New Roman" w:cs="Times New Roman"/>
                <w:lang w:eastAsia="ru-RU"/>
              </w:rPr>
              <w:t>,00</w:t>
            </w:r>
          </w:p>
        </w:tc>
        <w:tc>
          <w:tcPr>
            <w:tcW w:w="85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56</w:t>
            </w:r>
            <w:r>
              <w:rPr>
                <w:rFonts w:ascii="Times New Roman" w:eastAsiaTheme="minorEastAsia" w:hAnsi="Times New Roman" w:cs="Times New Roman"/>
                <w:lang w:eastAsia="ru-RU"/>
              </w:rPr>
              <w:t>8</w:t>
            </w:r>
            <w:r w:rsidRPr="000439AC">
              <w:rPr>
                <w:rFonts w:ascii="Times New Roman" w:eastAsiaTheme="minorEastAsia" w:hAnsi="Times New Roman" w:cs="Times New Roman"/>
                <w:lang w:eastAsia="ru-RU"/>
              </w:rPr>
              <w:t>,00</w:t>
            </w:r>
          </w:p>
        </w:tc>
        <w:tc>
          <w:tcPr>
            <w:tcW w:w="851"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tcPr>
          <w:p w:rsidR="00193C33" w:rsidRPr="000439AC" w:rsidRDefault="00193C33" w:rsidP="00193C33">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193C33" w:rsidRPr="000439AC" w:rsidTr="000E2D10">
        <w:trPr>
          <w:trHeight w:val="471"/>
        </w:trPr>
        <w:tc>
          <w:tcPr>
            <w:tcW w:w="567" w:type="dxa"/>
            <w:vMerge/>
          </w:tcPr>
          <w:p w:rsidR="00193C33" w:rsidRPr="000439AC" w:rsidRDefault="00193C33" w:rsidP="00193C33">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193C33" w:rsidRPr="000439AC" w:rsidRDefault="00193C33" w:rsidP="00193C33">
            <w:pPr>
              <w:widowControl w:val="0"/>
              <w:autoSpaceDE w:val="0"/>
              <w:autoSpaceDN w:val="0"/>
              <w:adjustRightInd w:val="0"/>
              <w:spacing w:after="0" w:line="240" w:lineRule="auto"/>
              <w:rPr>
                <w:rFonts w:ascii="Times New Roman" w:eastAsiaTheme="minorEastAsia" w:hAnsi="Times New Roman" w:cs="Times New Roman"/>
                <w:highlight w:val="yellow"/>
                <w:lang w:eastAsia="ru-RU"/>
              </w:rPr>
            </w:pPr>
          </w:p>
        </w:tc>
        <w:tc>
          <w:tcPr>
            <w:tcW w:w="964" w:type="dxa"/>
            <w:vMerge/>
            <w:shd w:val="clear" w:color="auto" w:fill="auto"/>
          </w:tcPr>
          <w:p w:rsidR="00193C33" w:rsidRPr="000439AC" w:rsidRDefault="00193C33" w:rsidP="00193C33">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193C33" w:rsidRPr="000439AC" w:rsidRDefault="00193C33" w:rsidP="00193C33">
            <w:pPr>
              <w:widowControl w:val="0"/>
              <w:tabs>
                <w:tab w:val="center" w:pos="742"/>
              </w:tabs>
              <w:autoSpaceDE w:val="0"/>
              <w:autoSpaceDN w:val="0"/>
              <w:adjustRightInd w:val="0"/>
              <w:spacing w:after="0" w:line="240" w:lineRule="auto"/>
              <w:rPr>
                <w:rFonts w:ascii="Times New Roman" w:eastAsiaTheme="minorEastAsia" w:hAnsi="Times New Roman" w:cs="Times New Roman"/>
                <w:lang w:eastAsia="ru-RU"/>
              </w:rPr>
            </w:pPr>
            <w:r w:rsidRPr="000439AC">
              <w:rPr>
                <w:rFonts w:ascii="Times New Roman" w:hAnsi="Times New Roman" w:cs="Times New Roman"/>
              </w:rPr>
              <w:t xml:space="preserve">Средства бюджета городского округа Воскресенск </w:t>
            </w:r>
          </w:p>
        </w:tc>
        <w:tc>
          <w:tcPr>
            <w:tcW w:w="993"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69</w:t>
            </w:r>
            <w:r>
              <w:rPr>
                <w:rFonts w:ascii="Times New Roman" w:eastAsiaTheme="minorEastAsia" w:hAnsi="Times New Roman" w:cs="Times New Roman"/>
                <w:lang w:eastAsia="ru-RU"/>
              </w:rPr>
              <w:t>3</w:t>
            </w:r>
            <w:r w:rsidRPr="000439AC">
              <w:rPr>
                <w:rFonts w:ascii="Times New Roman" w:eastAsiaTheme="minorEastAsia" w:hAnsi="Times New Roman" w:cs="Times New Roman"/>
                <w:lang w:eastAsia="ru-RU"/>
              </w:rPr>
              <w:t>,00</w:t>
            </w:r>
          </w:p>
        </w:tc>
        <w:tc>
          <w:tcPr>
            <w:tcW w:w="3543" w:type="dxa"/>
            <w:gridSpan w:val="5"/>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23</w:t>
            </w:r>
            <w:r>
              <w:rPr>
                <w:rFonts w:ascii="Times New Roman" w:eastAsiaTheme="minorEastAsia" w:hAnsi="Times New Roman" w:cs="Times New Roman"/>
                <w:lang w:eastAsia="ru-RU"/>
              </w:rPr>
              <w:t>1</w:t>
            </w:r>
            <w:r w:rsidRPr="000439AC">
              <w:rPr>
                <w:rFonts w:ascii="Times New Roman" w:eastAsiaTheme="minorEastAsia" w:hAnsi="Times New Roman" w:cs="Times New Roman"/>
                <w:lang w:eastAsia="ru-RU"/>
              </w:rPr>
              <w:t>,00</w:t>
            </w:r>
          </w:p>
        </w:tc>
        <w:tc>
          <w:tcPr>
            <w:tcW w:w="880" w:type="dxa"/>
            <w:shd w:val="clear" w:color="auto" w:fill="auto"/>
          </w:tcPr>
          <w:p w:rsidR="00193C33" w:rsidRPr="000439AC" w:rsidRDefault="00193C33" w:rsidP="00193C33">
            <w:pPr>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23</w:t>
            </w:r>
            <w:r>
              <w:rPr>
                <w:rFonts w:ascii="Times New Roman" w:eastAsiaTheme="minorEastAsia" w:hAnsi="Times New Roman" w:cs="Times New Roman"/>
                <w:lang w:eastAsia="ru-RU"/>
              </w:rPr>
              <w:t>1</w:t>
            </w:r>
            <w:r w:rsidRPr="000439AC">
              <w:rPr>
                <w:rFonts w:ascii="Times New Roman" w:eastAsiaTheme="minorEastAsia" w:hAnsi="Times New Roman" w:cs="Times New Roman"/>
                <w:lang w:eastAsia="ru-RU"/>
              </w:rPr>
              <w:t>,00</w:t>
            </w:r>
          </w:p>
        </w:tc>
        <w:tc>
          <w:tcPr>
            <w:tcW w:w="85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23</w:t>
            </w:r>
            <w:r>
              <w:rPr>
                <w:rFonts w:ascii="Times New Roman" w:eastAsiaTheme="minorEastAsia" w:hAnsi="Times New Roman" w:cs="Times New Roman"/>
                <w:lang w:eastAsia="ru-RU"/>
              </w:rPr>
              <w:t>1</w:t>
            </w:r>
            <w:r w:rsidRPr="000439AC">
              <w:rPr>
                <w:rFonts w:ascii="Times New Roman" w:eastAsiaTheme="minorEastAsia" w:hAnsi="Times New Roman" w:cs="Times New Roman"/>
                <w:lang w:eastAsia="ru-RU"/>
              </w:rPr>
              <w:t>,00</w:t>
            </w:r>
          </w:p>
        </w:tc>
        <w:tc>
          <w:tcPr>
            <w:tcW w:w="851"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193C33" w:rsidRPr="000439AC" w:rsidRDefault="00193C33" w:rsidP="00193C3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tcPr>
          <w:p w:rsidR="00193C33" w:rsidRPr="000439AC" w:rsidRDefault="00193C33" w:rsidP="00193C33">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D128E5" w:rsidRPr="000439AC" w:rsidTr="000E2D10">
        <w:trPr>
          <w:trHeight w:val="471"/>
        </w:trPr>
        <w:tc>
          <w:tcPr>
            <w:tcW w:w="567" w:type="dxa"/>
            <w:vMerge/>
          </w:tcPr>
          <w:p w:rsidR="00D128E5" w:rsidRPr="000439AC" w:rsidRDefault="00D128E5"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155" w:type="dxa"/>
            <w:vMerge/>
            <w:shd w:val="clear" w:color="auto" w:fill="auto"/>
          </w:tcPr>
          <w:p w:rsidR="00D128E5" w:rsidRPr="000439AC" w:rsidRDefault="00D128E5" w:rsidP="000439AC">
            <w:pPr>
              <w:widowControl w:val="0"/>
              <w:autoSpaceDE w:val="0"/>
              <w:autoSpaceDN w:val="0"/>
              <w:adjustRightInd w:val="0"/>
              <w:spacing w:after="0" w:line="240" w:lineRule="auto"/>
              <w:rPr>
                <w:rFonts w:ascii="Times New Roman" w:eastAsiaTheme="minorEastAsia" w:hAnsi="Times New Roman" w:cs="Times New Roman"/>
                <w:highlight w:val="yellow"/>
                <w:lang w:eastAsia="ru-RU"/>
              </w:rPr>
            </w:pPr>
          </w:p>
        </w:tc>
        <w:tc>
          <w:tcPr>
            <w:tcW w:w="964" w:type="dxa"/>
            <w:vMerge/>
            <w:shd w:val="clear" w:color="auto" w:fill="auto"/>
          </w:tcPr>
          <w:p w:rsidR="00D128E5" w:rsidRPr="000439AC" w:rsidRDefault="00D128E5" w:rsidP="000439AC">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097" w:type="dxa"/>
            <w:shd w:val="clear" w:color="auto" w:fill="auto"/>
          </w:tcPr>
          <w:p w:rsidR="00D128E5" w:rsidRPr="000439AC" w:rsidRDefault="00D128E5" w:rsidP="000439AC">
            <w:pPr>
              <w:widowControl w:val="0"/>
              <w:tabs>
                <w:tab w:val="center" w:pos="742"/>
              </w:tabs>
              <w:autoSpaceDE w:val="0"/>
              <w:autoSpaceDN w:val="0"/>
              <w:adjustRightInd w:val="0"/>
              <w:spacing w:after="0" w:line="240" w:lineRule="auto"/>
              <w:rPr>
                <w:rFonts w:ascii="Times New Roman" w:hAnsi="Times New Roman" w:cs="Times New Roman"/>
              </w:rPr>
            </w:pPr>
            <w:r w:rsidRPr="000439AC">
              <w:rPr>
                <w:rFonts w:ascii="Times New Roman" w:hAnsi="Times New Roman" w:cs="Times New Roman"/>
              </w:rPr>
              <w:t>Внебюджетные средства</w:t>
            </w:r>
          </w:p>
        </w:tc>
        <w:tc>
          <w:tcPr>
            <w:tcW w:w="993"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3543" w:type="dxa"/>
            <w:gridSpan w:val="5"/>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80"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1"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850" w:type="dxa"/>
            <w:shd w:val="clear" w:color="auto" w:fill="auto"/>
          </w:tcPr>
          <w:p w:rsidR="00D128E5" w:rsidRPr="000439AC" w:rsidRDefault="00D128E5" w:rsidP="000439A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439AC">
              <w:rPr>
                <w:rFonts w:ascii="Times New Roman" w:eastAsiaTheme="minorEastAsia" w:hAnsi="Times New Roman" w:cs="Times New Roman"/>
                <w:lang w:eastAsia="ru-RU"/>
              </w:rPr>
              <w:t>0,00</w:t>
            </w:r>
          </w:p>
        </w:tc>
        <w:tc>
          <w:tcPr>
            <w:tcW w:w="1305" w:type="dxa"/>
            <w:vMerge/>
          </w:tcPr>
          <w:p w:rsidR="00D128E5" w:rsidRPr="000439AC" w:rsidRDefault="00D128E5" w:rsidP="000439AC">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bl>
    <w:p w:rsidR="004F7B20" w:rsidRDefault="00256F92" w:rsidP="00256F92">
      <w:pPr>
        <w:pStyle w:val="ConsPlusNormal"/>
        <w:ind w:right="-120"/>
        <w:rPr>
          <w:rFonts w:ascii="Times New Roman" w:eastAsiaTheme="minorEastAsia" w:hAnsi="Times New Roman" w:cs="Times New Roman"/>
          <w:szCs w:val="22"/>
        </w:rPr>
      </w:pPr>
      <w:r>
        <w:rPr>
          <w:rFonts w:ascii="Times New Roman" w:eastAsiaTheme="minorEastAsia" w:hAnsi="Times New Roman" w:cs="Times New Roman"/>
          <w:szCs w:val="22"/>
        </w:rPr>
        <w:t>*) Финансирование ожидается в конце года</w:t>
      </w:r>
    </w:p>
    <w:p w:rsidR="00256F92" w:rsidRPr="001B1C09" w:rsidRDefault="00256F92" w:rsidP="00256F92">
      <w:pPr>
        <w:pStyle w:val="ConsPlusNormal"/>
        <w:ind w:right="-120"/>
        <w:rPr>
          <w:rFonts w:ascii="Times New Roman" w:eastAsiaTheme="minorEastAsia" w:hAnsi="Times New Roman" w:cs="Times New Roman"/>
          <w:szCs w:val="22"/>
        </w:rPr>
      </w:pPr>
    </w:p>
    <w:p w:rsidR="005D7D0A" w:rsidRDefault="005D7D0A" w:rsidP="00716C30">
      <w:pPr>
        <w:pStyle w:val="ConsPlusNormal"/>
        <w:jc w:val="center"/>
        <w:rPr>
          <w:rFonts w:ascii="Times New Roman" w:hAnsi="Times New Roman" w:cs="Times New Roman"/>
          <w:sz w:val="24"/>
          <w:szCs w:val="22"/>
        </w:rPr>
      </w:pPr>
    </w:p>
    <w:p w:rsidR="000E2D10" w:rsidRDefault="000E2D10" w:rsidP="00716C30">
      <w:pPr>
        <w:pStyle w:val="ConsPlusNormal"/>
        <w:jc w:val="center"/>
        <w:rPr>
          <w:rFonts w:ascii="Times New Roman" w:hAnsi="Times New Roman" w:cs="Times New Roman"/>
          <w:sz w:val="24"/>
          <w:szCs w:val="22"/>
        </w:rPr>
      </w:pPr>
    </w:p>
    <w:p w:rsidR="005D7D0A" w:rsidRPr="00AD2FF5" w:rsidRDefault="005D7D0A" w:rsidP="005D7D0A">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w:t>
      </w:r>
      <w:r w:rsidR="000E2D10">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p>
    <w:p w:rsidR="005D7D0A" w:rsidRPr="00AD2FF5" w:rsidRDefault="005D7D0A" w:rsidP="005D7D0A">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t>к постановлению</w:t>
      </w:r>
      <w:r w:rsidRPr="00AD2FF5">
        <w:rPr>
          <w:rFonts w:ascii="Times New Roman" w:eastAsia="Calibri" w:hAnsi="Times New Roman" w:cs="Times New Roman"/>
          <w:sz w:val="24"/>
          <w:szCs w:val="24"/>
        </w:rPr>
        <w:t xml:space="preserve"> Администрации</w:t>
      </w:r>
    </w:p>
    <w:p w:rsidR="005D7D0A" w:rsidRPr="00AD2FF5" w:rsidRDefault="005D7D0A" w:rsidP="005D7D0A">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городского округа Воскресенск</w:t>
      </w:r>
    </w:p>
    <w:p w:rsidR="005D7D0A" w:rsidRPr="00AD2FF5" w:rsidRDefault="005D7D0A" w:rsidP="005D7D0A">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Московской области</w:t>
      </w:r>
    </w:p>
    <w:p w:rsidR="005D7D0A" w:rsidRDefault="005D7D0A" w:rsidP="005D7D0A">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от______________№______________</w:t>
      </w:r>
    </w:p>
    <w:p w:rsidR="005D7D0A" w:rsidRDefault="005D7D0A" w:rsidP="00716C30">
      <w:pPr>
        <w:pStyle w:val="ConsPlusNormal"/>
        <w:jc w:val="center"/>
        <w:rPr>
          <w:rFonts w:ascii="Times New Roman" w:hAnsi="Times New Roman" w:cs="Times New Roman"/>
          <w:sz w:val="24"/>
          <w:szCs w:val="22"/>
        </w:rPr>
      </w:pPr>
    </w:p>
    <w:p w:rsidR="000E4CBD" w:rsidRDefault="005B525A" w:rsidP="00716C30">
      <w:pPr>
        <w:pStyle w:val="ConsPlusNormal"/>
        <w:jc w:val="center"/>
        <w:rPr>
          <w:rFonts w:ascii="Times New Roman" w:hAnsi="Times New Roman" w:cs="Times New Roman"/>
          <w:sz w:val="24"/>
          <w:szCs w:val="22"/>
        </w:rPr>
      </w:pPr>
      <w:r>
        <w:rPr>
          <w:rFonts w:ascii="Times New Roman" w:hAnsi="Times New Roman" w:cs="Times New Roman"/>
          <w:sz w:val="24"/>
          <w:szCs w:val="22"/>
        </w:rPr>
        <w:t>10</w:t>
      </w:r>
      <w:r w:rsidR="004947B6" w:rsidRPr="00130EC3">
        <w:rPr>
          <w:rFonts w:ascii="Times New Roman" w:hAnsi="Times New Roman" w:cs="Times New Roman"/>
          <w:sz w:val="24"/>
          <w:szCs w:val="22"/>
        </w:rPr>
        <w:t xml:space="preserve">. </w:t>
      </w:r>
      <w:r w:rsidR="007A6550" w:rsidRPr="00130EC3">
        <w:rPr>
          <w:rFonts w:ascii="Times New Roman" w:hAnsi="Times New Roman" w:cs="Times New Roman"/>
          <w:sz w:val="24"/>
          <w:szCs w:val="22"/>
        </w:rPr>
        <w:t>Подпрограмма 2 «</w:t>
      </w:r>
      <w:r w:rsidR="00B65B50" w:rsidRPr="00B65B50">
        <w:rPr>
          <w:rFonts w:ascii="Times New Roman" w:hAnsi="Times New Roman" w:cs="Times New Roman"/>
          <w:sz w:val="24"/>
          <w:szCs w:val="22"/>
        </w:rPr>
        <w:t>Развитие информационной и технологической инфраструктуры экосистемы цифровой экономики муниципального</w:t>
      </w:r>
    </w:p>
    <w:p w:rsidR="007A6550" w:rsidRPr="00130EC3" w:rsidRDefault="00B65B50" w:rsidP="00716C30">
      <w:pPr>
        <w:pStyle w:val="ConsPlusNormal"/>
        <w:jc w:val="center"/>
        <w:rPr>
          <w:rFonts w:ascii="Times New Roman" w:hAnsi="Times New Roman" w:cs="Times New Roman"/>
          <w:sz w:val="24"/>
          <w:szCs w:val="22"/>
        </w:rPr>
      </w:pPr>
      <w:r>
        <w:rPr>
          <w:rFonts w:ascii="Times New Roman" w:hAnsi="Times New Roman" w:cs="Times New Roman"/>
          <w:sz w:val="24"/>
          <w:szCs w:val="22"/>
        </w:rPr>
        <w:t xml:space="preserve"> образования Московской области</w:t>
      </w:r>
      <w:r w:rsidR="007A6550" w:rsidRPr="00130EC3">
        <w:rPr>
          <w:rFonts w:ascii="Times New Roman" w:hAnsi="Times New Roman" w:cs="Times New Roman"/>
          <w:sz w:val="24"/>
          <w:szCs w:val="22"/>
        </w:rPr>
        <w:t>»</w:t>
      </w:r>
    </w:p>
    <w:p w:rsidR="00716C30" w:rsidRPr="00130EC3" w:rsidRDefault="00716C30" w:rsidP="00716C30">
      <w:pPr>
        <w:pStyle w:val="ConsPlusNormal"/>
        <w:jc w:val="center"/>
        <w:rPr>
          <w:rFonts w:ascii="Times New Roman" w:hAnsi="Times New Roman" w:cs="Times New Roman"/>
          <w:sz w:val="24"/>
          <w:szCs w:val="22"/>
        </w:rPr>
      </w:pPr>
    </w:p>
    <w:p w:rsidR="00B65B50" w:rsidRPr="00130EC3" w:rsidRDefault="005B525A" w:rsidP="00B65B50">
      <w:pPr>
        <w:pStyle w:val="ConsPlusNormal"/>
        <w:jc w:val="center"/>
        <w:rPr>
          <w:rFonts w:ascii="Times New Roman" w:hAnsi="Times New Roman" w:cs="Times New Roman"/>
          <w:sz w:val="24"/>
          <w:szCs w:val="22"/>
        </w:rPr>
      </w:pPr>
      <w:r>
        <w:rPr>
          <w:rFonts w:ascii="Times New Roman" w:hAnsi="Times New Roman" w:cs="Times New Roman"/>
          <w:sz w:val="24"/>
          <w:szCs w:val="22"/>
        </w:rPr>
        <w:t>10</w:t>
      </w:r>
      <w:r w:rsidR="007A6550" w:rsidRPr="00130EC3">
        <w:rPr>
          <w:rFonts w:ascii="Times New Roman" w:hAnsi="Times New Roman" w:cs="Times New Roman"/>
          <w:sz w:val="24"/>
          <w:szCs w:val="22"/>
        </w:rPr>
        <w:t xml:space="preserve">.1. </w:t>
      </w:r>
      <w:r w:rsidR="004947B6" w:rsidRPr="00130EC3">
        <w:rPr>
          <w:rFonts w:ascii="Times New Roman" w:hAnsi="Times New Roman" w:cs="Times New Roman"/>
          <w:sz w:val="24"/>
          <w:szCs w:val="22"/>
        </w:rPr>
        <w:t>Перечень мероприятий подпрограммы 2</w:t>
      </w:r>
      <w:r w:rsidR="004947B6" w:rsidRPr="00130EC3">
        <w:rPr>
          <w:rFonts w:ascii="Times New Roman" w:eastAsiaTheme="minorEastAsia" w:hAnsi="Times New Roman" w:cs="Times New Roman"/>
          <w:sz w:val="24"/>
          <w:szCs w:val="22"/>
        </w:rPr>
        <w:t xml:space="preserve"> «</w:t>
      </w:r>
      <w:r w:rsidR="00B65B50" w:rsidRPr="00B65B50">
        <w:rPr>
          <w:rFonts w:ascii="Times New Roman" w:hAnsi="Times New Roman" w:cs="Times New Roman"/>
          <w:sz w:val="24"/>
          <w:szCs w:val="22"/>
        </w:rPr>
        <w:t>Развитие информационной и технологической инфраструктуры экосистемы цифровой экономики муниципального</w:t>
      </w:r>
      <w:r w:rsidR="00B65B50">
        <w:rPr>
          <w:rFonts w:ascii="Times New Roman" w:hAnsi="Times New Roman" w:cs="Times New Roman"/>
          <w:sz w:val="24"/>
          <w:szCs w:val="22"/>
        </w:rPr>
        <w:t xml:space="preserve"> образования Московской области</w:t>
      </w:r>
      <w:r w:rsidR="00B65B50" w:rsidRPr="00130EC3">
        <w:rPr>
          <w:rFonts w:ascii="Times New Roman" w:hAnsi="Times New Roman" w:cs="Times New Roman"/>
          <w:sz w:val="24"/>
          <w:szCs w:val="22"/>
        </w:rPr>
        <w:t>»</w:t>
      </w:r>
    </w:p>
    <w:p w:rsidR="00130EC3" w:rsidRPr="00130EC3" w:rsidRDefault="00130EC3" w:rsidP="00AF08C0">
      <w:pPr>
        <w:pStyle w:val="ConsPlusNormal"/>
        <w:rPr>
          <w:rFonts w:ascii="Times New Roman" w:hAnsi="Times New Roman" w:cs="Times New Roman"/>
          <w:sz w:val="24"/>
          <w:szCs w:val="22"/>
        </w:rPr>
      </w:pPr>
    </w:p>
    <w:tbl>
      <w:tblPr>
        <w:tblW w:w="5821" w:type="pct"/>
        <w:tblInd w:w="57" w:type="dxa"/>
        <w:tblLayout w:type="fixed"/>
        <w:tblCellMar>
          <w:left w:w="57" w:type="dxa"/>
          <w:right w:w="57" w:type="dxa"/>
        </w:tblCellMar>
        <w:tblLook w:val="04A0" w:firstRow="1" w:lastRow="0" w:firstColumn="1" w:lastColumn="0" w:noHBand="0" w:noVBand="1"/>
      </w:tblPr>
      <w:tblGrid>
        <w:gridCol w:w="670"/>
        <w:gridCol w:w="2001"/>
        <w:gridCol w:w="983"/>
        <w:gridCol w:w="2120"/>
        <w:gridCol w:w="969"/>
        <w:gridCol w:w="701"/>
        <w:gridCol w:w="11"/>
        <w:gridCol w:w="70"/>
        <w:gridCol w:w="490"/>
        <w:gridCol w:w="14"/>
        <w:gridCol w:w="25"/>
        <w:gridCol w:w="102"/>
        <w:gridCol w:w="423"/>
        <w:gridCol w:w="42"/>
        <w:gridCol w:w="109"/>
        <w:gridCol w:w="394"/>
        <w:gridCol w:w="14"/>
        <w:gridCol w:w="74"/>
        <w:gridCol w:w="53"/>
        <w:gridCol w:w="557"/>
        <w:gridCol w:w="866"/>
        <w:gridCol w:w="845"/>
        <w:gridCol w:w="845"/>
        <w:gridCol w:w="845"/>
        <w:gridCol w:w="845"/>
        <w:gridCol w:w="1011"/>
        <w:gridCol w:w="845"/>
        <w:gridCol w:w="845"/>
        <w:gridCol w:w="842"/>
      </w:tblGrid>
      <w:tr w:rsidR="003C65A7" w:rsidRPr="000E4CBD" w:rsidTr="000F028C">
        <w:trPr>
          <w:gridAfter w:val="3"/>
          <w:wAfter w:w="719" w:type="pct"/>
          <w:trHeight w:val="58"/>
        </w:trPr>
        <w:tc>
          <w:tcPr>
            <w:tcW w:w="1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5A7" w:rsidRPr="000E4CBD" w:rsidRDefault="003C65A7" w:rsidP="000E4CBD">
            <w:pPr>
              <w:pStyle w:val="11"/>
              <w:widowControl w:val="0"/>
              <w:jc w:val="center"/>
              <w:rPr>
                <w:bCs/>
                <w:sz w:val="22"/>
                <w:szCs w:val="22"/>
              </w:rPr>
            </w:pPr>
            <w:r w:rsidRPr="000E4CBD">
              <w:rPr>
                <w:bCs/>
                <w:sz w:val="22"/>
                <w:szCs w:val="22"/>
              </w:rPr>
              <w:t>№ п/п</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5A7" w:rsidRPr="000E4CBD" w:rsidRDefault="003C65A7" w:rsidP="000E4CBD">
            <w:pPr>
              <w:pStyle w:val="11"/>
              <w:widowControl w:val="0"/>
              <w:jc w:val="center"/>
              <w:rPr>
                <w:rFonts w:eastAsia="Calibri"/>
                <w:bCs/>
                <w:sz w:val="22"/>
                <w:szCs w:val="22"/>
                <w:lang w:eastAsia="en-US"/>
              </w:rPr>
            </w:pPr>
            <w:r w:rsidRPr="000E4CBD">
              <w:rPr>
                <w:rFonts w:eastAsia="Calibri"/>
                <w:bCs/>
                <w:sz w:val="22"/>
                <w:szCs w:val="22"/>
                <w:lang w:eastAsia="en-US"/>
              </w:rPr>
              <w:t>Мероприятие подпрограммы</w:t>
            </w:r>
          </w:p>
        </w:tc>
        <w:tc>
          <w:tcPr>
            <w:tcW w:w="2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5A7" w:rsidRPr="000E4CBD" w:rsidRDefault="003C65A7" w:rsidP="000E4CBD">
            <w:pPr>
              <w:pStyle w:val="11"/>
              <w:widowControl w:val="0"/>
              <w:jc w:val="center"/>
              <w:rPr>
                <w:bCs/>
                <w:color w:val="000000"/>
                <w:sz w:val="22"/>
                <w:szCs w:val="22"/>
              </w:rPr>
            </w:pPr>
            <w:r w:rsidRPr="000E4CBD">
              <w:rPr>
                <w:bCs/>
                <w:color w:val="000000"/>
                <w:sz w:val="22"/>
                <w:szCs w:val="22"/>
              </w:rPr>
              <w:t>Срок исполнения мероприятия</w:t>
            </w:r>
          </w:p>
        </w:tc>
        <w:tc>
          <w:tcPr>
            <w:tcW w:w="6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5A7" w:rsidRPr="000E4CBD" w:rsidRDefault="003C65A7" w:rsidP="000E4CBD">
            <w:pPr>
              <w:pStyle w:val="11"/>
              <w:widowControl w:val="0"/>
              <w:jc w:val="center"/>
              <w:rPr>
                <w:bCs/>
                <w:color w:val="000000"/>
                <w:sz w:val="22"/>
                <w:szCs w:val="22"/>
              </w:rPr>
            </w:pPr>
            <w:r w:rsidRPr="000E4CBD">
              <w:rPr>
                <w:bCs/>
                <w:color w:val="000000"/>
                <w:sz w:val="22"/>
                <w:szCs w:val="22"/>
              </w:rPr>
              <w:t>Источники финансирования</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5A7" w:rsidRPr="000E4CBD" w:rsidRDefault="003C65A7" w:rsidP="000E4CBD">
            <w:pPr>
              <w:pStyle w:val="11"/>
              <w:widowControl w:val="0"/>
              <w:jc w:val="center"/>
              <w:rPr>
                <w:bCs/>
                <w:sz w:val="22"/>
                <w:szCs w:val="22"/>
              </w:rPr>
            </w:pPr>
            <w:r w:rsidRPr="000E4CBD">
              <w:rPr>
                <w:bCs/>
                <w:sz w:val="22"/>
                <w:szCs w:val="22"/>
              </w:rPr>
              <w:t>Всего</w:t>
            </w:r>
            <w:r w:rsidR="001E6A27" w:rsidRPr="000E4CBD">
              <w:rPr>
                <w:bCs/>
                <w:sz w:val="22"/>
                <w:szCs w:val="22"/>
              </w:rPr>
              <w:t xml:space="preserve"> </w:t>
            </w:r>
            <w:r w:rsidRPr="000E4CBD">
              <w:rPr>
                <w:bCs/>
                <w:sz w:val="22"/>
                <w:szCs w:val="22"/>
              </w:rPr>
              <w:t>(тыс. руб.)</w:t>
            </w:r>
          </w:p>
        </w:tc>
        <w:tc>
          <w:tcPr>
            <w:tcW w:w="2080" w:type="pct"/>
            <w:gridSpan w:val="20"/>
            <w:tcBorders>
              <w:top w:val="single" w:sz="4" w:space="0" w:color="000000"/>
              <w:left w:val="single" w:sz="4" w:space="0" w:color="000000"/>
              <w:bottom w:val="single" w:sz="4" w:space="0" w:color="000000"/>
              <w:right w:val="single" w:sz="4" w:space="0" w:color="000000"/>
            </w:tcBorders>
          </w:tcPr>
          <w:p w:rsidR="003C65A7" w:rsidRPr="000E4CBD" w:rsidRDefault="003C65A7" w:rsidP="000E4CBD">
            <w:pPr>
              <w:pStyle w:val="11"/>
              <w:widowControl w:val="0"/>
              <w:jc w:val="center"/>
              <w:rPr>
                <w:bCs/>
                <w:sz w:val="22"/>
                <w:szCs w:val="22"/>
              </w:rPr>
            </w:pPr>
            <w:r w:rsidRPr="000E4CBD">
              <w:rPr>
                <w:bCs/>
                <w:sz w:val="22"/>
                <w:szCs w:val="22"/>
              </w:rPr>
              <w:t>Объемы финансирования по годам (тыс. рублей)</w:t>
            </w:r>
          </w:p>
        </w:tc>
        <w:tc>
          <w:tcPr>
            <w:tcW w:w="2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5A7" w:rsidRPr="000E4CBD" w:rsidRDefault="003C65A7" w:rsidP="000E2D10">
            <w:pPr>
              <w:pStyle w:val="11"/>
              <w:widowControl w:val="0"/>
              <w:jc w:val="center"/>
              <w:rPr>
                <w:bCs/>
                <w:color w:val="000000"/>
                <w:sz w:val="22"/>
                <w:szCs w:val="22"/>
              </w:rPr>
            </w:pPr>
            <w:r w:rsidRPr="000E4CBD">
              <w:rPr>
                <w:bCs/>
                <w:color w:val="000000"/>
                <w:sz w:val="22"/>
                <w:szCs w:val="22"/>
              </w:rPr>
              <w:t xml:space="preserve">Ответственный за выполнение мероприятия </w:t>
            </w:r>
          </w:p>
        </w:tc>
      </w:tr>
      <w:tr w:rsidR="000E4CBD" w:rsidRPr="000E4CBD" w:rsidTr="000F028C">
        <w:trPr>
          <w:gridAfter w:val="3"/>
          <w:wAfter w:w="719" w:type="pct"/>
          <w:trHeight w:val="351"/>
        </w:trPr>
        <w:tc>
          <w:tcPr>
            <w:tcW w:w="190" w:type="pct"/>
            <w:vMerge/>
            <w:tcBorders>
              <w:top w:val="single" w:sz="4" w:space="0" w:color="000000"/>
              <w:left w:val="single" w:sz="4" w:space="0" w:color="000000"/>
              <w:bottom w:val="single" w:sz="4" w:space="0" w:color="000000"/>
              <w:right w:val="single" w:sz="4" w:space="0" w:color="000000"/>
            </w:tcBorders>
            <w:shd w:val="clear" w:color="auto" w:fill="auto"/>
          </w:tcPr>
          <w:p w:rsidR="003C65A7" w:rsidRPr="000E4CBD" w:rsidRDefault="003C65A7" w:rsidP="000E4CBD">
            <w:pPr>
              <w:pStyle w:val="11"/>
              <w:widowControl w:val="0"/>
              <w:jc w:val="center"/>
              <w:rPr>
                <w:bCs/>
                <w:sz w:val="22"/>
                <w:szCs w:val="22"/>
              </w:rPr>
            </w:pP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tcPr>
          <w:p w:rsidR="003C65A7" w:rsidRPr="000E4CBD" w:rsidRDefault="003C65A7" w:rsidP="000E4CBD">
            <w:pPr>
              <w:pStyle w:val="11"/>
              <w:widowControl w:val="0"/>
              <w:jc w:val="center"/>
              <w:rPr>
                <w:rFonts w:eastAsia="Calibri"/>
                <w:bCs/>
                <w:sz w:val="22"/>
                <w:szCs w:val="22"/>
                <w:lang w:eastAsia="en-US"/>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tcPr>
          <w:p w:rsidR="003C65A7" w:rsidRPr="000E4CBD" w:rsidRDefault="003C65A7" w:rsidP="000E4CBD">
            <w:pPr>
              <w:pStyle w:val="11"/>
              <w:widowControl w:val="0"/>
              <w:jc w:val="center"/>
              <w:rPr>
                <w:bCs/>
                <w:color w:val="000000"/>
                <w:sz w:val="22"/>
                <w:szCs w:val="22"/>
              </w:rPr>
            </w:pPr>
          </w:p>
        </w:tc>
        <w:tc>
          <w:tcPr>
            <w:tcW w:w="602" w:type="pct"/>
            <w:vMerge/>
            <w:tcBorders>
              <w:top w:val="single" w:sz="4" w:space="0" w:color="000000"/>
              <w:left w:val="single" w:sz="4" w:space="0" w:color="000000"/>
              <w:bottom w:val="single" w:sz="4" w:space="0" w:color="000000"/>
              <w:right w:val="single" w:sz="4" w:space="0" w:color="000000"/>
            </w:tcBorders>
            <w:shd w:val="clear" w:color="auto" w:fill="auto"/>
          </w:tcPr>
          <w:p w:rsidR="003C65A7" w:rsidRPr="000E4CBD" w:rsidRDefault="003C65A7" w:rsidP="000E4CBD">
            <w:pPr>
              <w:pStyle w:val="11"/>
              <w:widowControl w:val="0"/>
              <w:jc w:val="center"/>
              <w:rPr>
                <w:bCs/>
                <w:color w:val="000000"/>
                <w:sz w:val="22"/>
                <w:szCs w:val="22"/>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tcPr>
          <w:p w:rsidR="003C65A7" w:rsidRPr="000E4CBD" w:rsidRDefault="003C65A7" w:rsidP="000E4CBD">
            <w:pPr>
              <w:pStyle w:val="11"/>
              <w:widowControl w:val="0"/>
              <w:jc w:val="center"/>
              <w:rPr>
                <w:bCs/>
                <w:sz w:val="22"/>
                <w:szCs w:val="22"/>
              </w:rPr>
            </w:pPr>
          </w:p>
        </w:tc>
        <w:tc>
          <w:tcPr>
            <w:tcW w:w="874" w:type="pct"/>
            <w:gridSpan w:val="15"/>
            <w:tcBorders>
              <w:top w:val="single" w:sz="4" w:space="0" w:color="000000"/>
              <w:left w:val="single" w:sz="4" w:space="0" w:color="000000"/>
              <w:bottom w:val="single" w:sz="4" w:space="0" w:color="000000"/>
              <w:right w:val="single" w:sz="4" w:space="0" w:color="000000"/>
            </w:tcBorders>
            <w:vAlign w:val="center"/>
          </w:tcPr>
          <w:p w:rsidR="003C65A7" w:rsidRPr="000E4CBD" w:rsidRDefault="003C65A7" w:rsidP="000E4CBD">
            <w:pPr>
              <w:pStyle w:val="11"/>
              <w:widowControl w:val="0"/>
              <w:jc w:val="center"/>
              <w:rPr>
                <w:bCs/>
                <w:sz w:val="22"/>
                <w:szCs w:val="22"/>
              </w:rPr>
            </w:pPr>
            <w:r w:rsidRPr="000E4CBD">
              <w:rPr>
                <w:bCs/>
                <w:sz w:val="22"/>
                <w:szCs w:val="22"/>
              </w:rPr>
              <w:t>2023 год</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65A7" w:rsidRPr="000E4CBD" w:rsidRDefault="003C65A7" w:rsidP="000E4CBD">
            <w:pPr>
              <w:pStyle w:val="11"/>
              <w:widowControl w:val="0"/>
              <w:jc w:val="center"/>
              <w:rPr>
                <w:bCs/>
                <w:sz w:val="22"/>
                <w:szCs w:val="22"/>
              </w:rPr>
            </w:pPr>
            <w:r w:rsidRPr="000E4CBD">
              <w:rPr>
                <w:sz w:val="22"/>
                <w:szCs w:val="22"/>
              </w:rPr>
              <w:t>2024 год</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65A7" w:rsidRPr="000E4CBD" w:rsidRDefault="003C65A7" w:rsidP="000E4CBD">
            <w:pPr>
              <w:pStyle w:val="11"/>
              <w:widowControl w:val="0"/>
              <w:jc w:val="center"/>
              <w:rPr>
                <w:bCs/>
                <w:sz w:val="22"/>
                <w:szCs w:val="22"/>
              </w:rPr>
            </w:pPr>
            <w:r w:rsidRPr="000E4CBD">
              <w:rPr>
                <w:sz w:val="22"/>
                <w:szCs w:val="22"/>
              </w:rPr>
              <w:t>2025 год</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65A7" w:rsidRPr="000E4CBD" w:rsidRDefault="003C65A7" w:rsidP="000E4CBD">
            <w:pPr>
              <w:pStyle w:val="11"/>
              <w:widowControl w:val="0"/>
              <w:jc w:val="center"/>
              <w:rPr>
                <w:bCs/>
                <w:sz w:val="22"/>
                <w:szCs w:val="22"/>
              </w:rPr>
            </w:pPr>
            <w:r w:rsidRPr="000E4CBD">
              <w:rPr>
                <w:sz w:val="22"/>
                <w:szCs w:val="22"/>
              </w:rPr>
              <w:t>2026 год</w:t>
            </w:r>
          </w:p>
        </w:tc>
        <w:tc>
          <w:tcPr>
            <w:tcW w:w="240" w:type="pct"/>
            <w:tcBorders>
              <w:top w:val="single" w:sz="4" w:space="0" w:color="000000"/>
              <w:left w:val="single" w:sz="4" w:space="0" w:color="000000"/>
              <w:bottom w:val="single" w:sz="4" w:space="0" w:color="000000"/>
              <w:right w:val="single" w:sz="4" w:space="0" w:color="000000"/>
            </w:tcBorders>
            <w:vAlign w:val="center"/>
          </w:tcPr>
          <w:p w:rsidR="003C65A7" w:rsidRPr="000E4CBD" w:rsidRDefault="003C65A7" w:rsidP="000E4CBD">
            <w:pPr>
              <w:pStyle w:val="11"/>
              <w:widowControl w:val="0"/>
              <w:jc w:val="center"/>
              <w:rPr>
                <w:sz w:val="22"/>
                <w:szCs w:val="22"/>
              </w:rPr>
            </w:pPr>
            <w:r w:rsidRPr="000E4CBD">
              <w:rPr>
                <w:sz w:val="22"/>
                <w:szCs w:val="22"/>
              </w:rPr>
              <w:t>2027 год</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65A7" w:rsidRPr="000E4CBD" w:rsidRDefault="003C65A7" w:rsidP="000E4CBD">
            <w:pPr>
              <w:pStyle w:val="11"/>
              <w:widowControl w:val="0"/>
              <w:jc w:val="center"/>
              <w:rPr>
                <w:bCs/>
                <w:sz w:val="22"/>
                <w:szCs w:val="22"/>
              </w:rPr>
            </w:pPr>
            <w:r w:rsidRPr="000E4CBD">
              <w:rPr>
                <w:sz w:val="22"/>
                <w:szCs w:val="22"/>
              </w:rPr>
              <w:t>2028-2030 гг.</w:t>
            </w:r>
          </w:p>
        </w:tc>
        <w:tc>
          <w:tcPr>
            <w:tcW w:w="287" w:type="pct"/>
            <w:vMerge/>
            <w:tcBorders>
              <w:top w:val="single" w:sz="4" w:space="0" w:color="000000"/>
              <w:left w:val="single" w:sz="4" w:space="0" w:color="000000"/>
              <w:bottom w:val="single" w:sz="4" w:space="0" w:color="000000"/>
              <w:right w:val="single" w:sz="4" w:space="0" w:color="000000"/>
            </w:tcBorders>
            <w:shd w:val="clear" w:color="auto" w:fill="auto"/>
          </w:tcPr>
          <w:p w:rsidR="003C65A7" w:rsidRPr="000E4CBD" w:rsidRDefault="003C65A7" w:rsidP="000E4CBD">
            <w:pPr>
              <w:pStyle w:val="11"/>
              <w:widowControl w:val="0"/>
              <w:jc w:val="center"/>
              <w:rPr>
                <w:bCs/>
                <w:color w:val="000000"/>
                <w:sz w:val="22"/>
                <w:szCs w:val="22"/>
              </w:rPr>
            </w:pPr>
          </w:p>
        </w:tc>
      </w:tr>
      <w:tr w:rsidR="000E4CBD" w:rsidRPr="000E4CBD" w:rsidTr="000F028C">
        <w:trPr>
          <w:gridAfter w:val="3"/>
          <w:wAfter w:w="719" w:type="pct"/>
        </w:trPr>
        <w:tc>
          <w:tcPr>
            <w:tcW w:w="19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jc w:val="center"/>
              <w:rPr>
                <w:bCs/>
                <w:sz w:val="22"/>
                <w:szCs w:val="22"/>
              </w:rPr>
            </w:pPr>
            <w:r w:rsidRPr="000E4CBD">
              <w:rPr>
                <w:bCs/>
                <w:sz w:val="22"/>
                <w:szCs w:val="22"/>
              </w:rPr>
              <w:t>1</w:t>
            </w:r>
          </w:p>
        </w:tc>
        <w:tc>
          <w:tcPr>
            <w:tcW w:w="568"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jc w:val="center"/>
              <w:rPr>
                <w:rFonts w:eastAsia="Calibri"/>
                <w:bCs/>
                <w:sz w:val="22"/>
                <w:szCs w:val="22"/>
                <w:lang w:eastAsia="en-US"/>
              </w:rPr>
            </w:pPr>
            <w:r w:rsidRPr="000E4CBD">
              <w:rPr>
                <w:rFonts w:eastAsia="Calibri"/>
                <w:bCs/>
                <w:sz w:val="22"/>
                <w:szCs w:val="22"/>
                <w:lang w:eastAsia="en-US"/>
              </w:rPr>
              <w:t>2</w:t>
            </w:r>
          </w:p>
        </w:tc>
        <w:tc>
          <w:tcPr>
            <w:tcW w:w="279"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jc w:val="center"/>
              <w:rPr>
                <w:bCs/>
                <w:color w:val="000000"/>
                <w:sz w:val="22"/>
                <w:szCs w:val="22"/>
              </w:rPr>
            </w:pPr>
            <w:r w:rsidRPr="000E4CBD">
              <w:rPr>
                <w:bCs/>
                <w:color w:val="000000"/>
                <w:sz w:val="22"/>
                <w:szCs w:val="22"/>
              </w:rPr>
              <w:t>3</w:t>
            </w: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jc w:val="center"/>
              <w:rPr>
                <w:bCs/>
                <w:color w:val="000000"/>
                <w:sz w:val="22"/>
                <w:szCs w:val="22"/>
              </w:rPr>
            </w:pPr>
            <w:r w:rsidRPr="000E4CBD">
              <w:rPr>
                <w:bCs/>
                <w:color w:val="000000"/>
                <w:sz w:val="22"/>
                <w:szCs w:val="22"/>
              </w:rPr>
              <w:t>4</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jc w:val="center"/>
              <w:rPr>
                <w:bCs/>
                <w:sz w:val="22"/>
                <w:szCs w:val="22"/>
              </w:rPr>
            </w:pPr>
            <w:r w:rsidRPr="000E4CBD">
              <w:rPr>
                <w:bCs/>
                <w:sz w:val="22"/>
                <w:szCs w:val="22"/>
              </w:rPr>
              <w:t>6</w:t>
            </w:r>
          </w:p>
        </w:tc>
        <w:tc>
          <w:tcPr>
            <w:tcW w:w="874" w:type="pct"/>
            <w:gridSpan w:val="15"/>
            <w:tcBorders>
              <w:top w:val="single" w:sz="4" w:space="0" w:color="000000"/>
              <w:left w:val="single" w:sz="4" w:space="0" w:color="000000"/>
              <w:bottom w:val="single" w:sz="4" w:space="0" w:color="000000"/>
              <w:right w:val="single" w:sz="4" w:space="0" w:color="000000"/>
            </w:tcBorders>
          </w:tcPr>
          <w:p w:rsidR="000E4CBD" w:rsidRPr="000E4CBD" w:rsidRDefault="000E4CBD" w:rsidP="000E4CBD">
            <w:pPr>
              <w:pStyle w:val="11"/>
              <w:widowControl w:val="0"/>
              <w:jc w:val="center"/>
              <w:rPr>
                <w:bCs/>
                <w:sz w:val="22"/>
                <w:szCs w:val="22"/>
              </w:rPr>
            </w:pPr>
            <w:r w:rsidRPr="000E4CBD">
              <w:rPr>
                <w:bCs/>
                <w:sz w:val="22"/>
                <w:szCs w:val="22"/>
              </w:rPr>
              <w:t>7</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jc w:val="center"/>
              <w:rPr>
                <w:bCs/>
                <w:sz w:val="22"/>
                <w:szCs w:val="22"/>
              </w:rPr>
            </w:pPr>
            <w:r w:rsidRPr="000E4CBD">
              <w:rPr>
                <w:bCs/>
                <w:sz w:val="22"/>
                <w:szCs w:val="22"/>
              </w:rPr>
              <w:t>8</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jc w:val="center"/>
              <w:rPr>
                <w:bCs/>
                <w:sz w:val="22"/>
                <w:szCs w:val="22"/>
              </w:rPr>
            </w:pPr>
            <w:r w:rsidRPr="000E4CBD">
              <w:rPr>
                <w:bCs/>
                <w:sz w:val="22"/>
                <w:szCs w:val="22"/>
              </w:rPr>
              <w:t>9</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jc w:val="center"/>
              <w:rPr>
                <w:bCs/>
                <w:sz w:val="22"/>
                <w:szCs w:val="22"/>
              </w:rPr>
            </w:pPr>
            <w:r w:rsidRPr="000E4CBD">
              <w:rPr>
                <w:bCs/>
                <w:sz w:val="22"/>
                <w:szCs w:val="22"/>
              </w:rPr>
              <w:t>10</w:t>
            </w:r>
          </w:p>
        </w:tc>
        <w:tc>
          <w:tcPr>
            <w:tcW w:w="240" w:type="pct"/>
            <w:tcBorders>
              <w:top w:val="single" w:sz="4" w:space="0" w:color="000000"/>
              <w:left w:val="single" w:sz="4" w:space="0" w:color="000000"/>
              <w:bottom w:val="single" w:sz="4" w:space="0" w:color="000000"/>
              <w:right w:val="single" w:sz="4" w:space="0" w:color="000000"/>
            </w:tcBorders>
          </w:tcPr>
          <w:p w:rsidR="000E4CBD" w:rsidRPr="000E4CBD" w:rsidRDefault="000E4CBD" w:rsidP="000E4CBD">
            <w:pPr>
              <w:pStyle w:val="11"/>
              <w:widowControl w:val="0"/>
              <w:jc w:val="center"/>
              <w:rPr>
                <w:bCs/>
                <w:sz w:val="22"/>
                <w:szCs w:val="22"/>
              </w:rPr>
            </w:pPr>
            <w:r w:rsidRPr="000E4CBD">
              <w:rPr>
                <w:bCs/>
                <w:sz w:val="22"/>
                <w:szCs w:val="22"/>
              </w:rPr>
              <w:t>11</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jc w:val="center"/>
              <w:rPr>
                <w:bCs/>
                <w:color w:val="000000"/>
                <w:sz w:val="22"/>
                <w:szCs w:val="22"/>
              </w:rPr>
            </w:pPr>
            <w:r w:rsidRPr="000E4CBD">
              <w:rPr>
                <w:bCs/>
                <w:color w:val="000000"/>
                <w:sz w:val="22"/>
                <w:szCs w:val="22"/>
              </w:rPr>
              <w:t>12</w:t>
            </w: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jc w:val="center"/>
              <w:rPr>
                <w:bCs/>
                <w:color w:val="000000"/>
                <w:sz w:val="22"/>
                <w:szCs w:val="22"/>
              </w:rPr>
            </w:pPr>
            <w:r>
              <w:rPr>
                <w:bCs/>
                <w:color w:val="000000"/>
                <w:sz w:val="22"/>
                <w:szCs w:val="22"/>
              </w:rPr>
              <w:t>13</w:t>
            </w:r>
          </w:p>
        </w:tc>
      </w:tr>
      <w:tr w:rsidR="000E4CBD" w:rsidRPr="000E4CBD" w:rsidTr="000F028C">
        <w:trPr>
          <w:gridAfter w:val="3"/>
          <w:wAfter w:w="719" w:type="pct"/>
          <w:trHeight w:val="57"/>
        </w:trPr>
        <w:tc>
          <w:tcPr>
            <w:tcW w:w="190" w:type="pct"/>
            <w:vMerge w:val="restart"/>
            <w:tcBorders>
              <w:top w:val="single" w:sz="4" w:space="0" w:color="000000"/>
              <w:left w:val="single" w:sz="4" w:space="0" w:color="000000"/>
              <w:right w:val="single" w:sz="4" w:space="0" w:color="000000"/>
            </w:tcBorders>
            <w:shd w:val="clear" w:color="auto" w:fill="auto"/>
          </w:tcPr>
          <w:p w:rsidR="000E4CBD" w:rsidRPr="000E4CBD" w:rsidRDefault="000E4CBD" w:rsidP="000E4CBD">
            <w:pPr>
              <w:pStyle w:val="18"/>
              <w:widowControl w:val="0"/>
              <w:spacing w:after="0" w:line="240" w:lineRule="auto"/>
              <w:ind w:left="0"/>
              <w:contextualSpacing w:val="0"/>
              <w:jc w:val="center"/>
              <w:rPr>
                <w:rFonts w:ascii="Times New Roman" w:hAnsi="Times New Roman"/>
                <w:bCs/>
              </w:rPr>
            </w:pPr>
            <w:r w:rsidRPr="000E4CBD">
              <w:rPr>
                <w:rFonts w:ascii="Times New Roman" w:hAnsi="Times New Roman"/>
                <w:bCs/>
                <w:lang w:val="en-US"/>
              </w:rPr>
              <w:t>1</w:t>
            </w:r>
            <w:r w:rsidRPr="000E4CBD">
              <w:rPr>
                <w:rFonts w:ascii="Times New Roman" w:hAnsi="Times New Roman"/>
                <w:bCs/>
              </w:rPr>
              <w:t>.</w:t>
            </w:r>
          </w:p>
        </w:tc>
        <w:tc>
          <w:tcPr>
            <w:tcW w:w="568" w:type="pct"/>
            <w:vMerge w:val="restart"/>
            <w:tcBorders>
              <w:top w:val="single" w:sz="4" w:space="0" w:color="000000"/>
              <w:left w:val="single" w:sz="4" w:space="0" w:color="000000"/>
              <w:right w:val="single" w:sz="4" w:space="0" w:color="000000"/>
            </w:tcBorders>
            <w:shd w:val="clear" w:color="auto" w:fill="auto"/>
          </w:tcPr>
          <w:p w:rsidR="000E4CBD" w:rsidRPr="000E4CBD" w:rsidRDefault="000E4CBD" w:rsidP="000E4CBD">
            <w:pPr>
              <w:pStyle w:val="11"/>
              <w:widowControl w:val="0"/>
              <w:rPr>
                <w:bCs/>
                <w:color w:val="000000"/>
                <w:sz w:val="22"/>
                <w:szCs w:val="22"/>
              </w:rPr>
            </w:pPr>
            <w:r w:rsidRPr="000E4CBD">
              <w:rPr>
                <w:rFonts w:eastAsia="Calibri"/>
                <w:bCs/>
                <w:sz w:val="22"/>
                <w:szCs w:val="22"/>
                <w:lang w:eastAsia="en-US"/>
              </w:rPr>
              <w:t xml:space="preserve">Основное мероприятие </w:t>
            </w:r>
            <w:r w:rsidRPr="000E4CBD">
              <w:rPr>
                <w:rFonts w:eastAsia="Calibri"/>
                <w:bCs/>
                <w:sz w:val="22"/>
                <w:szCs w:val="22"/>
                <w:lang w:val="en-US" w:eastAsia="en-US"/>
              </w:rPr>
              <w:t>0</w:t>
            </w:r>
            <w:r w:rsidRPr="000E4CBD">
              <w:rPr>
                <w:rFonts w:eastAsia="Calibri"/>
                <w:bCs/>
                <w:sz w:val="22"/>
                <w:szCs w:val="22"/>
                <w:lang w:eastAsia="en-US"/>
              </w:rPr>
              <w:t>1. Информационная инфраструктура</w:t>
            </w:r>
          </w:p>
        </w:tc>
        <w:tc>
          <w:tcPr>
            <w:tcW w:w="279" w:type="pct"/>
            <w:vMerge w:val="restart"/>
            <w:tcBorders>
              <w:top w:val="single" w:sz="4" w:space="0" w:color="000000"/>
              <w:left w:val="single" w:sz="4" w:space="0" w:color="000000"/>
              <w:right w:val="single" w:sz="4" w:space="0" w:color="000000"/>
            </w:tcBorders>
            <w:shd w:val="clear" w:color="auto" w:fill="auto"/>
          </w:tcPr>
          <w:p w:rsidR="000E4CBD" w:rsidRPr="000E4CBD" w:rsidRDefault="000E4CBD" w:rsidP="000E4CBD">
            <w:pPr>
              <w:pStyle w:val="11"/>
              <w:widowControl w:val="0"/>
              <w:jc w:val="center"/>
              <w:rPr>
                <w:bCs/>
                <w:iCs/>
                <w:color w:val="000000"/>
                <w:sz w:val="22"/>
                <w:szCs w:val="22"/>
              </w:rPr>
            </w:pPr>
            <w:r w:rsidRPr="000E4CBD">
              <w:rPr>
                <w:sz w:val="22"/>
                <w:szCs w:val="22"/>
              </w:rPr>
              <w:t>2023-2030 гг</w:t>
            </w: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rPr>
                <w:bCs/>
                <w:sz w:val="22"/>
                <w:szCs w:val="22"/>
              </w:rPr>
            </w:pPr>
            <w:r w:rsidRPr="000E4CBD">
              <w:rPr>
                <w:bCs/>
                <w:color w:val="000000"/>
                <w:sz w:val="22"/>
                <w:szCs w:val="22"/>
              </w:rPr>
              <w:t>Итого:</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17 541,36</w:t>
            </w:r>
          </w:p>
        </w:tc>
        <w:tc>
          <w:tcPr>
            <w:tcW w:w="874" w:type="pct"/>
            <w:gridSpan w:val="15"/>
            <w:tcBorders>
              <w:top w:val="single" w:sz="4" w:space="0" w:color="000000"/>
              <w:left w:val="single" w:sz="4" w:space="0" w:color="000000"/>
              <w:bottom w:val="single" w:sz="4" w:space="0" w:color="000000"/>
              <w:right w:val="single" w:sz="4" w:space="0" w:color="000000"/>
            </w:tcBorders>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3 625,56</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3 377,40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3 512,80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spacing w:after="0" w:line="240" w:lineRule="auto"/>
              <w:jc w:val="center"/>
              <w:rPr>
                <w:rFonts w:ascii="Times New Roman" w:hAnsi="Times New Roman" w:cs="Times New Roman"/>
              </w:rPr>
            </w:pPr>
            <w:r w:rsidRPr="000E4CBD">
              <w:rPr>
                <w:rFonts w:ascii="Times New Roman" w:eastAsiaTheme="minorEastAsia" w:hAnsi="Times New Roman" w:cs="Times New Roman"/>
                <w:lang w:eastAsia="ru-RU"/>
              </w:rPr>
              <w:t>3 512,80</w:t>
            </w:r>
          </w:p>
        </w:tc>
        <w:tc>
          <w:tcPr>
            <w:tcW w:w="240" w:type="pct"/>
            <w:tcBorders>
              <w:top w:val="single" w:sz="4" w:space="0" w:color="000000"/>
              <w:left w:val="single" w:sz="4" w:space="0" w:color="000000"/>
              <w:bottom w:val="single" w:sz="4" w:space="0" w:color="000000"/>
              <w:right w:val="single" w:sz="4" w:space="0" w:color="000000"/>
            </w:tcBorders>
          </w:tcPr>
          <w:p w:rsidR="000E4CBD" w:rsidRPr="000E4CBD" w:rsidRDefault="000E4CBD" w:rsidP="000E4CBD">
            <w:pPr>
              <w:spacing w:after="0" w:line="240" w:lineRule="auto"/>
              <w:jc w:val="center"/>
              <w:rPr>
                <w:rFonts w:ascii="Times New Roman" w:hAnsi="Times New Roman" w:cs="Times New Roman"/>
              </w:rPr>
            </w:pPr>
            <w:r w:rsidRPr="000E4CBD">
              <w:rPr>
                <w:rFonts w:ascii="Times New Roman" w:eastAsiaTheme="minorEastAsia" w:hAnsi="Times New Roman" w:cs="Times New Roman"/>
                <w:lang w:eastAsia="ru-RU"/>
              </w:rPr>
              <w:t>3 512,80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val="restart"/>
            <w:tcBorders>
              <w:top w:val="single" w:sz="4" w:space="0" w:color="000000"/>
              <w:left w:val="single" w:sz="4" w:space="0" w:color="000000"/>
              <w:right w:val="single" w:sz="4" w:space="0" w:color="000000"/>
            </w:tcBorders>
            <w:shd w:val="clear" w:color="auto" w:fill="auto"/>
          </w:tcPr>
          <w:p w:rsidR="000E4CBD" w:rsidRPr="000E4CBD" w:rsidRDefault="000E4CBD" w:rsidP="000E4CBD">
            <w:pPr>
              <w:pStyle w:val="11"/>
              <w:widowControl w:val="0"/>
              <w:rPr>
                <w:bCs/>
                <w:color w:val="000000"/>
                <w:sz w:val="22"/>
                <w:szCs w:val="22"/>
              </w:rPr>
            </w:pPr>
          </w:p>
        </w:tc>
      </w:tr>
      <w:tr w:rsidR="000E4CBD" w:rsidRPr="000E4CBD" w:rsidTr="000F028C">
        <w:trPr>
          <w:gridAfter w:val="3"/>
          <w:wAfter w:w="719" w:type="pct"/>
          <w:trHeight w:val="287"/>
        </w:trPr>
        <w:tc>
          <w:tcPr>
            <w:tcW w:w="190" w:type="pct"/>
            <w:vMerge/>
            <w:tcBorders>
              <w:left w:val="single" w:sz="4" w:space="0" w:color="000000"/>
              <w:right w:val="single" w:sz="4" w:space="0" w:color="000000"/>
            </w:tcBorders>
            <w:shd w:val="clear" w:color="auto" w:fill="auto"/>
          </w:tcPr>
          <w:p w:rsidR="000E4CBD" w:rsidRPr="000E4CBD" w:rsidRDefault="000E4CBD" w:rsidP="000E4CBD">
            <w:pPr>
              <w:pStyle w:val="18"/>
              <w:widowControl w:val="0"/>
              <w:numPr>
                <w:ilvl w:val="0"/>
                <w:numId w:val="18"/>
              </w:numPr>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0E4CBD" w:rsidRPr="000E4CBD" w:rsidRDefault="000E4CBD" w:rsidP="000E4CBD">
            <w:pPr>
              <w:pStyle w:val="11"/>
              <w:widowControl w:val="0"/>
              <w:rPr>
                <w:bCs/>
                <w:color w:val="000000"/>
                <w:sz w:val="22"/>
                <w:szCs w:val="22"/>
              </w:rPr>
            </w:pPr>
          </w:p>
        </w:tc>
        <w:tc>
          <w:tcPr>
            <w:tcW w:w="279" w:type="pct"/>
            <w:vMerge/>
            <w:tcBorders>
              <w:left w:val="single" w:sz="4" w:space="0" w:color="000000"/>
              <w:right w:val="single" w:sz="4" w:space="0" w:color="000000"/>
            </w:tcBorders>
            <w:shd w:val="clear" w:color="auto" w:fill="auto"/>
          </w:tcPr>
          <w:p w:rsidR="000E4CBD" w:rsidRPr="000E4CBD" w:rsidRDefault="000E4CBD" w:rsidP="000E4CBD">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rPr>
                <w:bCs/>
                <w:color w:val="000000"/>
                <w:sz w:val="22"/>
                <w:szCs w:val="22"/>
              </w:rPr>
            </w:pPr>
            <w:r w:rsidRPr="000E4CBD">
              <w:rPr>
                <w:bCs/>
                <w:color w:val="000000"/>
                <w:sz w:val="22"/>
                <w:szCs w:val="22"/>
              </w:rPr>
              <w:t>Средства федерального бюджета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0E4CBD" w:rsidRPr="000E4CBD" w:rsidRDefault="000E4CBD" w:rsidP="000E4CBD">
            <w:pPr>
              <w:pStyle w:val="11"/>
              <w:widowControl w:val="0"/>
              <w:rPr>
                <w:bCs/>
                <w:color w:val="000000"/>
                <w:sz w:val="22"/>
                <w:szCs w:val="22"/>
              </w:rPr>
            </w:pPr>
          </w:p>
        </w:tc>
      </w:tr>
      <w:tr w:rsidR="000E4CBD" w:rsidRPr="000E4CBD" w:rsidTr="000F028C">
        <w:trPr>
          <w:gridAfter w:val="3"/>
          <w:wAfter w:w="719" w:type="pct"/>
          <w:trHeight w:val="287"/>
        </w:trPr>
        <w:tc>
          <w:tcPr>
            <w:tcW w:w="190" w:type="pct"/>
            <w:vMerge/>
            <w:tcBorders>
              <w:left w:val="single" w:sz="4" w:space="0" w:color="000000"/>
              <w:right w:val="single" w:sz="4" w:space="0" w:color="000000"/>
            </w:tcBorders>
            <w:shd w:val="clear" w:color="auto" w:fill="auto"/>
          </w:tcPr>
          <w:p w:rsidR="000E4CBD" w:rsidRPr="000E4CBD" w:rsidRDefault="000E4CBD" w:rsidP="000E4CBD">
            <w:pPr>
              <w:pStyle w:val="18"/>
              <w:widowControl w:val="0"/>
              <w:numPr>
                <w:ilvl w:val="0"/>
                <w:numId w:val="18"/>
              </w:numPr>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0E4CBD" w:rsidRPr="000E4CBD" w:rsidRDefault="000E4CBD" w:rsidP="000E4CBD">
            <w:pPr>
              <w:pStyle w:val="11"/>
              <w:widowControl w:val="0"/>
              <w:rPr>
                <w:bCs/>
                <w:color w:val="000000"/>
                <w:sz w:val="22"/>
                <w:szCs w:val="22"/>
              </w:rPr>
            </w:pPr>
          </w:p>
        </w:tc>
        <w:tc>
          <w:tcPr>
            <w:tcW w:w="279" w:type="pct"/>
            <w:vMerge/>
            <w:tcBorders>
              <w:left w:val="single" w:sz="4" w:space="0" w:color="000000"/>
              <w:right w:val="single" w:sz="4" w:space="0" w:color="000000"/>
            </w:tcBorders>
            <w:shd w:val="clear" w:color="auto" w:fill="auto"/>
          </w:tcPr>
          <w:p w:rsidR="000E4CBD" w:rsidRPr="000E4CBD" w:rsidRDefault="000E4CBD" w:rsidP="000E4CBD">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rPr>
                <w:bCs/>
                <w:color w:val="000000"/>
                <w:sz w:val="22"/>
                <w:szCs w:val="22"/>
              </w:rPr>
            </w:pPr>
            <w:r w:rsidRPr="000E4CBD">
              <w:rPr>
                <w:bCs/>
                <w:color w:val="000000"/>
                <w:sz w:val="22"/>
                <w:szCs w:val="22"/>
              </w:rPr>
              <w:t>Средства бюджета Московской области</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0E4CBD" w:rsidRPr="000E4CBD" w:rsidRDefault="000E4CBD" w:rsidP="000E4CBD">
            <w:pPr>
              <w:pStyle w:val="11"/>
              <w:widowControl w:val="0"/>
              <w:rPr>
                <w:bCs/>
                <w:color w:val="000000"/>
                <w:sz w:val="22"/>
                <w:szCs w:val="22"/>
              </w:rPr>
            </w:pPr>
          </w:p>
        </w:tc>
      </w:tr>
      <w:tr w:rsidR="000E4CBD" w:rsidRPr="000E4CBD" w:rsidTr="000F028C">
        <w:trPr>
          <w:gridAfter w:val="3"/>
          <w:wAfter w:w="719" w:type="pct"/>
          <w:trHeight w:val="287"/>
        </w:trPr>
        <w:tc>
          <w:tcPr>
            <w:tcW w:w="190" w:type="pct"/>
            <w:vMerge/>
            <w:tcBorders>
              <w:left w:val="single" w:sz="4" w:space="0" w:color="000000"/>
              <w:right w:val="single" w:sz="4" w:space="0" w:color="000000"/>
            </w:tcBorders>
            <w:shd w:val="clear" w:color="auto" w:fill="auto"/>
          </w:tcPr>
          <w:p w:rsidR="000E4CBD" w:rsidRPr="000E4CBD" w:rsidRDefault="000E4CBD" w:rsidP="000E4CBD">
            <w:pPr>
              <w:pStyle w:val="18"/>
              <w:widowControl w:val="0"/>
              <w:numPr>
                <w:ilvl w:val="0"/>
                <w:numId w:val="18"/>
              </w:numPr>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0E4CBD" w:rsidRPr="000E4CBD" w:rsidRDefault="000E4CBD" w:rsidP="000E4CBD">
            <w:pPr>
              <w:pStyle w:val="11"/>
              <w:widowControl w:val="0"/>
              <w:rPr>
                <w:bCs/>
                <w:color w:val="000000"/>
                <w:sz w:val="22"/>
                <w:szCs w:val="22"/>
              </w:rPr>
            </w:pPr>
          </w:p>
        </w:tc>
        <w:tc>
          <w:tcPr>
            <w:tcW w:w="279" w:type="pct"/>
            <w:vMerge/>
            <w:tcBorders>
              <w:left w:val="single" w:sz="4" w:space="0" w:color="000000"/>
              <w:right w:val="single" w:sz="4" w:space="0" w:color="000000"/>
            </w:tcBorders>
            <w:shd w:val="clear" w:color="auto" w:fill="auto"/>
          </w:tcPr>
          <w:p w:rsidR="000E4CBD" w:rsidRPr="000E4CBD" w:rsidRDefault="000E4CBD" w:rsidP="000E4CBD">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rPr>
                <w:bCs/>
                <w:sz w:val="22"/>
                <w:szCs w:val="22"/>
              </w:rPr>
            </w:pPr>
            <w:r w:rsidRPr="000E4CBD">
              <w:rPr>
                <w:bCs/>
                <w:color w:val="000000"/>
                <w:sz w:val="22"/>
                <w:szCs w:val="22"/>
              </w:rPr>
              <w:t>Средства бюджета городского округа Воскресенск</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17 541,36</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3 625,56</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3 377,40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3 512,80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spacing w:after="0" w:line="240" w:lineRule="auto"/>
              <w:jc w:val="center"/>
              <w:rPr>
                <w:rFonts w:ascii="Times New Roman" w:hAnsi="Times New Roman" w:cs="Times New Roman"/>
              </w:rPr>
            </w:pPr>
            <w:r w:rsidRPr="000E4CBD">
              <w:rPr>
                <w:rFonts w:ascii="Times New Roman" w:eastAsiaTheme="minorEastAsia" w:hAnsi="Times New Roman" w:cs="Times New Roman"/>
                <w:lang w:eastAsia="ru-RU"/>
              </w:rPr>
              <w:t>3 512,80</w:t>
            </w:r>
          </w:p>
        </w:tc>
        <w:tc>
          <w:tcPr>
            <w:tcW w:w="240" w:type="pct"/>
            <w:tcBorders>
              <w:top w:val="single" w:sz="4" w:space="0" w:color="000000"/>
              <w:left w:val="single" w:sz="4" w:space="0" w:color="000000"/>
              <w:bottom w:val="single" w:sz="4" w:space="0" w:color="000000"/>
              <w:right w:val="single" w:sz="4" w:space="0" w:color="000000"/>
            </w:tcBorders>
          </w:tcPr>
          <w:p w:rsidR="000E4CBD" w:rsidRPr="000E4CBD" w:rsidRDefault="000E4CBD" w:rsidP="000E4CBD">
            <w:pPr>
              <w:spacing w:after="0" w:line="240" w:lineRule="auto"/>
              <w:jc w:val="center"/>
              <w:rPr>
                <w:rFonts w:ascii="Times New Roman" w:hAnsi="Times New Roman" w:cs="Times New Roman"/>
              </w:rPr>
            </w:pPr>
            <w:r w:rsidRPr="000E4CBD">
              <w:rPr>
                <w:rFonts w:ascii="Times New Roman" w:eastAsiaTheme="minorEastAsia" w:hAnsi="Times New Roman" w:cs="Times New Roman"/>
                <w:lang w:eastAsia="ru-RU"/>
              </w:rPr>
              <w:t>3 512,80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0E4CBD" w:rsidRPr="000E4CBD" w:rsidRDefault="000E4CBD" w:rsidP="000E4CBD">
            <w:pPr>
              <w:pStyle w:val="11"/>
              <w:widowControl w:val="0"/>
              <w:rPr>
                <w:bCs/>
                <w:color w:val="000000"/>
                <w:sz w:val="22"/>
                <w:szCs w:val="22"/>
              </w:rPr>
            </w:pPr>
          </w:p>
        </w:tc>
      </w:tr>
      <w:tr w:rsidR="000E4CBD" w:rsidRPr="000E4CBD" w:rsidTr="000F028C">
        <w:trPr>
          <w:gridAfter w:val="3"/>
          <w:wAfter w:w="719" w:type="pct"/>
          <w:trHeight w:val="287"/>
        </w:trPr>
        <w:tc>
          <w:tcPr>
            <w:tcW w:w="190" w:type="pct"/>
            <w:vMerge/>
            <w:tcBorders>
              <w:left w:val="single" w:sz="4" w:space="0" w:color="000000"/>
              <w:bottom w:val="single" w:sz="4" w:space="0" w:color="auto"/>
              <w:right w:val="single" w:sz="4" w:space="0" w:color="000000"/>
            </w:tcBorders>
            <w:shd w:val="clear" w:color="auto" w:fill="auto"/>
          </w:tcPr>
          <w:p w:rsidR="000E4CBD" w:rsidRPr="000E4CBD" w:rsidRDefault="000E4CBD" w:rsidP="000E4CBD">
            <w:pPr>
              <w:pStyle w:val="18"/>
              <w:widowControl w:val="0"/>
              <w:numPr>
                <w:ilvl w:val="0"/>
                <w:numId w:val="18"/>
              </w:numPr>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rPr>
                <w:bCs/>
                <w:color w:val="000000"/>
                <w:sz w:val="22"/>
                <w:szCs w:val="22"/>
              </w:rPr>
            </w:pPr>
          </w:p>
        </w:tc>
        <w:tc>
          <w:tcPr>
            <w:tcW w:w="279" w:type="pct"/>
            <w:vMerge/>
            <w:tcBorders>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rPr>
                <w:bCs/>
                <w:color w:val="000000"/>
                <w:sz w:val="22"/>
                <w:szCs w:val="22"/>
              </w:rPr>
            </w:pPr>
            <w:r w:rsidRPr="000E4CBD">
              <w:rPr>
                <w:bCs/>
                <w:color w:val="000000"/>
                <w:sz w:val="22"/>
                <w:szCs w:val="22"/>
              </w:rPr>
              <w:t>Внебюджетные средства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E4CBD" w:rsidRPr="000E4CBD" w:rsidRDefault="000E4CBD" w:rsidP="000E4CB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bottom w:val="single" w:sz="4" w:space="0" w:color="000000"/>
              <w:right w:val="single" w:sz="4" w:space="0" w:color="000000"/>
            </w:tcBorders>
            <w:shd w:val="clear" w:color="auto" w:fill="auto"/>
          </w:tcPr>
          <w:p w:rsidR="000E4CBD" w:rsidRPr="000E4CBD" w:rsidRDefault="000E4CBD" w:rsidP="000E4CBD">
            <w:pPr>
              <w:pStyle w:val="11"/>
              <w:widowControl w:val="0"/>
              <w:rPr>
                <w:bCs/>
                <w:color w:val="000000"/>
                <w:sz w:val="22"/>
                <w:szCs w:val="22"/>
              </w:rPr>
            </w:pPr>
          </w:p>
        </w:tc>
      </w:tr>
      <w:tr w:rsidR="00342693" w:rsidRPr="000E4CBD" w:rsidTr="000F028C">
        <w:trPr>
          <w:gridAfter w:val="3"/>
          <w:wAfter w:w="719" w:type="pct"/>
          <w:trHeight w:val="367"/>
        </w:trPr>
        <w:tc>
          <w:tcPr>
            <w:tcW w:w="190" w:type="pct"/>
            <w:tcBorders>
              <w:top w:val="single" w:sz="4" w:space="0" w:color="auto"/>
              <w:left w:val="single" w:sz="4" w:space="0" w:color="auto"/>
              <w:right w:val="single" w:sz="4" w:space="0" w:color="auto"/>
            </w:tcBorders>
            <w:shd w:val="clear" w:color="auto" w:fill="auto"/>
          </w:tcPr>
          <w:p w:rsidR="00342693" w:rsidRPr="000E4CBD" w:rsidRDefault="00342693" w:rsidP="00342693">
            <w:pPr>
              <w:pStyle w:val="18"/>
              <w:widowControl w:val="0"/>
              <w:spacing w:after="0" w:line="240" w:lineRule="auto"/>
              <w:ind w:left="0"/>
              <w:jc w:val="center"/>
              <w:rPr>
                <w:rFonts w:ascii="Times New Roman" w:hAnsi="Times New Roman"/>
                <w:bCs/>
              </w:rPr>
            </w:pPr>
            <w:r w:rsidRPr="000E4CBD">
              <w:rPr>
                <w:rFonts w:ascii="Times New Roman" w:hAnsi="Times New Roman"/>
                <w:bCs/>
              </w:rPr>
              <w:t>1.</w:t>
            </w:r>
            <w:r w:rsidRPr="000E4CBD">
              <w:rPr>
                <w:rFonts w:ascii="Times New Roman" w:hAnsi="Times New Roman"/>
                <w:bCs/>
                <w:lang w:val="en-US"/>
              </w:rPr>
              <w:t>1.</w:t>
            </w:r>
          </w:p>
        </w:tc>
        <w:tc>
          <w:tcPr>
            <w:tcW w:w="568" w:type="pct"/>
            <w:tcBorders>
              <w:top w:val="single" w:sz="4" w:space="0" w:color="000000"/>
              <w:left w:val="single" w:sz="4" w:space="0" w:color="auto"/>
              <w:bottom w:val="single" w:sz="4" w:space="0" w:color="auto"/>
              <w:right w:val="single" w:sz="4" w:space="0" w:color="000000"/>
            </w:tcBorders>
            <w:shd w:val="clear" w:color="auto" w:fill="auto"/>
          </w:tcPr>
          <w:p w:rsidR="00342693" w:rsidRPr="000E4CBD" w:rsidRDefault="00342693" w:rsidP="00342693">
            <w:pPr>
              <w:pStyle w:val="11"/>
              <w:widowControl w:val="0"/>
              <w:rPr>
                <w:bCs/>
                <w:color w:val="000000"/>
                <w:sz w:val="22"/>
                <w:szCs w:val="22"/>
              </w:rPr>
            </w:pPr>
            <w:r w:rsidRPr="000E4CBD">
              <w:rPr>
                <w:bCs/>
                <w:color w:val="000000"/>
                <w:sz w:val="22"/>
                <w:szCs w:val="22"/>
              </w:rPr>
              <w:t xml:space="preserve">Мероприятие 01.01. Обеспечение доступности для населения муниципального образования </w:t>
            </w:r>
            <w:r w:rsidRPr="000E4CBD">
              <w:rPr>
                <w:bCs/>
                <w:color w:val="000000"/>
                <w:sz w:val="22"/>
                <w:szCs w:val="22"/>
              </w:rPr>
              <w:lastRenderedPageBreak/>
              <w:t>Московской области современных услуг широкополосного доступа в сеть Интернет</w:t>
            </w:r>
          </w:p>
        </w:tc>
        <w:tc>
          <w:tcPr>
            <w:tcW w:w="279" w:type="pct"/>
            <w:tcBorders>
              <w:top w:val="single" w:sz="4" w:space="0" w:color="000000"/>
              <w:left w:val="single" w:sz="4" w:space="0" w:color="000000"/>
              <w:bottom w:val="single" w:sz="4" w:space="0" w:color="auto"/>
              <w:right w:val="single" w:sz="4" w:space="0" w:color="000000"/>
            </w:tcBorders>
            <w:shd w:val="clear" w:color="auto" w:fill="auto"/>
          </w:tcPr>
          <w:p w:rsidR="00342693" w:rsidRPr="000E4CBD" w:rsidRDefault="00342693" w:rsidP="00342693">
            <w:pPr>
              <w:pStyle w:val="11"/>
              <w:widowControl w:val="0"/>
              <w:jc w:val="center"/>
              <w:rPr>
                <w:sz w:val="22"/>
                <w:szCs w:val="22"/>
              </w:rPr>
            </w:pPr>
            <w:r w:rsidRPr="000E4CBD">
              <w:rPr>
                <w:sz w:val="22"/>
                <w:szCs w:val="22"/>
              </w:rPr>
              <w:lastRenderedPageBreak/>
              <w:t>2023-2030 гг</w:t>
            </w: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c>
          <w:tcPr>
            <w:tcW w:w="275" w:type="pct"/>
            <w:tcBorders>
              <w:top w:val="single" w:sz="4" w:space="0" w:color="000000"/>
              <w:left w:val="single" w:sz="4" w:space="0" w:color="000000"/>
              <w:bottom w:val="single" w:sz="4" w:space="0" w:color="000000"/>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080" w:type="pct"/>
            <w:gridSpan w:val="20"/>
            <w:tcBorders>
              <w:top w:val="single" w:sz="4" w:space="0" w:color="000000"/>
              <w:left w:val="single" w:sz="4" w:space="0" w:color="auto"/>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74773">
              <w:rPr>
                <w:rFonts w:ascii="Times New Roman" w:hAnsi="Times New Roman" w:cs="Times New Roman"/>
                <w:color w:val="000000" w:themeColor="text1"/>
              </w:rPr>
              <w:t>В пределах средств, предусмотренных на обеспечение деятельности</w:t>
            </w:r>
          </w:p>
        </w:tc>
        <w:tc>
          <w:tcPr>
            <w:tcW w:w="287" w:type="pct"/>
            <w:vMerge w:val="restart"/>
            <w:tcBorders>
              <w:top w:val="single" w:sz="4" w:space="0" w:color="000000"/>
              <w:left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r w:rsidRPr="000E4CBD">
              <w:rPr>
                <w:bCs/>
                <w:sz w:val="22"/>
                <w:szCs w:val="22"/>
              </w:rPr>
              <w:t xml:space="preserve">Отдел услуг и ИКТ, отраслевые </w:t>
            </w:r>
            <w:r w:rsidRPr="000E4CBD">
              <w:rPr>
                <w:bCs/>
                <w:sz w:val="22"/>
                <w:szCs w:val="22"/>
              </w:rPr>
              <w:lastRenderedPageBreak/>
              <w:t>(функциональные) органы Администрации</w:t>
            </w:r>
          </w:p>
        </w:tc>
      </w:tr>
      <w:tr w:rsidR="00342693" w:rsidRPr="000E4CBD" w:rsidTr="000F028C">
        <w:trPr>
          <w:gridAfter w:val="3"/>
          <w:wAfter w:w="719" w:type="pct"/>
          <w:trHeight w:val="504"/>
        </w:trPr>
        <w:tc>
          <w:tcPr>
            <w:tcW w:w="190" w:type="pct"/>
            <w:vMerge w:val="restart"/>
            <w:tcBorders>
              <w:left w:val="single" w:sz="4" w:space="0" w:color="auto"/>
              <w:right w:val="single" w:sz="4" w:space="0" w:color="auto"/>
            </w:tcBorders>
            <w:shd w:val="clear" w:color="auto" w:fill="auto"/>
          </w:tcPr>
          <w:p w:rsidR="00342693" w:rsidRPr="000E4CBD" w:rsidRDefault="00342693" w:rsidP="00342693">
            <w:pPr>
              <w:pStyle w:val="18"/>
              <w:widowControl w:val="0"/>
              <w:spacing w:after="0" w:line="240" w:lineRule="auto"/>
              <w:ind w:left="0"/>
              <w:contextualSpacing w:val="0"/>
              <w:jc w:val="center"/>
              <w:rPr>
                <w:rFonts w:ascii="Times New Roman" w:hAnsi="Times New Roman"/>
                <w:bCs/>
              </w:rPr>
            </w:pPr>
          </w:p>
        </w:tc>
        <w:tc>
          <w:tcPr>
            <w:tcW w:w="568" w:type="pct"/>
            <w:vMerge w:val="restar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pStyle w:val="11"/>
              <w:widowControl w:val="0"/>
              <w:rPr>
                <w:bCs/>
                <w:color w:val="000000"/>
                <w:sz w:val="22"/>
                <w:szCs w:val="22"/>
              </w:rPr>
            </w:pPr>
            <w:r w:rsidRPr="000E4CBD">
              <w:rPr>
                <w:bCs/>
                <w:color w:val="000000"/>
                <w:sz w:val="22"/>
                <w:szCs w:val="22"/>
              </w:rPr>
              <w:t>Обеспечение доступности для населения муниципального образования Московской области современных услуг широкополосного доступа в сеть Интернет (да/нет)</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pStyle w:val="11"/>
              <w:widowControl w:val="0"/>
              <w:jc w:val="center"/>
              <w:rPr>
                <w:bCs/>
                <w:sz w:val="22"/>
                <w:szCs w:val="22"/>
              </w:rPr>
            </w:pPr>
            <w:r w:rsidRPr="000E4CBD">
              <w:rPr>
                <w:bCs/>
                <w:sz w:val="22"/>
                <w:szCs w:val="22"/>
              </w:rPr>
              <w:t>Х</w:t>
            </w:r>
          </w:p>
        </w:tc>
        <w:tc>
          <w:tcPr>
            <w:tcW w:w="602" w:type="pct"/>
            <w:vMerge w:val="restart"/>
            <w:tcBorders>
              <w:top w:val="single" w:sz="4" w:space="0" w:color="000000"/>
              <w:left w:val="single" w:sz="4" w:space="0" w:color="auto"/>
              <w:right w:val="single" w:sz="4" w:space="0" w:color="auto"/>
            </w:tcBorders>
            <w:shd w:val="clear" w:color="auto" w:fill="auto"/>
          </w:tcPr>
          <w:p w:rsidR="00342693" w:rsidRPr="000E4CBD" w:rsidRDefault="00342693" w:rsidP="00342693">
            <w:pPr>
              <w:pStyle w:val="11"/>
              <w:widowControl w:val="0"/>
              <w:rPr>
                <w:bCs/>
                <w:color w:val="000000"/>
                <w:sz w:val="22"/>
                <w:szCs w:val="22"/>
              </w:rPr>
            </w:pPr>
            <w:r w:rsidRPr="000E4CBD">
              <w:rPr>
                <w:bCs/>
                <w:color w:val="000000"/>
                <w:sz w:val="22"/>
                <w:szCs w:val="22"/>
              </w:rPr>
              <w:t>Х</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Всего</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eastAsia="ru-RU"/>
              </w:rPr>
              <w:t>Итого 2023 год</w:t>
            </w:r>
          </w:p>
        </w:tc>
        <w:tc>
          <w:tcPr>
            <w:tcW w:w="675" w:type="pct"/>
            <w:gridSpan w:val="14"/>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 том числе по кварталам</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 xml:space="preserve">2024 год </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2025 год</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2026 год</w:t>
            </w:r>
          </w:p>
        </w:tc>
        <w:tc>
          <w:tcPr>
            <w:tcW w:w="240" w:type="pct"/>
            <w:vMerge w:val="restart"/>
            <w:tcBorders>
              <w:top w:val="single" w:sz="4" w:space="0" w:color="auto"/>
              <w:left w:val="single" w:sz="4" w:space="0" w:color="auto"/>
              <w:right w:val="single" w:sz="4" w:space="0" w:color="auto"/>
            </w:tcBorders>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240" w:type="pct"/>
            <w:vMerge w:val="restart"/>
            <w:tcBorders>
              <w:top w:val="single" w:sz="4" w:space="0" w:color="auto"/>
              <w:left w:val="single" w:sz="4" w:space="0" w:color="auto"/>
              <w:bottom w:val="single" w:sz="4" w:space="0" w:color="auto"/>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0E4CBD">
              <w:rPr>
                <w:rFonts w:ascii="Times New Roman" w:eastAsiaTheme="minorEastAsia" w:hAnsi="Times New Roman" w:cs="Times New Roman"/>
                <w:lang w:eastAsia="ru-RU"/>
              </w:rPr>
              <w:t xml:space="preserve"> – 2030 гг</w:t>
            </w:r>
          </w:p>
        </w:tc>
        <w:tc>
          <w:tcPr>
            <w:tcW w:w="287" w:type="pct"/>
            <w:vMerge/>
            <w:tcBorders>
              <w:left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r>
      <w:tr w:rsidR="00342693" w:rsidRPr="000E4CBD" w:rsidTr="000F028C">
        <w:trPr>
          <w:gridAfter w:val="3"/>
          <w:wAfter w:w="719" w:type="pct"/>
          <w:trHeight w:val="504"/>
        </w:trPr>
        <w:tc>
          <w:tcPr>
            <w:tcW w:w="190" w:type="pct"/>
            <w:vMerge/>
            <w:tcBorders>
              <w:left w:val="single" w:sz="4" w:space="0" w:color="auto"/>
              <w:right w:val="single" w:sz="4" w:space="0" w:color="auto"/>
            </w:tcBorders>
            <w:shd w:val="clear" w:color="auto" w:fill="auto"/>
          </w:tcPr>
          <w:p w:rsidR="00342693" w:rsidRPr="000E4CBD" w:rsidRDefault="00342693" w:rsidP="00342693">
            <w:pPr>
              <w:pStyle w:val="18"/>
              <w:widowControl w:val="0"/>
              <w:spacing w:after="0" w:line="240" w:lineRule="auto"/>
              <w:ind w:left="0"/>
              <w:contextualSpacing w:val="0"/>
              <w:jc w:val="center"/>
              <w:rPr>
                <w:rFonts w:ascii="Times New Roman" w:hAnsi="Times New Roman"/>
                <w:bCs/>
              </w:rPr>
            </w:pPr>
          </w:p>
        </w:tc>
        <w:tc>
          <w:tcPr>
            <w:tcW w:w="568" w:type="pct"/>
            <w:vMerge/>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pStyle w:val="11"/>
              <w:widowControl w:val="0"/>
              <w:jc w:val="both"/>
              <w:rPr>
                <w:bCs/>
                <w:color w:val="000000"/>
                <w:sz w:val="22"/>
                <w:szCs w:val="22"/>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pStyle w:val="11"/>
              <w:widowControl w:val="0"/>
              <w:jc w:val="center"/>
              <w:rPr>
                <w:bCs/>
                <w:sz w:val="22"/>
                <w:szCs w:val="22"/>
              </w:rPr>
            </w:pPr>
          </w:p>
        </w:tc>
        <w:tc>
          <w:tcPr>
            <w:tcW w:w="602" w:type="pct"/>
            <w:vMerge/>
            <w:tcBorders>
              <w:left w:val="single" w:sz="4" w:space="0" w:color="auto"/>
              <w:right w:val="single" w:sz="4" w:space="0" w:color="auto"/>
            </w:tcBorders>
            <w:shd w:val="clear" w:color="auto" w:fill="auto"/>
          </w:tcPr>
          <w:p w:rsidR="00342693" w:rsidRPr="000E4CBD" w:rsidRDefault="00342693" w:rsidP="00342693">
            <w:pPr>
              <w:pStyle w:val="11"/>
              <w:widowControl w:val="0"/>
              <w:rPr>
                <w:bCs/>
                <w:color w:val="000000"/>
                <w:sz w:val="22"/>
                <w:szCs w:val="22"/>
              </w:rPr>
            </w:pPr>
          </w:p>
        </w:tc>
        <w:tc>
          <w:tcPr>
            <w:tcW w:w="275" w:type="pct"/>
            <w:vMerge/>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99" w:type="pct"/>
            <w:vMerge/>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66" w:type="pct"/>
            <w:gridSpan w:val="4"/>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II</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III</w:t>
            </w:r>
          </w:p>
        </w:tc>
        <w:tc>
          <w:tcPr>
            <w:tcW w:w="173" w:type="pct"/>
            <w:gridSpan w:val="2"/>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IV</w:t>
            </w:r>
          </w:p>
        </w:tc>
        <w:tc>
          <w:tcPr>
            <w:tcW w:w="246" w:type="pct"/>
            <w:vMerge/>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auto"/>
            </w:tcBorders>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87" w:type="pct"/>
            <w:vMerge/>
            <w:tcBorders>
              <w:left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r>
      <w:tr w:rsidR="00342693" w:rsidRPr="000E4CBD" w:rsidTr="000F028C">
        <w:trPr>
          <w:gridAfter w:val="3"/>
          <w:wAfter w:w="719" w:type="pct"/>
          <w:trHeight w:val="504"/>
        </w:trPr>
        <w:tc>
          <w:tcPr>
            <w:tcW w:w="190" w:type="pct"/>
            <w:vMerge/>
            <w:tcBorders>
              <w:left w:val="single" w:sz="4" w:space="0" w:color="auto"/>
              <w:right w:val="single" w:sz="4" w:space="0" w:color="auto"/>
            </w:tcBorders>
            <w:shd w:val="clear" w:color="auto" w:fill="auto"/>
          </w:tcPr>
          <w:p w:rsidR="00342693" w:rsidRPr="000E4CBD" w:rsidRDefault="00342693" w:rsidP="00342693">
            <w:pPr>
              <w:pStyle w:val="18"/>
              <w:widowControl w:val="0"/>
              <w:spacing w:after="0" w:line="240" w:lineRule="auto"/>
              <w:ind w:left="0"/>
              <w:contextualSpacing w:val="0"/>
              <w:jc w:val="center"/>
              <w:rPr>
                <w:rFonts w:ascii="Times New Roman" w:hAnsi="Times New Roman"/>
                <w:bCs/>
              </w:rPr>
            </w:pPr>
          </w:p>
        </w:tc>
        <w:tc>
          <w:tcPr>
            <w:tcW w:w="568" w:type="pct"/>
            <w:vMerge/>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pStyle w:val="11"/>
              <w:widowControl w:val="0"/>
              <w:jc w:val="both"/>
              <w:rPr>
                <w:bCs/>
                <w:color w:val="000000"/>
                <w:sz w:val="22"/>
                <w:szCs w:val="22"/>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pStyle w:val="11"/>
              <w:widowControl w:val="0"/>
              <w:jc w:val="center"/>
              <w:rPr>
                <w:bCs/>
                <w:sz w:val="22"/>
                <w:szCs w:val="22"/>
              </w:rPr>
            </w:pPr>
          </w:p>
        </w:tc>
        <w:tc>
          <w:tcPr>
            <w:tcW w:w="602" w:type="pct"/>
            <w:vMerge/>
            <w:tcBorders>
              <w:left w:val="single" w:sz="4" w:space="0" w:color="auto"/>
              <w:bottom w:val="single" w:sz="4" w:space="0" w:color="000000"/>
              <w:right w:val="single" w:sz="4" w:space="0" w:color="auto"/>
            </w:tcBorders>
            <w:shd w:val="clear" w:color="auto" w:fill="auto"/>
          </w:tcPr>
          <w:p w:rsidR="00342693" w:rsidRPr="000E4CBD" w:rsidRDefault="00342693" w:rsidP="00342693">
            <w:pPr>
              <w:pStyle w:val="11"/>
              <w:widowControl w:val="0"/>
              <w:rPr>
                <w:bCs/>
                <w:color w:val="000000"/>
                <w:sz w:val="22"/>
                <w:szCs w:val="22"/>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66" w:type="pct"/>
            <w:gridSpan w:val="4"/>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73" w:type="pct"/>
            <w:gridSpan w:val="2"/>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w:t>
            </w:r>
          </w:p>
        </w:tc>
        <w:tc>
          <w:tcPr>
            <w:tcW w:w="240" w:type="pct"/>
            <w:tcBorders>
              <w:top w:val="single" w:sz="4" w:space="0" w:color="auto"/>
              <w:left w:val="single" w:sz="4" w:space="0" w:color="auto"/>
              <w:bottom w:val="single" w:sz="4" w:space="0" w:color="auto"/>
              <w:right w:val="single" w:sz="4" w:space="0" w:color="auto"/>
            </w:tcBorders>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240" w:type="pct"/>
            <w:tcBorders>
              <w:top w:val="single" w:sz="4" w:space="0" w:color="auto"/>
              <w:left w:val="single" w:sz="4" w:space="0" w:color="auto"/>
              <w:bottom w:val="single" w:sz="4" w:space="0" w:color="auto"/>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w:t>
            </w:r>
          </w:p>
        </w:tc>
        <w:tc>
          <w:tcPr>
            <w:tcW w:w="287" w:type="pct"/>
            <w:vMerge/>
            <w:tcBorders>
              <w:left w:val="single" w:sz="4" w:space="0" w:color="000000"/>
              <w:bottom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r>
      <w:tr w:rsidR="00342693" w:rsidRPr="000E4CBD" w:rsidTr="000F028C">
        <w:trPr>
          <w:gridAfter w:val="3"/>
          <w:wAfter w:w="719" w:type="pct"/>
          <w:trHeight w:val="477"/>
        </w:trPr>
        <w:tc>
          <w:tcPr>
            <w:tcW w:w="190" w:type="pct"/>
            <w:vMerge w:val="restart"/>
            <w:tcBorders>
              <w:top w:val="single" w:sz="4" w:space="0" w:color="auto"/>
              <w:left w:val="single" w:sz="4" w:space="0" w:color="000000"/>
              <w:right w:val="single" w:sz="4" w:space="0" w:color="000000"/>
            </w:tcBorders>
            <w:shd w:val="clear" w:color="auto" w:fill="auto"/>
          </w:tcPr>
          <w:p w:rsidR="00342693" w:rsidRPr="000E4CBD" w:rsidRDefault="00342693" w:rsidP="00342693">
            <w:pPr>
              <w:pStyle w:val="18"/>
              <w:widowControl w:val="0"/>
              <w:spacing w:after="0" w:line="240" w:lineRule="auto"/>
              <w:ind w:left="0"/>
              <w:jc w:val="center"/>
              <w:rPr>
                <w:rFonts w:ascii="Times New Roman" w:hAnsi="Times New Roman"/>
                <w:bCs/>
              </w:rPr>
            </w:pPr>
            <w:r w:rsidRPr="000E4CBD">
              <w:rPr>
                <w:rFonts w:ascii="Times New Roman" w:hAnsi="Times New Roman"/>
                <w:bCs/>
              </w:rPr>
              <w:t>1.2.</w:t>
            </w:r>
          </w:p>
        </w:tc>
        <w:tc>
          <w:tcPr>
            <w:tcW w:w="568" w:type="pct"/>
            <w:vMerge w:val="restart"/>
            <w:tcBorders>
              <w:top w:val="single" w:sz="4" w:space="0" w:color="auto"/>
              <w:left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r w:rsidRPr="000E4CBD">
              <w:rPr>
                <w:bCs/>
                <w:color w:val="000000"/>
                <w:sz w:val="22"/>
                <w:szCs w:val="22"/>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279" w:type="pct"/>
            <w:vMerge w:val="restart"/>
            <w:tcBorders>
              <w:top w:val="single" w:sz="4" w:space="0" w:color="auto"/>
              <w:left w:val="single" w:sz="4" w:space="0" w:color="000000"/>
              <w:right w:val="single" w:sz="4" w:space="0" w:color="000000"/>
            </w:tcBorders>
            <w:shd w:val="clear" w:color="auto" w:fill="auto"/>
          </w:tcPr>
          <w:p w:rsidR="00342693" w:rsidRPr="000E4CBD" w:rsidRDefault="00342693" w:rsidP="00342693">
            <w:pPr>
              <w:pStyle w:val="11"/>
              <w:widowControl w:val="0"/>
              <w:jc w:val="center"/>
              <w:rPr>
                <w:sz w:val="22"/>
                <w:szCs w:val="22"/>
              </w:rPr>
            </w:pPr>
            <w:r w:rsidRPr="000E4CBD">
              <w:rPr>
                <w:sz w:val="22"/>
                <w:szCs w:val="22"/>
              </w:rPr>
              <w:t>2023-2030 гг</w:t>
            </w: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r w:rsidRPr="000E4CBD">
              <w:rPr>
                <w:bCs/>
                <w:color w:val="000000"/>
                <w:sz w:val="22"/>
                <w:szCs w:val="22"/>
              </w:rPr>
              <w:t>Итого</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2 838,50</w:t>
            </w:r>
          </w:p>
        </w:tc>
        <w:tc>
          <w:tcPr>
            <w:tcW w:w="874" w:type="pct"/>
            <w:gridSpan w:val="15"/>
            <w:tcBorders>
              <w:top w:val="single" w:sz="4" w:space="0" w:color="auto"/>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554,40</w:t>
            </w:r>
          </w:p>
        </w:tc>
        <w:tc>
          <w:tcPr>
            <w:tcW w:w="246" w:type="pct"/>
            <w:tcBorders>
              <w:top w:val="single" w:sz="4" w:space="0" w:color="auto"/>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564,20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573,30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573,30</w:t>
            </w:r>
          </w:p>
        </w:tc>
        <w:tc>
          <w:tcPr>
            <w:tcW w:w="240" w:type="pct"/>
            <w:tcBorders>
              <w:top w:val="single" w:sz="4" w:space="0" w:color="auto"/>
              <w:left w:val="single" w:sz="4" w:space="0" w:color="000000"/>
              <w:bottom w:val="single" w:sz="4" w:space="0" w:color="000000"/>
              <w:right w:val="single" w:sz="4" w:space="0" w:color="000000"/>
            </w:tcBorders>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573,30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val="restart"/>
            <w:tcBorders>
              <w:top w:val="single" w:sz="4" w:space="0" w:color="000000"/>
              <w:left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r w:rsidRPr="000E4CBD">
              <w:rPr>
                <w:bCs/>
                <w:sz w:val="22"/>
                <w:szCs w:val="22"/>
              </w:rPr>
              <w:t>Отдел услуг и ИКТ, отраслевые (функциональные) органы Администрации</w:t>
            </w:r>
          </w:p>
        </w:tc>
      </w:tr>
      <w:tr w:rsidR="00342693" w:rsidRPr="000E4CBD" w:rsidTr="000F028C">
        <w:trPr>
          <w:gridAfter w:val="3"/>
          <w:wAfter w:w="719" w:type="pct"/>
          <w:trHeight w:val="477"/>
        </w:trPr>
        <w:tc>
          <w:tcPr>
            <w:tcW w:w="190" w:type="pct"/>
            <w:vMerge/>
            <w:tcBorders>
              <w:left w:val="single" w:sz="4" w:space="0" w:color="000000"/>
              <w:right w:val="single" w:sz="4" w:space="0" w:color="000000"/>
            </w:tcBorders>
            <w:shd w:val="clear" w:color="auto" w:fill="auto"/>
          </w:tcPr>
          <w:p w:rsidR="00342693" w:rsidRPr="000E4CBD" w:rsidRDefault="00342693" w:rsidP="00342693">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c>
          <w:tcPr>
            <w:tcW w:w="279" w:type="pct"/>
            <w:vMerge/>
            <w:tcBorders>
              <w:left w:val="single" w:sz="4" w:space="0" w:color="000000"/>
              <w:right w:val="single" w:sz="4" w:space="0" w:color="000000"/>
            </w:tcBorders>
            <w:shd w:val="clear" w:color="auto" w:fill="auto"/>
          </w:tcPr>
          <w:p w:rsidR="00342693" w:rsidRPr="000E4CBD" w:rsidRDefault="00342693" w:rsidP="00342693">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r w:rsidRPr="000E4CBD">
              <w:rPr>
                <w:bCs/>
                <w:color w:val="000000"/>
                <w:sz w:val="22"/>
                <w:szCs w:val="22"/>
              </w:rPr>
              <w:t>Средства федерального бюджета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r>
      <w:tr w:rsidR="00342693" w:rsidRPr="000E4CBD" w:rsidTr="000F028C">
        <w:trPr>
          <w:gridAfter w:val="3"/>
          <w:wAfter w:w="719" w:type="pct"/>
          <w:trHeight w:val="477"/>
        </w:trPr>
        <w:tc>
          <w:tcPr>
            <w:tcW w:w="190" w:type="pct"/>
            <w:vMerge/>
            <w:tcBorders>
              <w:left w:val="single" w:sz="4" w:space="0" w:color="000000"/>
              <w:right w:val="single" w:sz="4" w:space="0" w:color="000000"/>
            </w:tcBorders>
            <w:shd w:val="clear" w:color="auto" w:fill="auto"/>
          </w:tcPr>
          <w:p w:rsidR="00342693" w:rsidRPr="000E4CBD" w:rsidRDefault="00342693" w:rsidP="00342693">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c>
          <w:tcPr>
            <w:tcW w:w="279" w:type="pct"/>
            <w:vMerge/>
            <w:tcBorders>
              <w:left w:val="single" w:sz="4" w:space="0" w:color="000000"/>
              <w:right w:val="single" w:sz="4" w:space="0" w:color="000000"/>
            </w:tcBorders>
            <w:shd w:val="clear" w:color="auto" w:fill="auto"/>
          </w:tcPr>
          <w:p w:rsidR="00342693" w:rsidRPr="000E4CBD" w:rsidRDefault="00342693" w:rsidP="00342693">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r w:rsidRPr="000E4CBD">
              <w:rPr>
                <w:bCs/>
                <w:color w:val="000000"/>
                <w:sz w:val="22"/>
                <w:szCs w:val="22"/>
              </w:rPr>
              <w:t>Средства бюджета Московской области</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r>
      <w:tr w:rsidR="00342693" w:rsidRPr="000E4CBD" w:rsidTr="000F028C">
        <w:trPr>
          <w:gridAfter w:val="3"/>
          <w:wAfter w:w="719" w:type="pct"/>
          <w:trHeight w:val="477"/>
        </w:trPr>
        <w:tc>
          <w:tcPr>
            <w:tcW w:w="190" w:type="pct"/>
            <w:vMerge/>
            <w:tcBorders>
              <w:left w:val="single" w:sz="4" w:space="0" w:color="000000"/>
              <w:right w:val="single" w:sz="4" w:space="0" w:color="000000"/>
            </w:tcBorders>
            <w:shd w:val="clear" w:color="auto" w:fill="auto"/>
          </w:tcPr>
          <w:p w:rsidR="00342693" w:rsidRPr="000E4CBD" w:rsidRDefault="00342693" w:rsidP="00342693">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c>
          <w:tcPr>
            <w:tcW w:w="279" w:type="pct"/>
            <w:vMerge/>
            <w:tcBorders>
              <w:left w:val="single" w:sz="4" w:space="0" w:color="000000"/>
              <w:right w:val="single" w:sz="4" w:space="0" w:color="000000"/>
            </w:tcBorders>
            <w:shd w:val="clear" w:color="auto" w:fill="auto"/>
          </w:tcPr>
          <w:p w:rsidR="00342693" w:rsidRPr="000E4CBD" w:rsidRDefault="00342693" w:rsidP="00342693">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pStyle w:val="11"/>
              <w:widowControl w:val="0"/>
              <w:rPr>
                <w:bCs/>
                <w:sz w:val="22"/>
                <w:szCs w:val="22"/>
              </w:rPr>
            </w:pPr>
            <w:r w:rsidRPr="000E4CBD">
              <w:rPr>
                <w:bCs/>
                <w:color w:val="000000"/>
                <w:sz w:val="22"/>
                <w:szCs w:val="22"/>
              </w:rPr>
              <w:t>Средства бюджета городского округа Воскресенск</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2 838,50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554,40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564,20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573,30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573,30</w:t>
            </w:r>
          </w:p>
        </w:tc>
        <w:tc>
          <w:tcPr>
            <w:tcW w:w="240" w:type="pct"/>
            <w:tcBorders>
              <w:top w:val="single" w:sz="4" w:space="0" w:color="000000"/>
              <w:left w:val="single" w:sz="4" w:space="0" w:color="000000"/>
              <w:bottom w:val="single" w:sz="4" w:space="0" w:color="000000"/>
              <w:right w:val="single" w:sz="4" w:space="0" w:color="000000"/>
            </w:tcBorders>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573,30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r>
      <w:tr w:rsidR="00342693" w:rsidRPr="000E4CBD" w:rsidTr="000F028C">
        <w:trPr>
          <w:gridAfter w:val="3"/>
          <w:wAfter w:w="719" w:type="pct"/>
          <w:trHeight w:val="477"/>
        </w:trPr>
        <w:tc>
          <w:tcPr>
            <w:tcW w:w="190" w:type="pct"/>
            <w:vMerge/>
            <w:tcBorders>
              <w:left w:val="single" w:sz="4" w:space="0" w:color="000000"/>
              <w:bottom w:val="single" w:sz="4" w:space="0" w:color="000000"/>
              <w:right w:val="single" w:sz="4" w:space="0" w:color="000000"/>
            </w:tcBorders>
            <w:shd w:val="clear" w:color="auto" w:fill="auto"/>
          </w:tcPr>
          <w:p w:rsidR="00342693" w:rsidRPr="000E4CBD" w:rsidRDefault="00342693" w:rsidP="00342693">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c>
          <w:tcPr>
            <w:tcW w:w="279" w:type="pct"/>
            <w:vMerge/>
            <w:tcBorders>
              <w:left w:val="single" w:sz="4" w:space="0" w:color="000000"/>
              <w:bottom w:val="single" w:sz="4" w:space="0" w:color="000000"/>
              <w:right w:val="single" w:sz="4" w:space="0" w:color="000000"/>
            </w:tcBorders>
            <w:shd w:val="clear" w:color="auto" w:fill="auto"/>
          </w:tcPr>
          <w:p w:rsidR="00342693" w:rsidRPr="000E4CBD" w:rsidRDefault="00342693" w:rsidP="00342693">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r w:rsidRPr="000E4CBD">
              <w:rPr>
                <w:bCs/>
                <w:color w:val="000000"/>
                <w:sz w:val="22"/>
                <w:szCs w:val="22"/>
              </w:rPr>
              <w:t>Внебюджетные средства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auto"/>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auto"/>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r>
      <w:tr w:rsidR="00342693" w:rsidRPr="000E4CBD" w:rsidTr="005D7D0A">
        <w:trPr>
          <w:gridAfter w:val="3"/>
          <w:wAfter w:w="719" w:type="pct"/>
          <w:trHeight w:val="570"/>
        </w:trPr>
        <w:tc>
          <w:tcPr>
            <w:tcW w:w="190" w:type="pct"/>
            <w:vMerge w:val="restart"/>
            <w:tcBorders>
              <w:left w:val="single" w:sz="4" w:space="0" w:color="000000"/>
              <w:right w:val="single" w:sz="4" w:space="0" w:color="000000"/>
            </w:tcBorders>
            <w:shd w:val="clear" w:color="auto" w:fill="auto"/>
          </w:tcPr>
          <w:p w:rsidR="00342693" w:rsidRPr="000E4CBD" w:rsidRDefault="00342693" w:rsidP="00342693">
            <w:pPr>
              <w:pStyle w:val="18"/>
              <w:widowControl w:val="0"/>
              <w:spacing w:after="0" w:line="240" w:lineRule="auto"/>
              <w:ind w:left="0"/>
              <w:contextualSpacing w:val="0"/>
              <w:jc w:val="center"/>
              <w:rPr>
                <w:rFonts w:ascii="Times New Roman" w:hAnsi="Times New Roman"/>
                <w:bCs/>
              </w:rPr>
            </w:pPr>
          </w:p>
        </w:tc>
        <w:tc>
          <w:tcPr>
            <w:tcW w:w="568" w:type="pct"/>
            <w:vMerge w:val="restart"/>
            <w:tcBorders>
              <w:left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r w:rsidRPr="000E4CBD">
              <w:rPr>
                <w:bCs/>
                <w:color w:val="000000"/>
                <w:sz w:val="22"/>
                <w:szCs w:val="22"/>
              </w:rPr>
              <w:t>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 (да/нет)</w:t>
            </w:r>
          </w:p>
        </w:tc>
        <w:tc>
          <w:tcPr>
            <w:tcW w:w="279" w:type="pct"/>
            <w:vMerge w:val="restart"/>
            <w:tcBorders>
              <w:left w:val="single" w:sz="4" w:space="0" w:color="000000"/>
              <w:right w:val="single" w:sz="4" w:space="0" w:color="000000"/>
            </w:tcBorders>
            <w:shd w:val="clear" w:color="auto" w:fill="auto"/>
          </w:tcPr>
          <w:p w:rsidR="00342693" w:rsidRPr="000E4CBD" w:rsidRDefault="00342693" w:rsidP="00342693">
            <w:pPr>
              <w:pStyle w:val="11"/>
              <w:widowControl w:val="0"/>
              <w:jc w:val="center"/>
              <w:rPr>
                <w:sz w:val="22"/>
                <w:szCs w:val="22"/>
              </w:rPr>
            </w:pPr>
            <w:r w:rsidRPr="000E4CBD">
              <w:rPr>
                <w:sz w:val="22"/>
                <w:szCs w:val="22"/>
              </w:rPr>
              <w:t>Х</w:t>
            </w:r>
          </w:p>
        </w:tc>
        <w:tc>
          <w:tcPr>
            <w:tcW w:w="602" w:type="pct"/>
            <w:vMerge w:val="restart"/>
            <w:tcBorders>
              <w:top w:val="single" w:sz="4" w:space="0" w:color="000000"/>
              <w:left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r w:rsidRPr="000E4CBD">
              <w:rPr>
                <w:bCs/>
                <w:color w:val="000000"/>
                <w:sz w:val="22"/>
                <w:szCs w:val="22"/>
              </w:rPr>
              <w:t>Х</w:t>
            </w:r>
          </w:p>
        </w:tc>
        <w:tc>
          <w:tcPr>
            <w:tcW w:w="275" w:type="pct"/>
            <w:vMerge w:val="restart"/>
            <w:tcBorders>
              <w:top w:val="single" w:sz="4" w:space="0" w:color="000000"/>
              <w:left w:val="single" w:sz="4" w:space="0" w:color="000000"/>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Всего</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eastAsia="ru-RU"/>
              </w:rPr>
              <w:t>Итого 2023 год</w:t>
            </w:r>
          </w:p>
        </w:tc>
        <w:tc>
          <w:tcPr>
            <w:tcW w:w="675" w:type="pct"/>
            <w:gridSpan w:val="14"/>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 том числе по кварталам</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 xml:space="preserve">2024 год </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2025 год</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2026 год</w:t>
            </w:r>
          </w:p>
        </w:tc>
        <w:tc>
          <w:tcPr>
            <w:tcW w:w="240" w:type="pct"/>
            <w:vMerge w:val="restart"/>
            <w:tcBorders>
              <w:top w:val="single" w:sz="4" w:space="0" w:color="auto"/>
              <w:left w:val="single" w:sz="4" w:space="0" w:color="auto"/>
              <w:right w:val="single" w:sz="4" w:space="0" w:color="auto"/>
            </w:tcBorders>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240" w:type="pct"/>
            <w:vMerge w:val="restart"/>
            <w:tcBorders>
              <w:top w:val="single" w:sz="4" w:space="0" w:color="auto"/>
              <w:left w:val="single" w:sz="4" w:space="0" w:color="auto"/>
              <w:bottom w:val="single" w:sz="4" w:space="0" w:color="auto"/>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2028</w:t>
            </w:r>
            <w:r w:rsidRPr="000E4CBD">
              <w:rPr>
                <w:rFonts w:ascii="Times New Roman" w:eastAsiaTheme="minorEastAsia" w:hAnsi="Times New Roman" w:cs="Times New Roman"/>
                <w:lang w:eastAsia="ru-RU"/>
              </w:rPr>
              <w:t xml:space="preserve"> – 2030 гг</w:t>
            </w:r>
          </w:p>
        </w:tc>
        <w:tc>
          <w:tcPr>
            <w:tcW w:w="287" w:type="pct"/>
            <w:vMerge/>
            <w:tcBorders>
              <w:left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r>
      <w:tr w:rsidR="00342693" w:rsidRPr="000E4CBD" w:rsidTr="000F028C">
        <w:trPr>
          <w:gridAfter w:val="3"/>
          <w:wAfter w:w="719" w:type="pct"/>
          <w:trHeight w:val="194"/>
        </w:trPr>
        <w:tc>
          <w:tcPr>
            <w:tcW w:w="190" w:type="pct"/>
            <w:vMerge/>
            <w:tcBorders>
              <w:left w:val="single" w:sz="4" w:space="0" w:color="000000"/>
              <w:right w:val="single" w:sz="4" w:space="0" w:color="000000"/>
            </w:tcBorders>
            <w:shd w:val="clear" w:color="auto" w:fill="auto"/>
          </w:tcPr>
          <w:p w:rsidR="00342693" w:rsidRPr="000E4CBD" w:rsidRDefault="00342693" w:rsidP="00342693">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342693" w:rsidRPr="000E4CBD" w:rsidRDefault="00342693" w:rsidP="00342693">
            <w:pPr>
              <w:pStyle w:val="11"/>
              <w:widowControl w:val="0"/>
              <w:jc w:val="both"/>
              <w:rPr>
                <w:bCs/>
                <w:color w:val="000000"/>
                <w:sz w:val="22"/>
                <w:szCs w:val="22"/>
              </w:rPr>
            </w:pPr>
          </w:p>
        </w:tc>
        <w:tc>
          <w:tcPr>
            <w:tcW w:w="279" w:type="pct"/>
            <w:vMerge/>
            <w:tcBorders>
              <w:left w:val="single" w:sz="4" w:space="0" w:color="000000"/>
              <w:right w:val="single" w:sz="4" w:space="0" w:color="000000"/>
            </w:tcBorders>
            <w:shd w:val="clear" w:color="auto" w:fill="auto"/>
          </w:tcPr>
          <w:p w:rsidR="00342693" w:rsidRPr="000E4CBD" w:rsidRDefault="00342693" w:rsidP="00342693">
            <w:pPr>
              <w:pStyle w:val="11"/>
              <w:widowControl w:val="0"/>
              <w:jc w:val="center"/>
              <w:rPr>
                <w:sz w:val="22"/>
                <w:szCs w:val="22"/>
              </w:rPr>
            </w:pPr>
          </w:p>
        </w:tc>
        <w:tc>
          <w:tcPr>
            <w:tcW w:w="602" w:type="pct"/>
            <w:vMerge/>
            <w:tcBorders>
              <w:left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c>
          <w:tcPr>
            <w:tcW w:w="275" w:type="pct"/>
            <w:vMerge/>
            <w:tcBorders>
              <w:left w:val="single" w:sz="4" w:space="0" w:color="000000"/>
              <w:bottom w:val="single" w:sz="4" w:space="0" w:color="000000"/>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99" w:type="pct"/>
            <w:vMerge/>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66" w:type="pct"/>
            <w:gridSpan w:val="4"/>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II</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III</w:t>
            </w:r>
          </w:p>
        </w:tc>
        <w:tc>
          <w:tcPr>
            <w:tcW w:w="173" w:type="pct"/>
            <w:gridSpan w:val="2"/>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IV</w:t>
            </w:r>
          </w:p>
        </w:tc>
        <w:tc>
          <w:tcPr>
            <w:tcW w:w="246" w:type="pct"/>
            <w:vMerge/>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auto"/>
            </w:tcBorders>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87" w:type="pct"/>
            <w:vMerge/>
            <w:tcBorders>
              <w:left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r>
      <w:tr w:rsidR="00342693" w:rsidRPr="000E4CBD" w:rsidTr="000F028C">
        <w:trPr>
          <w:gridAfter w:val="3"/>
          <w:wAfter w:w="719" w:type="pct"/>
          <w:trHeight w:val="592"/>
        </w:trPr>
        <w:tc>
          <w:tcPr>
            <w:tcW w:w="190" w:type="pct"/>
            <w:vMerge/>
            <w:tcBorders>
              <w:left w:val="single" w:sz="4" w:space="0" w:color="000000"/>
              <w:bottom w:val="single" w:sz="4" w:space="0" w:color="000000"/>
              <w:right w:val="single" w:sz="4" w:space="0" w:color="000000"/>
            </w:tcBorders>
            <w:shd w:val="clear" w:color="auto" w:fill="auto"/>
          </w:tcPr>
          <w:p w:rsidR="00342693" w:rsidRPr="000E4CBD" w:rsidRDefault="00342693" w:rsidP="00342693">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342693" w:rsidRPr="000E4CBD" w:rsidRDefault="00342693" w:rsidP="00342693">
            <w:pPr>
              <w:pStyle w:val="11"/>
              <w:widowControl w:val="0"/>
              <w:jc w:val="both"/>
              <w:rPr>
                <w:bCs/>
                <w:color w:val="000000"/>
                <w:sz w:val="22"/>
                <w:szCs w:val="22"/>
              </w:rPr>
            </w:pPr>
          </w:p>
        </w:tc>
        <w:tc>
          <w:tcPr>
            <w:tcW w:w="279" w:type="pct"/>
            <w:vMerge/>
            <w:tcBorders>
              <w:left w:val="single" w:sz="4" w:space="0" w:color="000000"/>
              <w:bottom w:val="single" w:sz="4" w:space="0" w:color="000000"/>
              <w:right w:val="single" w:sz="4" w:space="0" w:color="000000"/>
            </w:tcBorders>
            <w:shd w:val="clear" w:color="auto" w:fill="auto"/>
          </w:tcPr>
          <w:p w:rsidR="00342693" w:rsidRPr="000E4CBD" w:rsidRDefault="00342693" w:rsidP="00342693">
            <w:pPr>
              <w:pStyle w:val="11"/>
              <w:widowControl w:val="0"/>
              <w:jc w:val="center"/>
              <w:rPr>
                <w:sz w:val="22"/>
                <w:szCs w:val="22"/>
              </w:rPr>
            </w:pPr>
          </w:p>
        </w:tc>
        <w:tc>
          <w:tcPr>
            <w:tcW w:w="602" w:type="pct"/>
            <w:vMerge/>
            <w:tcBorders>
              <w:left w:val="single" w:sz="4" w:space="0" w:color="000000"/>
              <w:bottom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c>
          <w:tcPr>
            <w:tcW w:w="275" w:type="pct"/>
            <w:tcBorders>
              <w:top w:val="single" w:sz="4" w:space="0" w:color="000000"/>
              <w:left w:val="single" w:sz="4" w:space="0" w:color="000000"/>
              <w:bottom w:val="single" w:sz="4" w:space="0" w:color="000000"/>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66" w:type="pct"/>
            <w:gridSpan w:val="4"/>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73" w:type="pct"/>
            <w:gridSpan w:val="2"/>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Да</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Да</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Да</w:t>
            </w:r>
          </w:p>
        </w:tc>
        <w:tc>
          <w:tcPr>
            <w:tcW w:w="240" w:type="pct"/>
            <w:tcBorders>
              <w:top w:val="single" w:sz="4" w:space="0" w:color="auto"/>
              <w:left w:val="single" w:sz="4" w:space="0" w:color="auto"/>
              <w:bottom w:val="single" w:sz="4" w:space="0" w:color="auto"/>
              <w:right w:val="single" w:sz="4" w:space="0" w:color="auto"/>
            </w:tcBorders>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Да</w:t>
            </w:r>
          </w:p>
        </w:tc>
        <w:tc>
          <w:tcPr>
            <w:tcW w:w="240" w:type="pct"/>
            <w:tcBorders>
              <w:top w:val="single" w:sz="4" w:space="0" w:color="auto"/>
              <w:left w:val="single" w:sz="4" w:space="0" w:color="auto"/>
              <w:bottom w:val="single" w:sz="4" w:space="0" w:color="auto"/>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w:t>
            </w:r>
          </w:p>
        </w:tc>
        <w:tc>
          <w:tcPr>
            <w:tcW w:w="287" w:type="pct"/>
            <w:vMerge/>
            <w:tcBorders>
              <w:left w:val="single" w:sz="4" w:space="0" w:color="000000"/>
              <w:bottom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r>
      <w:tr w:rsidR="00FF2D9B" w:rsidRPr="000E4CBD" w:rsidTr="000F028C">
        <w:trPr>
          <w:gridAfter w:val="3"/>
          <w:wAfter w:w="719" w:type="pct"/>
          <w:trHeight w:val="539"/>
        </w:trPr>
        <w:tc>
          <w:tcPr>
            <w:tcW w:w="190"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jc w:val="center"/>
              <w:rPr>
                <w:rFonts w:ascii="Times New Roman" w:hAnsi="Times New Roman"/>
                <w:bCs/>
              </w:rPr>
            </w:pPr>
            <w:r w:rsidRPr="000E4CBD">
              <w:rPr>
                <w:rFonts w:ascii="Times New Roman" w:hAnsi="Times New Roman"/>
                <w:bCs/>
              </w:rPr>
              <w:lastRenderedPageBreak/>
              <w:t>1.3.</w:t>
            </w:r>
          </w:p>
        </w:tc>
        <w:tc>
          <w:tcPr>
            <w:tcW w:w="568"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1"/>
              <w:widowControl w:val="0"/>
              <w:rPr>
                <w:bCs/>
                <w:sz w:val="22"/>
                <w:szCs w:val="22"/>
              </w:rPr>
            </w:pPr>
            <w:r w:rsidRPr="000E4CBD">
              <w:rPr>
                <w:bCs/>
                <w:sz w:val="22"/>
                <w:szCs w:val="22"/>
              </w:rPr>
              <w:t>Мероприятие 01.03. Подключение ОМСУ муниципального образования Московской области к</w:t>
            </w:r>
            <w:r>
              <w:rPr>
                <w:bCs/>
                <w:sz w:val="22"/>
                <w:szCs w:val="22"/>
              </w:rPr>
              <w:t xml:space="preserve"> </w:t>
            </w:r>
            <w:r w:rsidRPr="000E4CBD">
              <w:rPr>
                <w:bCs/>
                <w:sz w:val="22"/>
                <w:szCs w:val="22"/>
              </w:rPr>
              <w:t>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w:t>
            </w:r>
            <w:r>
              <w:rPr>
                <w:bCs/>
                <w:sz w:val="22"/>
                <w:szCs w:val="22"/>
              </w:rPr>
              <w:t xml:space="preserve"> </w:t>
            </w:r>
            <w:r w:rsidRPr="000E4CBD">
              <w:rPr>
                <w:bCs/>
                <w:sz w:val="22"/>
                <w:szCs w:val="22"/>
              </w:rPr>
              <w:t>обеспечения совместной работы в ней</w:t>
            </w:r>
          </w:p>
        </w:tc>
        <w:tc>
          <w:tcPr>
            <w:tcW w:w="279"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r w:rsidRPr="000E4CBD">
              <w:rPr>
                <w:sz w:val="22"/>
                <w:szCs w:val="22"/>
              </w:rPr>
              <w:t>2023-2030 гг</w:t>
            </w: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Итого</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auto"/>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auto"/>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auto"/>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sz w:val="22"/>
                <w:szCs w:val="22"/>
              </w:rPr>
              <w:t>Отдел услуг и ИКТ, отраслевые (функциональные) органы Администрации</w:t>
            </w:r>
          </w:p>
        </w:tc>
      </w:tr>
      <w:tr w:rsidR="00FF2D9B" w:rsidRPr="000E4CBD" w:rsidTr="000F028C">
        <w:trPr>
          <w:gridAfter w:val="3"/>
          <w:wAfter w:w="719" w:type="pct"/>
          <w:trHeight w:val="539"/>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p>
        </w:tc>
        <w:tc>
          <w:tcPr>
            <w:tcW w:w="279"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Средства федерального бюджета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539"/>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p>
        </w:tc>
        <w:tc>
          <w:tcPr>
            <w:tcW w:w="279"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Средства бюджета Московской области</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539"/>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p>
        </w:tc>
        <w:tc>
          <w:tcPr>
            <w:tcW w:w="279"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sz w:val="22"/>
                <w:szCs w:val="22"/>
              </w:rPr>
            </w:pPr>
            <w:r w:rsidRPr="000E4CBD">
              <w:rPr>
                <w:bCs/>
                <w:color w:val="000000"/>
                <w:sz w:val="22"/>
                <w:szCs w:val="22"/>
              </w:rPr>
              <w:t>Средства бюджета городского округа Воскресенск</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539"/>
        </w:trPr>
        <w:tc>
          <w:tcPr>
            <w:tcW w:w="190"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p>
        </w:tc>
        <w:tc>
          <w:tcPr>
            <w:tcW w:w="279"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Внебюджетные средства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1012"/>
        </w:trPr>
        <w:tc>
          <w:tcPr>
            <w:tcW w:w="190" w:type="pct"/>
            <w:vMerge w:val="restart"/>
            <w:tcBorders>
              <w:left w:val="single" w:sz="4" w:space="0" w:color="000000"/>
              <w:right w:val="single" w:sz="4" w:space="0" w:color="000000"/>
            </w:tcBorders>
            <w:shd w:val="clear" w:color="auto" w:fill="auto"/>
          </w:tcPr>
          <w:p w:rsidR="00FF2D9B" w:rsidRPr="000E4CBD" w:rsidRDefault="00FF2D9B" w:rsidP="00342693">
            <w:pPr>
              <w:pStyle w:val="18"/>
              <w:widowControl w:val="0"/>
              <w:spacing w:after="0" w:line="240" w:lineRule="auto"/>
              <w:ind w:left="0"/>
              <w:contextualSpacing w:val="0"/>
              <w:jc w:val="center"/>
              <w:rPr>
                <w:rFonts w:ascii="Times New Roman" w:hAnsi="Times New Roman"/>
                <w:bCs/>
              </w:rPr>
            </w:pPr>
          </w:p>
        </w:tc>
        <w:tc>
          <w:tcPr>
            <w:tcW w:w="568" w:type="pct"/>
            <w:vMerge w:val="restart"/>
            <w:tcBorders>
              <w:left w:val="single" w:sz="4" w:space="0" w:color="000000"/>
              <w:right w:val="single" w:sz="4" w:space="0" w:color="000000"/>
            </w:tcBorders>
            <w:shd w:val="clear" w:color="auto" w:fill="auto"/>
          </w:tcPr>
          <w:p w:rsidR="00FF2D9B" w:rsidRPr="000E4CBD" w:rsidRDefault="00FF2D9B" w:rsidP="00661DE4">
            <w:pPr>
              <w:pStyle w:val="11"/>
              <w:widowControl w:val="0"/>
              <w:rPr>
                <w:bCs/>
                <w:sz w:val="22"/>
                <w:szCs w:val="22"/>
              </w:rPr>
            </w:pPr>
            <w:r w:rsidRPr="000E4CBD">
              <w:rPr>
                <w:bCs/>
                <w:sz w:val="22"/>
                <w:szCs w:val="22"/>
              </w:rPr>
              <w:t>Подключение ОМСУ муниципального образования Московской области к</w:t>
            </w:r>
            <w:r>
              <w:rPr>
                <w:bCs/>
                <w:sz w:val="22"/>
                <w:szCs w:val="22"/>
              </w:rPr>
              <w:t xml:space="preserve"> </w:t>
            </w:r>
            <w:r w:rsidRPr="000E4CBD">
              <w:rPr>
                <w:bCs/>
                <w:sz w:val="22"/>
                <w:szCs w:val="22"/>
              </w:rPr>
              <w:t>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w:t>
            </w:r>
            <w:r>
              <w:rPr>
                <w:bCs/>
                <w:sz w:val="22"/>
                <w:szCs w:val="22"/>
              </w:rPr>
              <w:t xml:space="preserve"> </w:t>
            </w:r>
            <w:r w:rsidRPr="000E4CBD">
              <w:rPr>
                <w:bCs/>
                <w:sz w:val="22"/>
                <w:szCs w:val="22"/>
              </w:rPr>
              <w:t>обеспечения совместной работы в ней</w:t>
            </w:r>
            <w:r w:rsidR="00661DE4">
              <w:rPr>
                <w:bCs/>
                <w:sz w:val="22"/>
                <w:szCs w:val="22"/>
              </w:rPr>
              <w:t xml:space="preserve"> (да/ нет)</w:t>
            </w:r>
          </w:p>
        </w:tc>
        <w:tc>
          <w:tcPr>
            <w:tcW w:w="279" w:type="pct"/>
            <w:vMerge w:val="restart"/>
            <w:tcBorders>
              <w:left w:val="single" w:sz="4" w:space="0" w:color="000000"/>
              <w:right w:val="single" w:sz="4" w:space="0" w:color="000000"/>
            </w:tcBorders>
            <w:shd w:val="clear" w:color="auto" w:fill="auto"/>
          </w:tcPr>
          <w:p w:rsidR="00FF2D9B" w:rsidRPr="000E4CBD" w:rsidRDefault="00FF2D9B" w:rsidP="00342693">
            <w:pPr>
              <w:pStyle w:val="11"/>
              <w:widowControl w:val="0"/>
              <w:jc w:val="center"/>
              <w:rPr>
                <w:sz w:val="22"/>
                <w:szCs w:val="22"/>
              </w:rPr>
            </w:pPr>
            <w:r w:rsidRPr="000E4CBD">
              <w:rPr>
                <w:sz w:val="22"/>
                <w:szCs w:val="22"/>
              </w:rPr>
              <w:t>Х</w:t>
            </w:r>
          </w:p>
        </w:tc>
        <w:tc>
          <w:tcPr>
            <w:tcW w:w="602"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342693">
            <w:pPr>
              <w:pStyle w:val="11"/>
              <w:widowControl w:val="0"/>
              <w:rPr>
                <w:bCs/>
                <w:color w:val="000000"/>
                <w:sz w:val="22"/>
                <w:szCs w:val="22"/>
              </w:rPr>
            </w:pPr>
            <w:r w:rsidRPr="000E4CBD">
              <w:rPr>
                <w:bCs/>
                <w:color w:val="000000"/>
                <w:sz w:val="22"/>
                <w:szCs w:val="22"/>
              </w:rPr>
              <w:t>Х</w:t>
            </w:r>
          </w:p>
        </w:tc>
        <w:tc>
          <w:tcPr>
            <w:tcW w:w="275" w:type="pct"/>
            <w:vMerge w:val="restart"/>
            <w:tcBorders>
              <w:top w:val="single" w:sz="4" w:space="0" w:color="000000"/>
              <w:left w:val="single" w:sz="4" w:space="0" w:color="000000"/>
              <w:right w:val="single" w:sz="4" w:space="0" w:color="auto"/>
            </w:tcBorders>
            <w:shd w:val="clear" w:color="auto" w:fill="auto"/>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Всего</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eastAsia="ru-RU"/>
              </w:rPr>
              <w:t>Итого 2023 год</w:t>
            </w:r>
          </w:p>
        </w:tc>
        <w:tc>
          <w:tcPr>
            <w:tcW w:w="675" w:type="pct"/>
            <w:gridSpan w:val="14"/>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 том числе по кварталам</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 xml:space="preserve">2024 год </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2025 год</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2026 год</w:t>
            </w:r>
          </w:p>
        </w:tc>
        <w:tc>
          <w:tcPr>
            <w:tcW w:w="240" w:type="pct"/>
            <w:vMerge w:val="restart"/>
            <w:tcBorders>
              <w:top w:val="single" w:sz="4" w:space="0" w:color="auto"/>
              <w:left w:val="single" w:sz="4" w:space="0" w:color="auto"/>
              <w:right w:val="single" w:sz="4" w:space="0" w:color="auto"/>
            </w:tcBorders>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240" w:type="pct"/>
            <w:vMerge w:val="restart"/>
            <w:tcBorders>
              <w:top w:val="single" w:sz="4" w:space="0" w:color="auto"/>
              <w:left w:val="single" w:sz="4" w:space="0" w:color="auto"/>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0E4CBD">
              <w:rPr>
                <w:rFonts w:ascii="Times New Roman" w:eastAsiaTheme="minorEastAsia" w:hAnsi="Times New Roman" w:cs="Times New Roman"/>
                <w:lang w:eastAsia="ru-RU"/>
              </w:rPr>
              <w:t xml:space="preserve"> -2030 гг</w:t>
            </w:r>
          </w:p>
        </w:tc>
        <w:tc>
          <w:tcPr>
            <w:tcW w:w="287" w:type="pct"/>
            <w:vMerge/>
            <w:tcBorders>
              <w:left w:val="single" w:sz="4" w:space="0" w:color="000000"/>
              <w:right w:val="single" w:sz="4" w:space="0" w:color="000000"/>
            </w:tcBorders>
            <w:shd w:val="clear" w:color="auto" w:fill="auto"/>
          </w:tcPr>
          <w:p w:rsidR="00FF2D9B" w:rsidRPr="000E4CBD" w:rsidRDefault="00FF2D9B" w:rsidP="00342693">
            <w:pPr>
              <w:pStyle w:val="11"/>
              <w:widowControl w:val="0"/>
              <w:rPr>
                <w:bCs/>
                <w:color w:val="000000"/>
                <w:sz w:val="22"/>
                <w:szCs w:val="22"/>
              </w:rPr>
            </w:pPr>
          </w:p>
        </w:tc>
      </w:tr>
      <w:tr w:rsidR="00FF2D9B" w:rsidRPr="000E4CBD" w:rsidTr="000F028C">
        <w:trPr>
          <w:gridAfter w:val="3"/>
          <w:wAfter w:w="719" w:type="pct"/>
          <w:trHeight w:val="670"/>
        </w:trPr>
        <w:tc>
          <w:tcPr>
            <w:tcW w:w="190" w:type="pct"/>
            <w:vMerge/>
            <w:tcBorders>
              <w:left w:val="single" w:sz="4" w:space="0" w:color="000000"/>
              <w:right w:val="single" w:sz="4" w:space="0" w:color="000000"/>
            </w:tcBorders>
            <w:shd w:val="clear" w:color="auto" w:fill="auto"/>
          </w:tcPr>
          <w:p w:rsidR="00FF2D9B" w:rsidRPr="000E4CBD" w:rsidRDefault="00FF2D9B" w:rsidP="00342693">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FF2D9B" w:rsidRPr="000E4CBD" w:rsidRDefault="00FF2D9B" w:rsidP="00342693">
            <w:pPr>
              <w:pStyle w:val="11"/>
              <w:widowControl w:val="0"/>
              <w:jc w:val="both"/>
              <w:rPr>
                <w:bCs/>
                <w:sz w:val="22"/>
                <w:szCs w:val="22"/>
              </w:rPr>
            </w:pPr>
          </w:p>
        </w:tc>
        <w:tc>
          <w:tcPr>
            <w:tcW w:w="279" w:type="pct"/>
            <w:vMerge/>
            <w:tcBorders>
              <w:left w:val="single" w:sz="4" w:space="0" w:color="000000"/>
              <w:right w:val="single" w:sz="4" w:space="0" w:color="000000"/>
            </w:tcBorders>
            <w:shd w:val="clear" w:color="auto" w:fill="auto"/>
          </w:tcPr>
          <w:p w:rsidR="00FF2D9B" w:rsidRPr="000E4CBD" w:rsidRDefault="00FF2D9B" w:rsidP="00342693">
            <w:pPr>
              <w:pStyle w:val="11"/>
              <w:widowControl w:val="0"/>
              <w:jc w:val="center"/>
              <w:rPr>
                <w:sz w:val="22"/>
                <w:szCs w:val="22"/>
              </w:rPr>
            </w:pPr>
          </w:p>
        </w:tc>
        <w:tc>
          <w:tcPr>
            <w:tcW w:w="602" w:type="pct"/>
            <w:vMerge/>
            <w:tcBorders>
              <w:left w:val="single" w:sz="4" w:space="0" w:color="000000"/>
              <w:right w:val="single" w:sz="4" w:space="0" w:color="000000"/>
            </w:tcBorders>
            <w:shd w:val="clear" w:color="auto" w:fill="auto"/>
          </w:tcPr>
          <w:p w:rsidR="00FF2D9B" w:rsidRPr="000E4CBD" w:rsidRDefault="00FF2D9B" w:rsidP="00342693">
            <w:pPr>
              <w:pStyle w:val="11"/>
              <w:widowControl w:val="0"/>
              <w:rPr>
                <w:bCs/>
                <w:color w:val="000000"/>
                <w:sz w:val="22"/>
                <w:szCs w:val="22"/>
              </w:rPr>
            </w:pPr>
          </w:p>
        </w:tc>
        <w:tc>
          <w:tcPr>
            <w:tcW w:w="275" w:type="pct"/>
            <w:vMerge/>
            <w:tcBorders>
              <w:left w:val="single" w:sz="4" w:space="0" w:color="000000"/>
              <w:bottom w:val="single" w:sz="4" w:space="0" w:color="000000"/>
              <w:right w:val="single" w:sz="4" w:space="0" w:color="auto"/>
            </w:tcBorders>
            <w:shd w:val="clear" w:color="auto" w:fill="auto"/>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99" w:type="pct"/>
            <w:vMerge/>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66" w:type="pct"/>
            <w:gridSpan w:val="4"/>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II</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III</w:t>
            </w:r>
          </w:p>
        </w:tc>
        <w:tc>
          <w:tcPr>
            <w:tcW w:w="173" w:type="pct"/>
            <w:gridSpan w:val="2"/>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IV</w:t>
            </w:r>
          </w:p>
        </w:tc>
        <w:tc>
          <w:tcPr>
            <w:tcW w:w="246" w:type="pct"/>
            <w:vMerge/>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auto"/>
            </w:tcBorders>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000000"/>
            </w:tcBorders>
            <w:shd w:val="clear" w:color="auto" w:fill="auto"/>
          </w:tcPr>
          <w:p w:rsidR="00FF2D9B"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87" w:type="pct"/>
            <w:vMerge/>
            <w:tcBorders>
              <w:left w:val="single" w:sz="4" w:space="0" w:color="000000"/>
              <w:right w:val="single" w:sz="4" w:space="0" w:color="000000"/>
            </w:tcBorders>
            <w:shd w:val="clear" w:color="auto" w:fill="auto"/>
          </w:tcPr>
          <w:p w:rsidR="00FF2D9B" w:rsidRPr="000E4CBD" w:rsidRDefault="00FF2D9B" w:rsidP="00342693">
            <w:pPr>
              <w:pStyle w:val="11"/>
              <w:widowControl w:val="0"/>
              <w:rPr>
                <w:bCs/>
                <w:color w:val="000000"/>
                <w:sz w:val="22"/>
                <w:szCs w:val="22"/>
              </w:rPr>
            </w:pPr>
          </w:p>
        </w:tc>
      </w:tr>
      <w:tr w:rsidR="00342693" w:rsidRPr="000E4CBD" w:rsidTr="000F028C">
        <w:trPr>
          <w:gridAfter w:val="3"/>
          <w:wAfter w:w="719" w:type="pct"/>
          <w:trHeight w:val="1012"/>
        </w:trPr>
        <w:tc>
          <w:tcPr>
            <w:tcW w:w="190" w:type="pct"/>
            <w:vMerge/>
            <w:tcBorders>
              <w:left w:val="single" w:sz="4" w:space="0" w:color="000000"/>
              <w:bottom w:val="single" w:sz="4" w:space="0" w:color="000000"/>
              <w:right w:val="single" w:sz="4" w:space="0" w:color="000000"/>
            </w:tcBorders>
            <w:shd w:val="clear" w:color="auto" w:fill="auto"/>
          </w:tcPr>
          <w:p w:rsidR="00342693" w:rsidRPr="000E4CBD" w:rsidRDefault="00342693" w:rsidP="00342693">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342693" w:rsidRPr="000E4CBD" w:rsidRDefault="00342693" w:rsidP="00342693">
            <w:pPr>
              <w:pStyle w:val="11"/>
              <w:widowControl w:val="0"/>
              <w:jc w:val="both"/>
              <w:rPr>
                <w:bCs/>
                <w:sz w:val="22"/>
                <w:szCs w:val="22"/>
              </w:rPr>
            </w:pPr>
          </w:p>
        </w:tc>
        <w:tc>
          <w:tcPr>
            <w:tcW w:w="279" w:type="pct"/>
            <w:vMerge/>
            <w:tcBorders>
              <w:left w:val="single" w:sz="4" w:space="0" w:color="000000"/>
              <w:bottom w:val="single" w:sz="4" w:space="0" w:color="000000"/>
              <w:right w:val="single" w:sz="4" w:space="0" w:color="000000"/>
            </w:tcBorders>
            <w:shd w:val="clear" w:color="auto" w:fill="auto"/>
          </w:tcPr>
          <w:p w:rsidR="00342693" w:rsidRPr="000E4CBD" w:rsidRDefault="00342693" w:rsidP="00342693">
            <w:pPr>
              <w:pStyle w:val="11"/>
              <w:widowControl w:val="0"/>
              <w:jc w:val="center"/>
              <w:rPr>
                <w:sz w:val="22"/>
                <w:szCs w:val="22"/>
              </w:rPr>
            </w:pPr>
          </w:p>
        </w:tc>
        <w:tc>
          <w:tcPr>
            <w:tcW w:w="602" w:type="pct"/>
            <w:vMerge/>
            <w:tcBorders>
              <w:left w:val="single" w:sz="4" w:space="0" w:color="000000"/>
              <w:bottom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c>
          <w:tcPr>
            <w:tcW w:w="275" w:type="pct"/>
            <w:tcBorders>
              <w:top w:val="single" w:sz="4" w:space="0" w:color="000000"/>
              <w:left w:val="single" w:sz="4" w:space="0" w:color="000000"/>
              <w:bottom w:val="single" w:sz="4" w:space="0" w:color="000000"/>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Нет</w:t>
            </w: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Нет</w:t>
            </w:r>
          </w:p>
        </w:tc>
        <w:tc>
          <w:tcPr>
            <w:tcW w:w="166" w:type="pct"/>
            <w:gridSpan w:val="4"/>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Нет</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Нет</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Нет</w:t>
            </w:r>
          </w:p>
        </w:tc>
        <w:tc>
          <w:tcPr>
            <w:tcW w:w="173" w:type="pct"/>
            <w:gridSpan w:val="2"/>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Нет</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w:t>
            </w:r>
          </w:p>
        </w:tc>
        <w:tc>
          <w:tcPr>
            <w:tcW w:w="240" w:type="pct"/>
            <w:tcBorders>
              <w:top w:val="single" w:sz="4" w:space="0" w:color="auto"/>
              <w:left w:val="single" w:sz="4" w:space="0" w:color="auto"/>
              <w:bottom w:val="single" w:sz="4" w:space="0" w:color="auto"/>
              <w:right w:val="single" w:sz="4" w:space="0" w:color="auto"/>
            </w:tcBorders>
          </w:tcPr>
          <w:p w:rsidR="00342693" w:rsidRPr="000E4CBD" w:rsidRDefault="00FF2D9B"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240" w:type="pct"/>
            <w:tcBorders>
              <w:top w:val="single" w:sz="4" w:space="0" w:color="auto"/>
              <w:left w:val="single" w:sz="4" w:space="0" w:color="auto"/>
              <w:bottom w:val="single" w:sz="4" w:space="0" w:color="auto"/>
              <w:right w:val="single" w:sz="4" w:space="0" w:color="000000"/>
            </w:tcBorders>
            <w:shd w:val="clear" w:color="auto" w:fill="auto"/>
          </w:tcPr>
          <w:p w:rsidR="00342693" w:rsidRPr="000E4CBD" w:rsidRDefault="00342693" w:rsidP="00342693">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w:t>
            </w:r>
          </w:p>
        </w:tc>
        <w:tc>
          <w:tcPr>
            <w:tcW w:w="287" w:type="pct"/>
            <w:vMerge/>
            <w:tcBorders>
              <w:left w:val="single" w:sz="4" w:space="0" w:color="000000"/>
              <w:bottom w:val="single" w:sz="4" w:space="0" w:color="000000"/>
              <w:right w:val="single" w:sz="4" w:space="0" w:color="000000"/>
            </w:tcBorders>
            <w:shd w:val="clear" w:color="auto" w:fill="auto"/>
          </w:tcPr>
          <w:p w:rsidR="00342693" w:rsidRPr="000E4CBD" w:rsidRDefault="00342693" w:rsidP="00342693">
            <w:pPr>
              <w:pStyle w:val="11"/>
              <w:widowControl w:val="0"/>
              <w:rPr>
                <w:bCs/>
                <w:color w:val="000000"/>
                <w:sz w:val="22"/>
                <w:szCs w:val="22"/>
              </w:rPr>
            </w:pPr>
          </w:p>
        </w:tc>
      </w:tr>
      <w:tr w:rsidR="00FF2D9B" w:rsidRPr="000E4CBD" w:rsidTr="000F028C">
        <w:trPr>
          <w:gridAfter w:val="3"/>
          <w:wAfter w:w="719" w:type="pct"/>
          <w:trHeight w:val="539"/>
        </w:trPr>
        <w:tc>
          <w:tcPr>
            <w:tcW w:w="190"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jc w:val="center"/>
              <w:rPr>
                <w:rFonts w:ascii="Times New Roman" w:hAnsi="Times New Roman"/>
                <w:bCs/>
              </w:rPr>
            </w:pPr>
            <w:r w:rsidRPr="000E4CBD">
              <w:rPr>
                <w:rFonts w:ascii="Times New Roman" w:hAnsi="Times New Roman"/>
                <w:bCs/>
              </w:rPr>
              <w:t>1.4.</w:t>
            </w:r>
          </w:p>
        </w:tc>
        <w:tc>
          <w:tcPr>
            <w:tcW w:w="568"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1"/>
              <w:widowControl w:val="0"/>
              <w:rPr>
                <w:bCs/>
                <w:sz w:val="22"/>
                <w:szCs w:val="22"/>
              </w:rPr>
            </w:pPr>
            <w:r w:rsidRPr="000E4CBD">
              <w:rPr>
                <w:bCs/>
                <w:color w:val="000000"/>
                <w:sz w:val="22"/>
                <w:szCs w:val="22"/>
              </w:rPr>
              <w:t xml:space="preserve">Мероприятие 01.04. </w:t>
            </w:r>
            <w:r w:rsidRPr="000E4CBD">
              <w:rPr>
                <w:bCs/>
                <w:color w:val="000000"/>
                <w:sz w:val="22"/>
                <w:szCs w:val="22"/>
              </w:rPr>
              <w:lastRenderedPageBreak/>
              <w:t>Обеспечение оборудовани</w:t>
            </w:r>
            <w:r>
              <w:rPr>
                <w:bCs/>
                <w:color w:val="000000"/>
                <w:sz w:val="22"/>
                <w:szCs w:val="22"/>
              </w:rPr>
              <w:t xml:space="preserve">ем и </w:t>
            </w:r>
            <w:r w:rsidRPr="000E4CBD">
              <w:rPr>
                <w:bCs/>
                <w:color w:val="000000"/>
                <w:sz w:val="22"/>
                <w:szCs w:val="22"/>
              </w:rPr>
              <w:t>поддержание его работоспособности</w:t>
            </w:r>
          </w:p>
        </w:tc>
        <w:tc>
          <w:tcPr>
            <w:tcW w:w="279"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r w:rsidRPr="000E4CBD">
              <w:rPr>
                <w:sz w:val="22"/>
                <w:szCs w:val="22"/>
              </w:rPr>
              <w:lastRenderedPageBreak/>
              <w:t>2023-2030 гг</w:t>
            </w: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Итого</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14 702,86</w:t>
            </w:r>
          </w:p>
        </w:tc>
        <w:tc>
          <w:tcPr>
            <w:tcW w:w="874" w:type="pct"/>
            <w:gridSpan w:val="15"/>
            <w:tcBorders>
              <w:top w:val="single" w:sz="4" w:space="0" w:color="auto"/>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3 071,16</w:t>
            </w:r>
          </w:p>
        </w:tc>
        <w:tc>
          <w:tcPr>
            <w:tcW w:w="246" w:type="pct"/>
            <w:tcBorders>
              <w:top w:val="single" w:sz="4" w:space="0" w:color="auto"/>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2 813,20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2 939,50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2 939,50</w:t>
            </w:r>
          </w:p>
        </w:tc>
        <w:tc>
          <w:tcPr>
            <w:tcW w:w="240" w:type="pct"/>
            <w:tcBorders>
              <w:top w:val="single" w:sz="4" w:space="0" w:color="auto"/>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2 939,50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sz w:val="22"/>
                <w:szCs w:val="22"/>
              </w:rPr>
              <w:t xml:space="preserve">Отдел услуг и </w:t>
            </w:r>
            <w:r w:rsidRPr="000E4CBD">
              <w:rPr>
                <w:bCs/>
                <w:sz w:val="22"/>
                <w:szCs w:val="22"/>
              </w:rPr>
              <w:lastRenderedPageBreak/>
              <w:t>ИКТ, отраслевые (функциональные) органы Администрации</w:t>
            </w:r>
          </w:p>
        </w:tc>
      </w:tr>
      <w:tr w:rsidR="00FF2D9B" w:rsidRPr="000E4CBD" w:rsidTr="000F028C">
        <w:trPr>
          <w:gridAfter w:val="3"/>
          <w:wAfter w:w="719" w:type="pct"/>
          <w:trHeight w:val="539"/>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p>
        </w:tc>
        <w:tc>
          <w:tcPr>
            <w:tcW w:w="279"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Средства федерального бюджета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539"/>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p>
        </w:tc>
        <w:tc>
          <w:tcPr>
            <w:tcW w:w="279"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Средства бюджета Московской области</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323"/>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both"/>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sz w:val="22"/>
                <w:szCs w:val="22"/>
              </w:rPr>
            </w:pPr>
            <w:r w:rsidRPr="000E4CBD">
              <w:rPr>
                <w:bCs/>
                <w:color w:val="000000"/>
                <w:sz w:val="22"/>
                <w:szCs w:val="22"/>
              </w:rPr>
              <w:t>Средства бюджета городского округа Воскресенск</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14 702,86</w:t>
            </w:r>
          </w:p>
        </w:tc>
        <w:tc>
          <w:tcPr>
            <w:tcW w:w="874" w:type="pct"/>
            <w:gridSpan w:val="15"/>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3 071,16</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2 813,20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2 939,50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2 939,50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2 939,50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539"/>
        </w:trPr>
        <w:tc>
          <w:tcPr>
            <w:tcW w:w="190"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p>
        </w:tc>
        <w:tc>
          <w:tcPr>
            <w:tcW w:w="279"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Внебюджетные средства</w:t>
            </w:r>
          </w:p>
        </w:tc>
        <w:tc>
          <w:tcPr>
            <w:tcW w:w="275"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270"/>
        </w:trPr>
        <w:tc>
          <w:tcPr>
            <w:tcW w:w="190" w:type="pct"/>
            <w:vMerge w:val="restart"/>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contextualSpacing w:val="0"/>
              <w:jc w:val="center"/>
              <w:rPr>
                <w:rFonts w:ascii="Times New Roman" w:hAnsi="Times New Roman"/>
                <w:bCs/>
              </w:rPr>
            </w:pPr>
          </w:p>
        </w:tc>
        <w:tc>
          <w:tcPr>
            <w:tcW w:w="568" w:type="pct"/>
            <w:vMerge w:val="restart"/>
            <w:tcBorders>
              <w:left w:val="single" w:sz="4" w:space="0" w:color="000000"/>
              <w:right w:val="single" w:sz="4" w:space="0" w:color="000000"/>
            </w:tcBorders>
            <w:shd w:val="clear" w:color="auto" w:fill="auto"/>
          </w:tcPr>
          <w:p w:rsidR="00FF2D9B" w:rsidRPr="000E4CBD" w:rsidRDefault="00FF2D9B" w:rsidP="00FF2D9B">
            <w:pPr>
              <w:pStyle w:val="11"/>
              <w:widowControl w:val="0"/>
              <w:rPr>
                <w:bCs/>
                <w:sz w:val="22"/>
                <w:szCs w:val="22"/>
              </w:rPr>
            </w:pPr>
            <w:r w:rsidRPr="000E4CBD">
              <w:rPr>
                <w:bCs/>
                <w:sz w:val="22"/>
                <w:szCs w:val="22"/>
              </w:rPr>
              <w:t>Доля рабочих мест, обеспеченных необходимым компьютерным оборудованием и услугами связи в</w:t>
            </w:r>
            <w:r>
              <w:rPr>
                <w:bCs/>
                <w:sz w:val="22"/>
                <w:szCs w:val="22"/>
              </w:rPr>
              <w:t xml:space="preserve"> </w:t>
            </w:r>
            <w:r w:rsidRPr="000E4CBD">
              <w:rPr>
                <w:bCs/>
                <w:sz w:val="22"/>
                <w:szCs w:val="22"/>
              </w:rPr>
              <w:t>соответствии с требованиями нормативных правовых актов Московской области</w:t>
            </w:r>
            <w:r w:rsidR="00661DE4">
              <w:rPr>
                <w:bCs/>
                <w:sz w:val="22"/>
                <w:szCs w:val="22"/>
              </w:rPr>
              <w:t xml:space="preserve"> (процент)</w:t>
            </w:r>
          </w:p>
        </w:tc>
        <w:tc>
          <w:tcPr>
            <w:tcW w:w="279" w:type="pct"/>
            <w:vMerge w:val="restart"/>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r w:rsidRPr="000E4CBD">
              <w:rPr>
                <w:sz w:val="22"/>
                <w:szCs w:val="22"/>
                <w:lang w:val="en-US"/>
              </w:rPr>
              <w:t>Х</w:t>
            </w:r>
          </w:p>
        </w:tc>
        <w:tc>
          <w:tcPr>
            <w:tcW w:w="602" w:type="pct"/>
            <w:vMerge w:val="restart"/>
            <w:tcBorders>
              <w:top w:val="single" w:sz="4" w:space="0" w:color="000000"/>
              <w:left w:val="single" w:sz="4" w:space="0" w:color="000000"/>
              <w:right w:val="single" w:sz="4" w:space="0" w:color="auto"/>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Х</w:t>
            </w:r>
          </w:p>
        </w:tc>
        <w:tc>
          <w:tcPr>
            <w:tcW w:w="275" w:type="pct"/>
            <w:vMerge w:val="restart"/>
            <w:tcBorders>
              <w:top w:val="single" w:sz="4" w:space="0" w:color="auto"/>
              <w:left w:val="single" w:sz="4" w:space="0" w:color="auto"/>
              <w:right w:val="single" w:sz="4" w:space="0" w:color="auto"/>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Всего</w:t>
            </w:r>
          </w:p>
        </w:tc>
        <w:tc>
          <w:tcPr>
            <w:tcW w:w="222" w:type="pct"/>
            <w:gridSpan w:val="3"/>
            <w:vMerge w:val="restart"/>
            <w:tcBorders>
              <w:top w:val="single" w:sz="4" w:space="0" w:color="000000"/>
              <w:left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eastAsia="ru-RU"/>
              </w:rPr>
              <w:t>Итого 2023 год</w:t>
            </w:r>
          </w:p>
        </w:tc>
        <w:tc>
          <w:tcPr>
            <w:tcW w:w="652" w:type="pct"/>
            <w:gridSpan w:val="12"/>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 том числе по кварталам</w:t>
            </w:r>
          </w:p>
        </w:tc>
        <w:tc>
          <w:tcPr>
            <w:tcW w:w="246"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 xml:space="preserve">2024 год </w:t>
            </w:r>
          </w:p>
        </w:tc>
        <w:tc>
          <w:tcPr>
            <w:tcW w:w="240"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2025 год</w:t>
            </w:r>
          </w:p>
        </w:tc>
        <w:tc>
          <w:tcPr>
            <w:tcW w:w="240"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2026 год</w:t>
            </w:r>
          </w:p>
        </w:tc>
        <w:tc>
          <w:tcPr>
            <w:tcW w:w="240" w:type="pct"/>
            <w:vMerge w:val="restart"/>
            <w:tcBorders>
              <w:top w:val="single" w:sz="4" w:space="0" w:color="000000"/>
              <w:left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240"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0E4CBD">
              <w:rPr>
                <w:rFonts w:ascii="Times New Roman" w:eastAsiaTheme="minorEastAsia" w:hAnsi="Times New Roman" w:cs="Times New Roman"/>
                <w:lang w:eastAsia="ru-RU"/>
              </w:rPr>
              <w:t xml:space="preserve"> – 2030 гг</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270"/>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p>
        </w:tc>
        <w:tc>
          <w:tcPr>
            <w:tcW w:w="279"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vMerge/>
            <w:tcBorders>
              <w:left w:val="single" w:sz="4" w:space="0" w:color="000000"/>
              <w:right w:val="single" w:sz="4" w:space="0" w:color="auto"/>
            </w:tcBorders>
            <w:shd w:val="clear" w:color="auto" w:fill="auto"/>
          </w:tcPr>
          <w:p w:rsidR="00FF2D9B" w:rsidRPr="000E4CBD" w:rsidRDefault="00FF2D9B" w:rsidP="00FF2D9B">
            <w:pPr>
              <w:pStyle w:val="11"/>
              <w:widowControl w:val="0"/>
              <w:rPr>
                <w:bCs/>
                <w:color w:val="000000"/>
                <w:sz w:val="22"/>
                <w:szCs w:val="22"/>
              </w:rPr>
            </w:pPr>
          </w:p>
        </w:tc>
        <w:tc>
          <w:tcPr>
            <w:tcW w:w="275" w:type="pct"/>
            <w:vMerge/>
            <w:tcBorders>
              <w:left w:val="single" w:sz="4" w:space="0" w:color="auto"/>
              <w:bottom w:val="single" w:sz="4" w:space="0" w:color="auto"/>
              <w:right w:val="single" w:sz="4" w:space="0" w:color="auto"/>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p>
        </w:tc>
        <w:tc>
          <w:tcPr>
            <w:tcW w:w="222" w:type="pct"/>
            <w:gridSpan w:val="3"/>
            <w:vMerge/>
            <w:tcBorders>
              <w:left w:val="single" w:sz="4" w:space="0" w:color="auto"/>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50" w:type="pct"/>
            <w:gridSpan w:val="3"/>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w:t>
            </w:r>
          </w:p>
        </w:tc>
        <w:tc>
          <w:tcPr>
            <w:tcW w:w="149" w:type="pct"/>
            <w:gridSpan w:val="2"/>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II</w:t>
            </w:r>
          </w:p>
        </w:tc>
        <w:tc>
          <w:tcPr>
            <w:tcW w:w="155" w:type="pct"/>
            <w:gridSpan w:val="3"/>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III</w:t>
            </w:r>
          </w:p>
        </w:tc>
        <w:tc>
          <w:tcPr>
            <w:tcW w:w="198" w:type="pct"/>
            <w:gridSpan w:val="4"/>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IV</w:t>
            </w:r>
          </w:p>
        </w:tc>
        <w:tc>
          <w:tcPr>
            <w:tcW w:w="246"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539"/>
        </w:trPr>
        <w:tc>
          <w:tcPr>
            <w:tcW w:w="190"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p>
        </w:tc>
        <w:tc>
          <w:tcPr>
            <w:tcW w:w="279"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vMerge/>
            <w:tcBorders>
              <w:left w:val="single" w:sz="4" w:space="0" w:color="000000"/>
              <w:bottom w:val="single" w:sz="4" w:space="0" w:color="000000"/>
              <w:right w:val="single" w:sz="4" w:space="0" w:color="auto"/>
            </w:tcBorders>
            <w:shd w:val="clear" w:color="auto" w:fill="auto"/>
          </w:tcPr>
          <w:p w:rsidR="00FF2D9B" w:rsidRPr="000E4CBD" w:rsidRDefault="00FF2D9B" w:rsidP="00FF2D9B">
            <w:pPr>
              <w:pStyle w:val="11"/>
              <w:widowControl w:val="0"/>
              <w:rPr>
                <w:bCs/>
                <w:color w:val="000000"/>
                <w:sz w:val="22"/>
                <w:szCs w:val="22"/>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222" w:type="pct"/>
            <w:gridSpan w:val="3"/>
            <w:tcBorders>
              <w:top w:val="single" w:sz="4" w:space="0" w:color="000000"/>
              <w:left w:val="single" w:sz="4" w:space="0" w:color="auto"/>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100</w:t>
            </w:r>
          </w:p>
        </w:tc>
        <w:tc>
          <w:tcPr>
            <w:tcW w:w="150" w:type="pct"/>
            <w:gridSpan w:val="3"/>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100</w:t>
            </w:r>
          </w:p>
        </w:tc>
        <w:tc>
          <w:tcPr>
            <w:tcW w:w="149" w:type="pct"/>
            <w:gridSpan w:val="2"/>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100</w:t>
            </w:r>
          </w:p>
        </w:tc>
        <w:tc>
          <w:tcPr>
            <w:tcW w:w="155" w:type="pct"/>
            <w:gridSpan w:val="3"/>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100</w:t>
            </w:r>
          </w:p>
        </w:tc>
        <w:tc>
          <w:tcPr>
            <w:tcW w:w="198" w:type="pct"/>
            <w:gridSpan w:val="4"/>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100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100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287"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5D7D0A">
        <w:trPr>
          <w:gridAfter w:val="3"/>
          <w:wAfter w:w="719" w:type="pct"/>
          <w:trHeight w:val="1420"/>
        </w:trPr>
        <w:tc>
          <w:tcPr>
            <w:tcW w:w="190"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jc w:val="center"/>
              <w:rPr>
                <w:rFonts w:ascii="Times New Roman" w:hAnsi="Times New Roman"/>
                <w:bCs/>
              </w:rPr>
            </w:pPr>
            <w:r w:rsidRPr="000E4CBD">
              <w:rPr>
                <w:rFonts w:ascii="Times New Roman" w:hAnsi="Times New Roman"/>
                <w:bCs/>
              </w:rPr>
              <w:t>1.5.</w:t>
            </w:r>
          </w:p>
        </w:tc>
        <w:tc>
          <w:tcPr>
            <w:tcW w:w="568"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1"/>
              <w:widowControl w:val="0"/>
              <w:rPr>
                <w:bCs/>
                <w:sz w:val="22"/>
                <w:szCs w:val="22"/>
              </w:rPr>
            </w:pPr>
            <w:r w:rsidRPr="000E4CBD">
              <w:rPr>
                <w:bCs/>
                <w:sz w:val="22"/>
                <w:szCs w:val="22"/>
              </w:rPr>
              <w:t xml:space="preserve">Мероприятие 01.05. Обеспечение организаций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w:t>
            </w:r>
            <w:r w:rsidRPr="000E4CBD">
              <w:rPr>
                <w:bCs/>
                <w:sz w:val="22"/>
                <w:szCs w:val="22"/>
              </w:rPr>
              <w:lastRenderedPageBreak/>
              <w:t>средств местного бюджета</w:t>
            </w:r>
          </w:p>
        </w:tc>
        <w:tc>
          <w:tcPr>
            <w:tcW w:w="279"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r w:rsidRPr="000E4CBD">
              <w:rPr>
                <w:sz w:val="22"/>
                <w:szCs w:val="22"/>
              </w:rPr>
              <w:lastRenderedPageBreak/>
              <w:t>2023-2030 гг</w:t>
            </w: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Итого</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Управление образования</w:t>
            </w:r>
          </w:p>
        </w:tc>
      </w:tr>
      <w:tr w:rsidR="00FF2D9B" w:rsidRPr="000E4CBD" w:rsidTr="000F028C">
        <w:trPr>
          <w:gridAfter w:val="3"/>
          <w:wAfter w:w="719" w:type="pct"/>
          <w:trHeight w:val="539"/>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p>
        </w:tc>
        <w:tc>
          <w:tcPr>
            <w:tcW w:w="279"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Средства федерального бюджета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388"/>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p>
        </w:tc>
        <w:tc>
          <w:tcPr>
            <w:tcW w:w="279"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Средства бюджета Московской области</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auto"/>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388"/>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both"/>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bCs/>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sz w:val="22"/>
                <w:szCs w:val="22"/>
              </w:rPr>
            </w:pPr>
            <w:r w:rsidRPr="000E4CBD">
              <w:rPr>
                <w:bCs/>
                <w:color w:val="000000"/>
                <w:sz w:val="22"/>
                <w:szCs w:val="22"/>
              </w:rPr>
              <w:t>Средства бюджета городского округа Воскресенск</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auto"/>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539"/>
        </w:trPr>
        <w:tc>
          <w:tcPr>
            <w:tcW w:w="190"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p>
        </w:tc>
        <w:tc>
          <w:tcPr>
            <w:tcW w:w="279"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Внебюджетные средства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270"/>
        </w:trPr>
        <w:tc>
          <w:tcPr>
            <w:tcW w:w="190" w:type="pct"/>
            <w:vMerge w:val="restart"/>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contextualSpacing w:val="0"/>
              <w:jc w:val="center"/>
              <w:rPr>
                <w:rFonts w:ascii="Times New Roman" w:hAnsi="Times New Roman"/>
                <w:bCs/>
              </w:rPr>
            </w:pPr>
          </w:p>
        </w:tc>
        <w:tc>
          <w:tcPr>
            <w:tcW w:w="568" w:type="pct"/>
            <w:vMerge w:val="restart"/>
            <w:tcBorders>
              <w:left w:val="single" w:sz="4" w:space="0" w:color="000000"/>
              <w:right w:val="single" w:sz="4" w:space="0" w:color="000000"/>
            </w:tcBorders>
            <w:shd w:val="clear" w:color="auto" w:fill="auto"/>
          </w:tcPr>
          <w:p w:rsidR="00FF2D9B" w:rsidRPr="000E4CBD" w:rsidRDefault="00FF2D9B" w:rsidP="00FF2D9B">
            <w:pPr>
              <w:pStyle w:val="11"/>
              <w:widowControl w:val="0"/>
              <w:rPr>
                <w:bCs/>
                <w:sz w:val="22"/>
                <w:szCs w:val="22"/>
              </w:rPr>
            </w:pPr>
            <w:r w:rsidRPr="000E4CBD">
              <w:rPr>
                <w:bCs/>
                <w:sz w:val="22"/>
                <w:szCs w:val="22"/>
              </w:rPr>
              <w:t>Обеспечение организаций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r w:rsidR="00661DE4">
              <w:rPr>
                <w:bCs/>
                <w:sz w:val="22"/>
                <w:szCs w:val="22"/>
              </w:rPr>
              <w:t xml:space="preserve"> (да/нет)</w:t>
            </w:r>
          </w:p>
        </w:tc>
        <w:tc>
          <w:tcPr>
            <w:tcW w:w="279" w:type="pct"/>
            <w:vMerge w:val="restart"/>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r w:rsidRPr="000E4CBD">
              <w:rPr>
                <w:sz w:val="22"/>
                <w:szCs w:val="22"/>
              </w:rPr>
              <w:t>Х</w:t>
            </w:r>
          </w:p>
        </w:tc>
        <w:tc>
          <w:tcPr>
            <w:tcW w:w="602"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Х</w:t>
            </w:r>
          </w:p>
        </w:tc>
        <w:tc>
          <w:tcPr>
            <w:tcW w:w="275"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Всего</w:t>
            </w:r>
          </w:p>
        </w:tc>
        <w:tc>
          <w:tcPr>
            <w:tcW w:w="202" w:type="pct"/>
            <w:gridSpan w:val="2"/>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Итого 2023 год</w:t>
            </w:r>
          </w:p>
        </w:tc>
        <w:tc>
          <w:tcPr>
            <w:tcW w:w="672" w:type="pct"/>
            <w:gridSpan w:val="13"/>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 том числе по кварталам</w:t>
            </w:r>
          </w:p>
        </w:tc>
        <w:tc>
          <w:tcPr>
            <w:tcW w:w="246"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2024 год</w:t>
            </w:r>
          </w:p>
        </w:tc>
        <w:tc>
          <w:tcPr>
            <w:tcW w:w="240"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2025 год</w:t>
            </w:r>
          </w:p>
        </w:tc>
        <w:tc>
          <w:tcPr>
            <w:tcW w:w="240"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2026 год</w:t>
            </w:r>
          </w:p>
        </w:tc>
        <w:tc>
          <w:tcPr>
            <w:tcW w:w="240" w:type="pct"/>
            <w:vMerge w:val="restart"/>
            <w:tcBorders>
              <w:top w:val="single" w:sz="4" w:space="0" w:color="000000"/>
              <w:left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240"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0E4CBD">
              <w:rPr>
                <w:rFonts w:ascii="Times New Roman" w:eastAsiaTheme="minorEastAsia" w:hAnsi="Times New Roman" w:cs="Times New Roman"/>
                <w:lang w:eastAsia="ru-RU"/>
              </w:rPr>
              <w:t xml:space="preserve"> -2030 гг</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270"/>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p>
        </w:tc>
        <w:tc>
          <w:tcPr>
            <w:tcW w:w="279"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c>
          <w:tcPr>
            <w:tcW w:w="275"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02" w:type="pct"/>
            <w:gridSpan w:val="2"/>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99" w:type="pct"/>
            <w:gridSpan w:val="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w:t>
            </w:r>
          </w:p>
        </w:tc>
        <w:tc>
          <w:tcPr>
            <w:tcW w:w="163" w:type="pct"/>
            <w:gridSpan w:val="3"/>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II</w:t>
            </w:r>
          </w:p>
        </w:tc>
        <w:tc>
          <w:tcPr>
            <w:tcW w:w="152" w:type="pct"/>
            <w:gridSpan w:val="4"/>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III</w:t>
            </w:r>
          </w:p>
        </w:tc>
        <w:tc>
          <w:tcPr>
            <w:tcW w:w="158"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IV</w:t>
            </w:r>
          </w:p>
        </w:tc>
        <w:tc>
          <w:tcPr>
            <w:tcW w:w="246"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87"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5D7D0A">
        <w:trPr>
          <w:gridAfter w:val="3"/>
          <w:wAfter w:w="719" w:type="pct"/>
          <w:trHeight w:val="4015"/>
        </w:trPr>
        <w:tc>
          <w:tcPr>
            <w:tcW w:w="190"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p>
        </w:tc>
        <w:tc>
          <w:tcPr>
            <w:tcW w:w="279"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c>
          <w:tcPr>
            <w:tcW w:w="275" w:type="pct"/>
            <w:tcBorders>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Нет</w:t>
            </w:r>
          </w:p>
        </w:tc>
        <w:tc>
          <w:tcPr>
            <w:tcW w:w="202" w:type="pct"/>
            <w:gridSpan w:val="2"/>
            <w:tcBorders>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Нет</w:t>
            </w:r>
          </w:p>
        </w:tc>
        <w:tc>
          <w:tcPr>
            <w:tcW w:w="199" w:type="pct"/>
            <w:gridSpan w:val="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Нет</w:t>
            </w:r>
          </w:p>
        </w:tc>
        <w:tc>
          <w:tcPr>
            <w:tcW w:w="163" w:type="pct"/>
            <w:gridSpan w:val="3"/>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Нет</w:t>
            </w:r>
          </w:p>
        </w:tc>
        <w:tc>
          <w:tcPr>
            <w:tcW w:w="152" w:type="pct"/>
            <w:gridSpan w:val="4"/>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Нет</w:t>
            </w:r>
          </w:p>
        </w:tc>
        <w:tc>
          <w:tcPr>
            <w:tcW w:w="158"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Нет</w:t>
            </w:r>
          </w:p>
        </w:tc>
        <w:tc>
          <w:tcPr>
            <w:tcW w:w="246" w:type="pct"/>
            <w:tcBorders>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w:t>
            </w:r>
          </w:p>
        </w:tc>
        <w:tc>
          <w:tcPr>
            <w:tcW w:w="240" w:type="pct"/>
            <w:tcBorders>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w:t>
            </w:r>
          </w:p>
        </w:tc>
        <w:tc>
          <w:tcPr>
            <w:tcW w:w="240" w:type="pct"/>
            <w:tcBorders>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w:t>
            </w:r>
          </w:p>
        </w:tc>
        <w:tc>
          <w:tcPr>
            <w:tcW w:w="240" w:type="pct"/>
            <w:tcBorders>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tcBorders>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w:t>
            </w:r>
          </w:p>
        </w:tc>
        <w:tc>
          <w:tcPr>
            <w:tcW w:w="287" w:type="pct"/>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539"/>
        </w:trPr>
        <w:tc>
          <w:tcPr>
            <w:tcW w:w="190"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jc w:val="center"/>
              <w:rPr>
                <w:rFonts w:ascii="Times New Roman" w:hAnsi="Times New Roman"/>
                <w:bCs/>
              </w:rPr>
            </w:pPr>
            <w:r w:rsidRPr="000E4CBD">
              <w:rPr>
                <w:rFonts w:ascii="Times New Roman" w:hAnsi="Times New Roman"/>
                <w:bCs/>
              </w:rPr>
              <w:t>2.</w:t>
            </w:r>
          </w:p>
        </w:tc>
        <w:tc>
          <w:tcPr>
            <w:tcW w:w="568"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r w:rsidRPr="000E4CBD">
              <w:rPr>
                <w:bCs/>
                <w:color w:val="000000"/>
                <w:sz w:val="22"/>
                <w:szCs w:val="22"/>
              </w:rPr>
              <w:t xml:space="preserve">Основное мероприятие </w:t>
            </w:r>
            <w:r w:rsidRPr="000E4CBD">
              <w:rPr>
                <w:bCs/>
                <w:color w:val="000000"/>
                <w:sz w:val="22"/>
                <w:szCs w:val="22"/>
                <w:lang w:val="en-US"/>
              </w:rPr>
              <w:t>0</w:t>
            </w:r>
            <w:r w:rsidRPr="000E4CBD">
              <w:rPr>
                <w:bCs/>
                <w:color w:val="000000"/>
                <w:sz w:val="22"/>
                <w:szCs w:val="22"/>
              </w:rPr>
              <w:t>2. Информационная безопасность</w:t>
            </w:r>
          </w:p>
        </w:tc>
        <w:tc>
          <w:tcPr>
            <w:tcW w:w="279"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r w:rsidRPr="000E4CBD">
              <w:rPr>
                <w:sz w:val="22"/>
                <w:szCs w:val="22"/>
              </w:rPr>
              <w:t>2023-2030 гг</w:t>
            </w: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Итого</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4 550,39</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857,29</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896,50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932,20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932,20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932,20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5D7D0A">
        <w:trPr>
          <w:gridAfter w:val="3"/>
          <w:wAfter w:w="719" w:type="pct"/>
          <w:trHeight w:val="721"/>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p>
        </w:tc>
        <w:tc>
          <w:tcPr>
            <w:tcW w:w="279"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Средства федерального бюджета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473"/>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both"/>
              <w:rPr>
                <w:bCs/>
                <w:color w:val="000000"/>
                <w:sz w:val="22"/>
                <w:szCs w:val="22"/>
              </w:rPr>
            </w:pPr>
          </w:p>
        </w:tc>
        <w:tc>
          <w:tcPr>
            <w:tcW w:w="279"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Средства бюджета Московской области</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0F028C">
        <w:trPr>
          <w:gridAfter w:val="3"/>
          <w:wAfter w:w="719" w:type="pct"/>
          <w:trHeight w:val="473"/>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both"/>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sz w:val="22"/>
                <w:szCs w:val="22"/>
              </w:rPr>
            </w:pPr>
            <w:r w:rsidRPr="000E4CBD">
              <w:rPr>
                <w:bCs/>
                <w:color w:val="000000"/>
                <w:sz w:val="22"/>
                <w:szCs w:val="22"/>
              </w:rPr>
              <w:t>Средства бюджета городского округа Воскресенск</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4 550,39</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857,29</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896,50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932,20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932,20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932,20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5D7D0A">
        <w:trPr>
          <w:gridAfter w:val="3"/>
          <w:wAfter w:w="719" w:type="pct"/>
          <w:trHeight w:val="835"/>
        </w:trPr>
        <w:tc>
          <w:tcPr>
            <w:tcW w:w="190"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p>
        </w:tc>
        <w:tc>
          <w:tcPr>
            <w:tcW w:w="279"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Внебюджетные средства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5D7D0A">
        <w:trPr>
          <w:gridAfter w:val="3"/>
          <w:wAfter w:w="719" w:type="pct"/>
          <w:trHeight w:val="397"/>
        </w:trPr>
        <w:tc>
          <w:tcPr>
            <w:tcW w:w="190"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jc w:val="center"/>
              <w:rPr>
                <w:rFonts w:ascii="Times New Roman" w:hAnsi="Times New Roman"/>
                <w:bCs/>
              </w:rPr>
            </w:pPr>
            <w:r w:rsidRPr="000E4CBD">
              <w:rPr>
                <w:rFonts w:ascii="Times New Roman" w:hAnsi="Times New Roman"/>
                <w:bCs/>
              </w:rPr>
              <w:t>2.1.</w:t>
            </w:r>
          </w:p>
        </w:tc>
        <w:tc>
          <w:tcPr>
            <w:tcW w:w="568"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1"/>
              <w:widowControl w:val="0"/>
              <w:rPr>
                <w:bCs/>
                <w:sz w:val="22"/>
                <w:szCs w:val="22"/>
              </w:rPr>
            </w:pPr>
            <w:r w:rsidRPr="000E4CBD">
              <w:rPr>
                <w:rFonts w:eastAsia="Calibri"/>
                <w:bCs/>
                <w:sz w:val="22"/>
                <w:szCs w:val="22"/>
                <w:lang w:eastAsia="en-US"/>
              </w:rPr>
              <w:t xml:space="preserve">Мероприятие 02.01. </w:t>
            </w:r>
            <w:r w:rsidRPr="000E4CBD">
              <w:rPr>
                <w:rFonts w:eastAsia="Calibri"/>
                <w:bCs/>
                <w:sz w:val="22"/>
                <w:szCs w:val="22"/>
                <w:lang w:eastAsia="en-US"/>
              </w:rPr>
              <w:lastRenderedPageBreak/>
              <w:t>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w:t>
            </w:r>
            <w:r w:rsidRPr="000E4CBD">
              <w:rPr>
                <w:rFonts w:eastAsia="Calibri"/>
                <w:bCs/>
                <w:sz w:val="22"/>
                <w:szCs w:val="22"/>
                <w:lang w:eastAsia="en-US"/>
              </w:rPr>
              <w:lastRenderedPageBreak/>
              <w:t>ниципального образования Московской области</w:t>
            </w:r>
          </w:p>
        </w:tc>
        <w:tc>
          <w:tcPr>
            <w:tcW w:w="279"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r w:rsidRPr="000E4CBD">
              <w:rPr>
                <w:sz w:val="22"/>
                <w:szCs w:val="22"/>
              </w:rPr>
              <w:lastRenderedPageBreak/>
              <w:t>2023-</w:t>
            </w:r>
            <w:r w:rsidRPr="000E4CBD">
              <w:rPr>
                <w:sz w:val="22"/>
                <w:szCs w:val="22"/>
              </w:rPr>
              <w:lastRenderedPageBreak/>
              <w:t>2030 гг</w:t>
            </w: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lastRenderedPageBreak/>
              <w:t>Итого</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4 550,39</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857,29</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896,50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932,20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932,20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932,20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val="restart"/>
            <w:tcBorders>
              <w:top w:val="single" w:sz="4" w:space="0" w:color="000000"/>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sz w:val="22"/>
                <w:szCs w:val="22"/>
              </w:rPr>
              <w:t xml:space="preserve">Отдел </w:t>
            </w:r>
            <w:r w:rsidRPr="000E4CBD">
              <w:rPr>
                <w:bCs/>
                <w:sz w:val="22"/>
                <w:szCs w:val="22"/>
              </w:rPr>
              <w:lastRenderedPageBreak/>
              <w:t>услуг и ИКТ, отраслевые (функциональные) органы Администрации</w:t>
            </w:r>
          </w:p>
        </w:tc>
      </w:tr>
      <w:tr w:rsidR="00FF2D9B" w:rsidRPr="000E4CBD" w:rsidTr="000F028C">
        <w:trPr>
          <w:gridAfter w:val="3"/>
          <w:wAfter w:w="719" w:type="pct"/>
          <w:trHeight w:val="539"/>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both"/>
              <w:rPr>
                <w:bCs/>
                <w:sz w:val="22"/>
                <w:szCs w:val="22"/>
              </w:rPr>
            </w:pPr>
          </w:p>
        </w:tc>
        <w:tc>
          <w:tcPr>
            <w:tcW w:w="279"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Средства федерального бюджета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FF2D9B" w:rsidRPr="000E4CBD" w:rsidTr="005D7D0A">
        <w:trPr>
          <w:gridAfter w:val="3"/>
          <w:wAfter w:w="719" w:type="pct"/>
          <w:trHeight w:val="510"/>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both"/>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Средства бюджета Московской области</w:t>
            </w:r>
          </w:p>
        </w:tc>
        <w:tc>
          <w:tcPr>
            <w:tcW w:w="275"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65371C" w:rsidRPr="000E4CBD" w:rsidTr="005D7D0A">
        <w:trPr>
          <w:gridAfter w:val="3"/>
          <w:wAfter w:w="719" w:type="pct"/>
          <w:trHeight w:val="794"/>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both"/>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pStyle w:val="11"/>
              <w:widowControl w:val="0"/>
              <w:rPr>
                <w:bCs/>
                <w:sz w:val="22"/>
                <w:szCs w:val="22"/>
              </w:rPr>
            </w:pPr>
            <w:r w:rsidRPr="000E4CBD">
              <w:rPr>
                <w:bCs/>
                <w:color w:val="000000"/>
                <w:sz w:val="22"/>
                <w:szCs w:val="22"/>
              </w:rPr>
              <w:t>Средства бюджета городского округа Воскресенск</w:t>
            </w:r>
          </w:p>
        </w:tc>
        <w:tc>
          <w:tcPr>
            <w:tcW w:w="275"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4 550,39</w:t>
            </w:r>
          </w:p>
        </w:tc>
        <w:tc>
          <w:tcPr>
            <w:tcW w:w="874" w:type="pct"/>
            <w:gridSpan w:val="15"/>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857,29</w:t>
            </w:r>
          </w:p>
        </w:tc>
        <w:tc>
          <w:tcPr>
            <w:tcW w:w="246"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896,50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932,20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932,20</w:t>
            </w:r>
          </w:p>
        </w:tc>
        <w:tc>
          <w:tcPr>
            <w:tcW w:w="240" w:type="pct"/>
            <w:tcBorders>
              <w:top w:val="single" w:sz="4" w:space="0" w:color="000000"/>
              <w:left w:val="single" w:sz="4" w:space="0" w:color="000000"/>
              <w:bottom w:val="single" w:sz="4" w:space="0" w:color="auto"/>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932,20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FF2D9B" w:rsidRPr="000E4CBD" w:rsidTr="005D7D0A">
        <w:trPr>
          <w:gridAfter w:val="3"/>
          <w:wAfter w:w="719" w:type="pct"/>
          <w:trHeight w:val="1020"/>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both"/>
              <w:rPr>
                <w:rFonts w:eastAsia="Calibri"/>
                <w:bCs/>
                <w:sz w:val="22"/>
                <w:szCs w:val="22"/>
                <w:lang w:eastAsia="en-US"/>
              </w:rPr>
            </w:pPr>
          </w:p>
        </w:tc>
        <w:tc>
          <w:tcPr>
            <w:tcW w:w="279"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pStyle w:val="11"/>
              <w:widowControl w:val="0"/>
              <w:rPr>
                <w:bCs/>
                <w:color w:val="000000"/>
                <w:sz w:val="22"/>
                <w:szCs w:val="22"/>
              </w:rPr>
            </w:pPr>
            <w:r w:rsidRPr="000E4CBD">
              <w:rPr>
                <w:bCs/>
                <w:color w:val="000000"/>
                <w:sz w:val="22"/>
                <w:szCs w:val="22"/>
              </w:rPr>
              <w:t>Внебюджетные средства</w:t>
            </w:r>
          </w:p>
        </w:tc>
        <w:tc>
          <w:tcPr>
            <w:tcW w:w="275"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tcPr>
          <w:p w:rsidR="00FF2D9B"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65371C" w:rsidRPr="000E4CBD" w:rsidTr="005D7D0A">
        <w:trPr>
          <w:gridAfter w:val="3"/>
          <w:wAfter w:w="719" w:type="pct"/>
          <w:trHeight w:val="170"/>
        </w:trPr>
        <w:tc>
          <w:tcPr>
            <w:tcW w:w="190" w:type="pct"/>
            <w:vMerge w:val="restart"/>
            <w:tcBorders>
              <w:left w:val="single" w:sz="4" w:space="0" w:color="000000"/>
              <w:right w:val="single" w:sz="4" w:space="0" w:color="000000"/>
            </w:tcBorders>
            <w:shd w:val="clear" w:color="auto" w:fill="auto"/>
          </w:tcPr>
          <w:p w:rsidR="0065371C" w:rsidRPr="000E4CBD" w:rsidRDefault="0065371C" w:rsidP="00FF2D9B">
            <w:pPr>
              <w:pStyle w:val="18"/>
              <w:widowControl w:val="0"/>
              <w:spacing w:after="0" w:line="240" w:lineRule="auto"/>
              <w:ind w:left="0"/>
              <w:contextualSpacing w:val="0"/>
              <w:jc w:val="center"/>
              <w:rPr>
                <w:rFonts w:ascii="Times New Roman" w:hAnsi="Times New Roman"/>
                <w:bCs/>
              </w:rPr>
            </w:pPr>
          </w:p>
        </w:tc>
        <w:tc>
          <w:tcPr>
            <w:tcW w:w="568" w:type="pct"/>
            <w:vMerge w:val="restart"/>
            <w:tcBorders>
              <w:left w:val="single" w:sz="4" w:space="0" w:color="000000"/>
              <w:right w:val="single" w:sz="4" w:space="0" w:color="000000"/>
            </w:tcBorders>
            <w:shd w:val="clear" w:color="auto" w:fill="auto"/>
          </w:tcPr>
          <w:p w:rsidR="0065371C" w:rsidRPr="000E4CBD" w:rsidRDefault="0065371C" w:rsidP="005D7D0A">
            <w:pPr>
              <w:pStyle w:val="11"/>
              <w:widowControl w:val="0"/>
              <w:ind w:right="-57"/>
              <w:rPr>
                <w:rFonts w:eastAsia="Calibri"/>
                <w:bCs/>
                <w:sz w:val="22"/>
                <w:szCs w:val="22"/>
                <w:lang w:eastAsia="en-US"/>
              </w:rPr>
            </w:pPr>
            <w:r w:rsidRPr="000E4CBD">
              <w:rPr>
                <w:rFonts w:eastAsia="Calibri"/>
                <w:bCs/>
                <w:sz w:val="22"/>
                <w:szCs w:val="22"/>
                <w:lang w:eastAsia="en-US"/>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00661DE4">
              <w:rPr>
                <w:rFonts w:eastAsia="Calibri"/>
                <w:bCs/>
                <w:sz w:val="22"/>
                <w:szCs w:val="22"/>
                <w:lang w:eastAsia="en-US"/>
              </w:rPr>
              <w:t xml:space="preserve"> (процент)</w:t>
            </w:r>
          </w:p>
        </w:tc>
        <w:tc>
          <w:tcPr>
            <w:tcW w:w="279" w:type="pct"/>
            <w:vMerge w:val="restart"/>
            <w:tcBorders>
              <w:left w:val="single" w:sz="4" w:space="0" w:color="000000"/>
              <w:right w:val="single" w:sz="4" w:space="0" w:color="000000"/>
            </w:tcBorders>
            <w:shd w:val="clear" w:color="auto" w:fill="auto"/>
          </w:tcPr>
          <w:p w:rsidR="0065371C" w:rsidRPr="000E4CBD" w:rsidRDefault="0065371C" w:rsidP="00FF2D9B">
            <w:pPr>
              <w:pStyle w:val="11"/>
              <w:widowControl w:val="0"/>
              <w:jc w:val="center"/>
              <w:rPr>
                <w:sz w:val="22"/>
                <w:szCs w:val="22"/>
              </w:rPr>
            </w:pPr>
            <w:r w:rsidRPr="000E4CBD">
              <w:rPr>
                <w:sz w:val="22"/>
                <w:szCs w:val="22"/>
              </w:rPr>
              <w:t>Х</w:t>
            </w:r>
          </w:p>
        </w:tc>
        <w:tc>
          <w:tcPr>
            <w:tcW w:w="602"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FF2D9B">
            <w:pPr>
              <w:pStyle w:val="11"/>
              <w:widowControl w:val="0"/>
              <w:rPr>
                <w:bCs/>
                <w:color w:val="000000"/>
                <w:sz w:val="22"/>
                <w:szCs w:val="22"/>
              </w:rPr>
            </w:pPr>
            <w:r w:rsidRPr="000E4CBD">
              <w:rPr>
                <w:bCs/>
                <w:color w:val="000000"/>
                <w:sz w:val="22"/>
                <w:szCs w:val="22"/>
              </w:rPr>
              <w:t>Х</w:t>
            </w:r>
          </w:p>
        </w:tc>
        <w:tc>
          <w:tcPr>
            <w:tcW w:w="275"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Всего</w:t>
            </w:r>
          </w:p>
        </w:tc>
        <w:tc>
          <w:tcPr>
            <w:tcW w:w="202" w:type="pct"/>
            <w:gridSpan w:val="2"/>
            <w:vMerge w:val="restart"/>
            <w:tcBorders>
              <w:top w:val="single" w:sz="4" w:space="0" w:color="000000"/>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Итого 2023 год</w:t>
            </w:r>
          </w:p>
        </w:tc>
        <w:tc>
          <w:tcPr>
            <w:tcW w:w="672" w:type="pct"/>
            <w:gridSpan w:val="13"/>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 том числе по кварталам</w:t>
            </w:r>
          </w:p>
        </w:tc>
        <w:tc>
          <w:tcPr>
            <w:tcW w:w="246"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2024 год</w:t>
            </w:r>
          </w:p>
        </w:tc>
        <w:tc>
          <w:tcPr>
            <w:tcW w:w="240"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2025 год</w:t>
            </w:r>
          </w:p>
        </w:tc>
        <w:tc>
          <w:tcPr>
            <w:tcW w:w="240"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2026 год</w:t>
            </w:r>
          </w:p>
        </w:tc>
        <w:tc>
          <w:tcPr>
            <w:tcW w:w="240" w:type="pct"/>
            <w:vMerge w:val="restart"/>
            <w:tcBorders>
              <w:top w:val="single" w:sz="4" w:space="0" w:color="000000"/>
              <w:left w:val="single" w:sz="4" w:space="0" w:color="000000"/>
              <w:right w:val="single" w:sz="4" w:space="0" w:color="000000"/>
            </w:tcBorders>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240"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0E4CBD">
              <w:rPr>
                <w:rFonts w:ascii="Times New Roman" w:eastAsiaTheme="minorEastAsia" w:hAnsi="Times New Roman" w:cs="Times New Roman"/>
                <w:lang w:eastAsia="ru-RU"/>
              </w:rPr>
              <w:t xml:space="preserve"> -2030 гг</w:t>
            </w:r>
          </w:p>
        </w:tc>
        <w:tc>
          <w:tcPr>
            <w:tcW w:w="287" w:type="pct"/>
            <w:vMerge/>
            <w:tcBorders>
              <w:left w:val="single" w:sz="4" w:space="0" w:color="000000"/>
              <w:right w:val="single" w:sz="4" w:space="0" w:color="000000"/>
            </w:tcBorders>
            <w:shd w:val="clear" w:color="auto" w:fill="auto"/>
          </w:tcPr>
          <w:p w:rsidR="0065371C" w:rsidRPr="000E4CBD" w:rsidRDefault="0065371C" w:rsidP="00FF2D9B">
            <w:pPr>
              <w:pStyle w:val="11"/>
              <w:widowControl w:val="0"/>
              <w:rPr>
                <w:bCs/>
                <w:color w:val="000000"/>
                <w:sz w:val="22"/>
                <w:szCs w:val="22"/>
              </w:rPr>
            </w:pPr>
          </w:p>
        </w:tc>
      </w:tr>
      <w:tr w:rsidR="0065371C" w:rsidRPr="000E4CBD" w:rsidTr="000F028C">
        <w:trPr>
          <w:gridAfter w:val="3"/>
          <w:wAfter w:w="719" w:type="pct"/>
          <w:trHeight w:val="411"/>
        </w:trPr>
        <w:tc>
          <w:tcPr>
            <w:tcW w:w="190" w:type="pct"/>
            <w:vMerge/>
            <w:tcBorders>
              <w:left w:val="single" w:sz="4" w:space="0" w:color="000000"/>
              <w:right w:val="single" w:sz="4" w:space="0" w:color="000000"/>
            </w:tcBorders>
            <w:shd w:val="clear" w:color="auto" w:fill="auto"/>
          </w:tcPr>
          <w:p w:rsidR="0065371C" w:rsidRPr="000E4CBD" w:rsidRDefault="0065371C" w:rsidP="00FF2D9B">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65371C" w:rsidRPr="000E4CBD" w:rsidRDefault="0065371C" w:rsidP="00FF2D9B">
            <w:pPr>
              <w:pStyle w:val="11"/>
              <w:widowControl w:val="0"/>
              <w:jc w:val="both"/>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FF2D9B">
            <w:pPr>
              <w:pStyle w:val="11"/>
              <w:widowControl w:val="0"/>
              <w:jc w:val="center"/>
              <w:rPr>
                <w:sz w:val="22"/>
                <w:szCs w:val="22"/>
              </w:rPr>
            </w:pPr>
          </w:p>
        </w:tc>
        <w:tc>
          <w:tcPr>
            <w:tcW w:w="602" w:type="pct"/>
            <w:vMerge/>
            <w:tcBorders>
              <w:left w:val="single" w:sz="4" w:space="0" w:color="000000"/>
              <w:right w:val="single" w:sz="4" w:space="0" w:color="000000"/>
            </w:tcBorders>
            <w:shd w:val="clear" w:color="auto" w:fill="auto"/>
          </w:tcPr>
          <w:p w:rsidR="0065371C" w:rsidRPr="000E4CBD" w:rsidRDefault="0065371C" w:rsidP="00FF2D9B">
            <w:pPr>
              <w:pStyle w:val="11"/>
              <w:widowControl w:val="0"/>
              <w:rPr>
                <w:bCs/>
                <w:color w:val="000000"/>
                <w:sz w:val="22"/>
                <w:szCs w:val="22"/>
              </w:rPr>
            </w:pPr>
          </w:p>
        </w:tc>
        <w:tc>
          <w:tcPr>
            <w:tcW w:w="275" w:type="pct"/>
            <w:vMerge/>
            <w:tcBorders>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02" w:type="pct"/>
            <w:gridSpan w:val="2"/>
            <w:vMerge/>
            <w:tcBorders>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99" w:type="pct"/>
            <w:gridSpan w:val="5"/>
            <w:tcBorders>
              <w:top w:val="single" w:sz="4" w:space="0" w:color="000000"/>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w:t>
            </w:r>
          </w:p>
        </w:tc>
        <w:tc>
          <w:tcPr>
            <w:tcW w:w="163" w:type="pct"/>
            <w:gridSpan w:val="3"/>
            <w:tcBorders>
              <w:top w:val="single" w:sz="4" w:space="0" w:color="000000"/>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II</w:t>
            </w:r>
          </w:p>
        </w:tc>
        <w:tc>
          <w:tcPr>
            <w:tcW w:w="152" w:type="pct"/>
            <w:gridSpan w:val="4"/>
            <w:tcBorders>
              <w:top w:val="single" w:sz="4" w:space="0" w:color="000000"/>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III</w:t>
            </w:r>
          </w:p>
        </w:tc>
        <w:tc>
          <w:tcPr>
            <w:tcW w:w="158" w:type="pct"/>
            <w:tcBorders>
              <w:top w:val="single" w:sz="4" w:space="0" w:color="000000"/>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IV</w:t>
            </w:r>
          </w:p>
        </w:tc>
        <w:tc>
          <w:tcPr>
            <w:tcW w:w="246" w:type="pct"/>
            <w:vMerge/>
            <w:tcBorders>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right w:val="single" w:sz="4" w:space="0" w:color="000000"/>
            </w:tcBorders>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87" w:type="pct"/>
            <w:vMerge/>
            <w:tcBorders>
              <w:left w:val="single" w:sz="4" w:space="0" w:color="000000"/>
              <w:right w:val="single" w:sz="4" w:space="0" w:color="000000"/>
            </w:tcBorders>
            <w:shd w:val="clear" w:color="auto" w:fill="auto"/>
          </w:tcPr>
          <w:p w:rsidR="0065371C" w:rsidRPr="000E4CBD" w:rsidRDefault="0065371C" w:rsidP="00FF2D9B">
            <w:pPr>
              <w:pStyle w:val="11"/>
              <w:widowControl w:val="0"/>
              <w:rPr>
                <w:bCs/>
                <w:color w:val="000000"/>
                <w:sz w:val="22"/>
                <w:szCs w:val="22"/>
              </w:rPr>
            </w:pPr>
          </w:p>
        </w:tc>
      </w:tr>
      <w:tr w:rsidR="00FF2D9B" w:rsidRPr="000E4CBD" w:rsidTr="000F028C">
        <w:trPr>
          <w:gridAfter w:val="3"/>
          <w:wAfter w:w="719" w:type="pct"/>
          <w:trHeight w:val="1545"/>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both"/>
              <w:rPr>
                <w:rFonts w:eastAsia="Calibri"/>
                <w:bCs/>
                <w:sz w:val="22"/>
                <w:szCs w:val="22"/>
                <w:lang w:eastAsia="en-US"/>
              </w:rPr>
            </w:pPr>
          </w:p>
        </w:tc>
        <w:tc>
          <w:tcPr>
            <w:tcW w:w="279"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vMerge/>
            <w:tcBorders>
              <w:left w:val="single" w:sz="4" w:space="0" w:color="000000"/>
              <w:bottom w:val="single" w:sz="4" w:space="0" w:color="auto"/>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c>
          <w:tcPr>
            <w:tcW w:w="275"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100</w:t>
            </w:r>
          </w:p>
        </w:tc>
        <w:tc>
          <w:tcPr>
            <w:tcW w:w="202" w:type="pct"/>
            <w:gridSpan w:val="2"/>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199" w:type="pct"/>
            <w:gridSpan w:val="5"/>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163" w:type="pct"/>
            <w:gridSpan w:val="3"/>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152" w:type="pct"/>
            <w:gridSpan w:val="4"/>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158"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246"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240" w:type="pct"/>
            <w:tcBorders>
              <w:top w:val="single" w:sz="4" w:space="0" w:color="000000"/>
              <w:left w:val="single" w:sz="4" w:space="0" w:color="000000"/>
              <w:bottom w:val="single" w:sz="4" w:space="0" w:color="auto"/>
              <w:right w:val="single" w:sz="4" w:space="0" w:color="000000"/>
            </w:tcBorders>
          </w:tcPr>
          <w:p w:rsidR="00FF2D9B" w:rsidRPr="0065371C"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FF2D9B" w:rsidRPr="0065371C"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287"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65371C" w:rsidRPr="000E4CBD" w:rsidTr="005D7D0A">
        <w:trPr>
          <w:gridAfter w:val="3"/>
          <w:wAfter w:w="719" w:type="pct"/>
          <w:trHeight w:val="510"/>
        </w:trPr>
        <w:tc>
          <w:tcPr>
            <w:tcW w:w="190" w:type="pct"/>
            <w:vMerge w:val="restart"/>
            <w:tcBorders>
              <w:left w:val="single" w:sz="4" w:space="0" w:color="000000"/>
              <w:right w:val="single" w:sz="4" w:space="0" w:color="000000"/>
            </w:tcBorders>
            <w:shd w:val="clear" w:color="auto" w:fill="auto"/>
          </w:tcPr>
          <w:p w:rsidR="0065371C" w:rsidRPr="000E4CBD" w:rsidRDefault="0065371C" w:rsidP="00FF2D9B">
            <w:pPr>
              <w:pStyle w:val="18"/>
              <w:widowControl w:val="0"/>
              <w:spacing w:after="0" w:line="240" w:lineRule="auto"/>
              <w:ind w:left="0"/>
              <w:contextualSpacing w:val="0"/>
              <w:jc w:val="center"/>
              <w:rPr>
                <w:rFonts w:ascii="Times New Roman" w:hAnsi="Times New Roman"/>
                <w:bCs/>
              </w:rPr>
            </w:pPr>
          </w:p>
        </w:tc>
        <w:tc>
          <w:tcPr>
            <w:tcW w:w="568" w:type="pct"/>
            <w:vMerge w:val="restart"/>
            <w:tcBorders>
              <w:left w:val="single" w:sz="4" w:space="0" w:color="000000"/>
              <w:right w:val="single" w:sz="4" w:space="0" w:color="000000"/>
            </w:tcBorders>
            <w:shd w:val="clear" w:color="auto" w:fill="auto"/>
          </w:tcPr>
          <w:p w:rsidR="0065371C" w:rsidRPr="000E4CBD" w:rsidRDefault="0065371C" w:rsidP="00FF2D9B">
            <w:pPr>
              <w:pStyle w:val="11"/>
              <w:widowControl w:val="0"/>
              <w:rPr>
                <w:rFonts w:eastAsia="Calibri"/>
                <w:bCs/>
                <w:sz w:val="22"/>
                <w:szCs w:val="22"/>
                <w:lang w:eastAsia="en-US"/>
              </w:rPr>
            </w:pPr>
            <w:r w:rsidRPr="000E4CBD">
              <w:rPr>
                <w:rFonts w:eastAsia="Calibri"/>
                <w:bCs/>
                <w:sz w:val="22"/>
                <w:szCs w:val="22"/>
                <w:lang w:eastAsia="en-US"/>
              </w:rPr>
              <w:t>Доля работников ОМСУ муниципального образования Московской области, обеспеченных средствами электронной подписи в соответ</w:t>
            </w:r>
            <w:r w:rsidRPr="000E4CBD">
              <w:rPr>
                <w:rFonts w:eastAsia="Calibri"/>
                <w:bCs/>
                <w:sz w:val="22"/>
                <w:szCs w:val="22"/>
                <w:lang w:eastAsia="en-US"/>
              </w:rPr>
              <w:lastRenderedPageBreak/>
              <w:t>ствии с установленными требованиями</w:t>
            </w:r>
            <w:r w:rsidR="00661DE4">
              <w:rPr>
                <w:rFonts w:eastAsia="Calibri"/>
                <w:bCs/>
                <w:sz w:val="22"/>
                <w:szCs w:val="22"/>
                <w:lang w:eastAsia="en-US"/>
              </w:rPr>
              <w:t xml:space="preserve"> (процент)</w:t>
            </w:r>
          </w:p>
        </w:tc>
        <w:tc>
          <w:tcPr>
            <w:tcW w:w="279" w:type="pct"/>
            <w:vMerge w:val="restart"/>
            <w:tcBorders>
              <w:left w:val="single" w:sz="4" w:space="0" w:color="000000"/>
              <w:right w:val="single" w:sz="4" w:space="0" w:color="000000"/>
            </w:tcBorders>
            <w:shd w:val="clear" w:color="auto" w:fill="auto"/>
          </w:tcPr>
          <w:p w:rsidR="0065371C" w:rsidRPr="000E4CBD" w:rsidRDefault="0065371C" w:rsidP="00FF2D9B">
            <w:pPr>
              <w:pStyle w:val="11"/>
              <w:widowControl w:val="0"/>
              <w:jc w:val="center"/>
              <w:rPr>
                <w:sz w:val="22"/>
                <w:szCs w:val="22"/>
              </w:rPr>
            </w:pPr>
            <w:r w:rsidRPr="000E4CBD">
              <w:rPr>
                <w:sz w:val="22"/>
                <w:szCs w:val="22"/>
              </w:rPr>
              <w:lastRenderedPageBreak/>
              <w:t>Х</w:t>
            </w:r>
          </w:p>
        </w:tc>
        <w:tc>
          <w:tcPr>
            <w:tcW w:w="602" w:type="pct"/>
            <w:vMerge w:val="restart"/>
            <w:tcBorders>
              <w:left w:val="single" w:sz="4" w:space="0" w:color="000000"/>
              <w:right w:val="single" w:sz="4" w:space="0" w:color="000000"/>
            </w:tcBorders>
            <w:shd w:val="clear" w:color="auto" w:fill="auto"/>
          </w:tcPr>
          <w:p w:rsidR="0065371C" w:rsidRPr="000E4CBD" w:rsidRDefault="0065371C" w:rsidP="00FF2D9B">
            <w:pPr>
              <w:pStyle w:val="11"/>
              <w:widowControl w:val="0"/>
              <w:rPr>
                <w:bCs/>
                <w:color w:val="000000"/>
                <w:sz w:val="22"/>
                <w:szCs w:val="22"/>
              </w:rPr>
            </w:pPr>
            <w:r w:rsidRPr="000E4CBD">
              <w:rPr>
                <w:bCs/>
                <w:color w:val="000000"/>
                <w:sz w:val="22"/>
                <w:szCs w:val="22"/>
              </w:rPr>
              <w:t>Х</w:t>
            </w:r>
          </w:p>
        </w:tc>
        <w:tc>
          <w:tcPr>
            <w:tcW w:w="275" w:type="pct"/>
            <w:vMerge w:val="restart"/>
            <w:tcBorders>
              <w:top w:val="single" w:sz="4" w:space="0" w:color="000000"/>
              <w:left w:val="single" w:sz="4" w:space="0" w:color="000000"/>
              <w:right w:val="single" w:sz="4" w:space="0" w:color="auto"/>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Всего</w:t>
            </w:r>
          </w:p>
        </w:tc>
        <w:tc>
          <w:tcPr>
            <w:tcW w:w="202" w:type="pct"/>
            <w:gridSpan w:val="2"/>
            <w:vMerge w:val="restart"/>
            <w:tcBorders>
              <w:top w:val="single" w:sz="4" w:space="0" w:color="auto"/>
              <w:left w:val="single" w:sz="4" w:space="0" w:color="auto"/>
              <w:right w:val="single" w:sz="4" w:space="0" w:color="auto"/>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Итого 2023 год</w:t>
            </w:r>
          </w:p>
        </w:tc>
        <w:tc>
          <w:tcPr>
            <w:tcW w:w="672" w:type="pct"/>
            <w:gridSpan w:val="13"/>
            <w:tcBorders>
              <w:top w:val="single" w:sz="4" w:space="0" w:color="000000"/>
              <w:left w:val="single" w:sz="4" w:space="0" w:color="auto"/>
              <w:bottom w:val="single" w:sz="4" w:space="0" w:color="auto"/>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 том числе по кварталам</w:t>
            </w:r>
          </w:p>
        </w:tc>
        <w:tc>
          <w:tcPr>
            <w:tcW w:w="246"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2024 год</w:t>
            </w:r>
          </w:p>
        </w:tc>
        <w:tc>
          <w:tcPr>
            <w:tcW w:w="240"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2025 год</w:t>
            </w:r>
          </w:p>
        </w:tc>
        <w:tc>
          <w:tcPr>
            <w:tcW w:w="240"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2026 год</w:t>
            </w:r>
          </w:p>
        </w:tc>
        <w:tc>
          <w:tcPr>
            <w:tcW w:w="240" w:type="pct"/>
            <w:vMerge w:val="restart"/>
            <w:tcBorders>
              <w:top w:val="single" w:sz="4" w:space="0" w:color="000000"/>
              <w:left w:val="single" w:sz="4" w:space="0" w:color="000000"/>
              <w:right w:val="single" w:sz="4" w:space="0" w:color="000000"/>
            </w:tcBorders>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240"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0E4CBD">
              <w:rPr>
                <w:rFonts w:ascii="Times New Roman" w:eastAsiaTheme="minorEastAsia" w:hAnsi="Times New Roman" w:cs="Times New Roman"/>
                <w:lang w:eastAsia="ru-RU"/>
              </w:rPr>
              <w:t xml:space="preserve"> -2030 гг</w:t>
            </w:r>
          </w:p>
        </w:tc>
        <w:tc>
          <w:tcPr>
            <w:tcW w:w="287" w:type="pct"/>
            <w:vMerge w:val="restart"/>
            <w:tcBorders>
              <w:left w:val="single" w:sz="4" w:space="0" w:color="000000"/>
              <w:right w:val="single" w:sz="4" w:space="0" w:color="000000"/>
            </w:tcBorders>
            <w:shd w:val="clear" w:color="auto" w:fill="auto"/>
          </w:tcPr>
          <w:p w:rsidR="0065371C" w:rsidRPr="000E4CBD" w:rsidRDefault="0065371C" w:rsidP="00FF2D9B">
            <w:pPr>
              <w:pStyle w:val="11"/>
              <w:widowControl w:val="0"/>
              <w:rPr>
                <w:bCs/>
                <w:color w:val="000000"/>
                <w:sz w:val="22"/>
                <w:szCs w:val="22"/>
              </w:rPr>
            </w:pPr>
          </w:p>
        </w:tc>
      </w:tr>
      <w:tr w:rsidR="0065371C" w:rsidRPr="000E4CBD" w:rsidTr="005D7D0A">
        <w:trPr>
          <w:gridAfter w:val="3"/>
          <w:wAfter w:w="719" w:type="pct"/>
          <w:trHeight w:val="227"/>
        </w:trPr>
        <w:tc>
          <w:tcPr>
            <w:tcW w:w="190" w:type="pct"/>
            <w:vMerge/>
            <w:tcBorders>
              <w:left w:val="single" w:sz="4" w:space="0" w:color="000000"/>
              <w:right w:val="single" w:sz="4" w:space="0" w:color="000000"/>
            </w:tcBorders>
            <w:shd w:val="clear" w:color="auto" w:fill="auto"/>
          </w:tcPr>
          <w:p w:rsidR="0065371C" w:rsidRPr="000E4CBD" w:rsidRDefault="0065371C" w:rsidP="00FF2D9B">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65371C" w:rsidRPr="000E4CBD" w:rsidRDefault="0065371C" w:rsidP="00FF2D9B">
            <w:pPr>
              <w:pStyle w:val="11"/>
              <w:widowControl w:val="0"/>
              <w:jc w:val="both"/>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FF2D9B">
            <w:pPr>
              <w:pStyle w:val="11"/>
              <w:widowControl w:val="0"/>
              <w:jc w:val="center"/>
              <w:rPr>
                <w:sz w:val="22"/>
                <w:szCs w:val="22"/>
              </w:rPr>
            </w:pPr>
          </w:p>
        </w:tc>
        <w:tc>
          <w:tcPr>
            <w:tcW w:w="602" w:type="pct"/>
            <w:vMerge/>
            <w:tcBorders>
              <w:left w:val="single" w:sz="4" w:space="0" w:color="000000"/>
              <w:right w:val="single" w:sz="4" w:space="0" w:color="000000"/>
            </w:tcBorders>
            <w:shd w:val="clear" w:color="auto" w:fill="auto"/>
          </w:tcPr>
          <w:p w:rsidR="0065371C" w:rsidRPr="000E4CBD" w:rsidRDefault="0065371C" w:rsidP="00FF2D9B">
            <w:pPr>
              <w:pStyle w:val="11"/>
              <w:widowControl w:val="0"/>
              <w:rPr>
                <w:bCs/>
                <w:color w:val="000000"/>
                <w:sz w:val="22"/>
                <w:szCs w:val="22"/>
              </w:rPr>
            </w:pPr>
          </w:p>
        </w:tc>
        <w:tc>
          <w:tcPr>
            <w:tcW w:w="275" w:type="pct"/>
            <w:vMerge/>
            <w:tcBorders>
              <w:left w:val="single" w:sz="4" w:space="0" w:color="000000"/>
              <w:bottom w:val="single" w:sz="4" w:space="0" w:color="auto"/>
              <w:right w:val="single" w:sz="4" w:space="0" w:color="auto"/>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02" w:type="pct"/>
            <w:gridSpan w:val="2"/>
            <w:vMerge/>
            <w:tcBorders>
              <w:left w:val="single" w:sz="4" w:space="0" w:color="auto"/>
              <w:bottom w:val="single" w:sz="4" w:space="0" w:color="auto"/>
              <w:right w:val="single" w:sz="4" w:space="0" w:color="auto"/>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99" w:type="pct"/>
            <w:gridSpan w:val="5"/>
            <w:tcBorders>
              <w:top w:val="single" w:sz="4" w:space="0" w:color="000000"/>
              <w:left w:val="single" w:sz="4" w:space="0" w:color="auto"/>
              <w:bottom w:val="single" w:sz="4" w:space="0" w:color="auto"/>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w:t>
            </w:r>
          </w:p>
        </w:tc>
        <w:tc>
          <w:tcPr>
            <w:tcW w:w="163" w:type="pct"/>
            <w:gridSpan w:val="3"/>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II</w:t>
            </w:r>
          </w:p>
        </w:tc>
        <w:tc>
          <w:tcPr>
            <w:tcW w:w="152" w:type="pct"/>
            <w:gridSpan w:val="4"/>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III</w:t>
            </w:r>
          </w:p>
        </w:tc>
        <w:tc>
          <w:tcPr>
            <w:tcW w:w="158"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IV</w:t>
            </w:r>
          </w:p>
        </w:tc>
        <w:tc>
          <w:tcPr>
            <w:tcW w:w="246" w:type="pct"/>
            <w:vMerge/>
            <w:tcBorders>
              <w:left w:val="single" w:sz="4" w:space="0" w:color="000000"/>
              <w:bottom w:val="single" w:sz="4" w:space="0" w:color="auto"/>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bottom w:val="single" w:sz="4" w:space="0" w:color="auto"/>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bottom w:val="single" w:sz="4" w:space="0" w:color="auto"/>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bottom w:val="single" w:sz="4" w:space="0" w:color="auto"/>
              <w:right w:val="single" w:sz="4" w:space="0" w:color="000000"/>
            </w:tcBorders>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bottom w:val="single" w:sz="4" w:space="0" w:color="auto"/>
              <w:right w:val="single" w:sz="4" w:space="0" w:color="000000"/>
            </w:tcBorders>
            <w:shd w:val="clear" w:color="auto" w:fill="auto"/>
          </w:tcPr>
          <w:p w:rsidR="0065371C" w:rsidRPr="000E4CBD"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87" w:type="pct"/>
            <w:vMerge/>
            <w:tcBorders>
              <w:left w:val="single" w:sz="4" w:space="0" w:color="000000"/>
              <w:bottom w:val="single" w:sz="4" w:space="0" w:color="000000"/>
              <w:right w:val="single" w:sz="4" w:space="0" w:color="000000"/>
            </w:tcBorders>
            <w:shd w:val="clear" w:color="auto" w:fill="auto"/>
          </w:tcPr>
          <w:p w:rsidR="0065371C" w:rsidRPr="000E4CBD" w:rsidRDefault="0065371C" w:rsidP="00FF2D9B">
            <w:pPr>
              <w:pStyle w:val="11"/>
              <w:widowControl w:val="0"/>
              <w:rPr>
                <w:bCs/>
                <w:color w:val="000000"/>
                <w:sz w:val="22"/>
                <w:szCs w:val="22"/>
              </w:rPr>
            </w:pPr>
          </w:p>
        </w:tc>
      </w:tr>
      <w:tr w:rsidR="00FF2D9B" w:rsidRPr="000E4CBD" w:rsidTr="005D7D0A">
        <w:trPr>
          <w:gridAfter w:val="3"/>
          <w:wAfter w:w="719" w:type="pct"/>
          <w:trHeight w:val="794"/>
        </w:trPr>
        <w:tc>
          <w:tcPr>
            <w:tcW w:w="190" w:type="pct"/>
            <w:vMerge/>
            <w:tcBorders>
              <w:left w:val="single" w:sz="4" w:space="0" w:color="000000"/>
              <w:right w:val="single" w:sz="4" w:space="0" w:color="000000"/>
            </w:tcBorders>
            <w:shd w:val="clear" w:color="auto" w:fill="auto"/>
          </w:tcPr>
          <w:p w:rsidR="00FF2D9B" w:rsidRPr="000E4CBD" w:rsidRDefault="00FF2D9B" w:rsidP="00FF2D9B">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both"/>
              <w:rPr>
                <w:rFonts w:eastAsia="Calibri"/>
                <w:bCs/>
                <w:sz w:val="22"/>
                <w:szCs w:val="22"/>
                <w:lang w:eastAsia="en-US"/>
              </w:rPr>
            </w:pPr>
          </w:p>
        </w:tc>
        <w:tc>
          <w:tcPr>
            <w:tcW w:w="279" w:type="pct"/>
            <w:vMerge/>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jc w:val="center"/>
              <w:rPr>
                <w:sz w:val="22"/>
                <w:szCs w:val="22"/>
              </w:rPr>
            </w:pPr>
          </w:p>
        </w:tc>
        <w:tc>
          <w:tcPr>
            <w:tcW w:w="602" w:type="pct"/>
            <w:vMerge/>
            <w:tcBorders>
              <w:left w:val="single" w:sz="4" w:space="0" w:color="000000"/>
              <w:bottom w:val="single" w:sz="4" w:space="0" w:color="auto"/>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c>
          <w:tcPr>
            <w:tcW w:w="275"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202" w:type="pct"/>
            <w:gridSpan w:val="2"/>
            <w:tcBorders>
              <w:top w:val="single" w:sz="4" w:space="0" w:color="000000"/>
              <w:left w:val="single" w:sz="4" w:space="0" w:color="000000"/>
              <w:bottom w:val="single" w:sz="4" w:space="0" w:color="auto"/>
              <w:right w:val="single" w:sz="4" w:space="0" w:color="auto"/>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199" w:type="pct"/>
            <w:gridSpan w:val="5"/>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163" w:type="pct"/>
            <w:gridSpan w:val="3"/>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152" w:type="pct"/>
            <w:gridSpan w:val="4"/>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158" w:type="pct"/>
            <w:tcBorders>
              <w:top w:val="single" w:sz="4" w:space="0" w:color="auto"/>
              <w:left w:val="single" w:sz="4" w:space="0" w:color="auto"/>
              <w:bottom w:val="single" w:sz="4" w:space="0" w:color="auto"/>
              <w:right w:val="single" w:sz="4" w:space="0" w:color="auto"/>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246" w:type="pct"/>
            <w:tcBorders>
              <w:top w:val="single" w:sz="4" w:space="0" w:color="000000"/>
              <w:left w:val="single" w:sz="4" w:space="0" w:color="auto"/>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FF2D9B" w:rsidRPr="000E4CBD" w:rsidRDefault="00FF2D9B"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100</w:t>
            </w:r>
          </w:p>
        </w:tc>
        <w:tc>
          <w:tcPr>
            <w:tcW w:w="240" w:type="pct"/>
            <w:tcBorders>
              <w:top w:val="single" w:sz="4" w:space="0" w:color="000000"/>
              <w:left w:val="single" w:sz="4" w:space="0" w:color="000000"/>
              <w:bottom w:val="single" w:sz="4" w:space="0" w:color="auto"/>
              <w:right w:val="single" w:sz="4" w:space="0" w:color="000000"/>
            </w:tcBorders>
          </w:tcPr>
          <w:p w:rsidR="00FF2D9B" w:rsidRPr="0065371C"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FF2D9B" w:rsidRPr="0065371C" w:rsidRDefault="0065371C" w:rsidP="00FF2D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287" w:type="pct"/>
            <w:tcBorders>
              <w:left w:val="single" w:sz="4" w:space="0" w:color="000000"/>
              <w:bottom w:val="single" w:sz="4" w:space="0" w:color="000000"/>
              <w:right w:val="single" w:sz="4" w:space="0" w:color="000000"/>
            </w:tcBorders>
            <w:shd w:val="clear" w:color="auto" w:fill="auto"/>
          </w:tcPr>
          <w:p w:rsidR="00FF2D9B" w:rsidRPr="000E4CBD" w:rsidRDefault="00FF2D9B" w:rsidP="00FF2D9B">
            <w:pPr>
              <w:pStyle w:val="11"/>
              <w:widowControl w:val="0"/>
              <w:rPr>
                <w:bCs/>
                <w:color w:val="000000"/>
                <w:sz w:val="22"/>
                <w:szCs w:val="22"/>
              </w:rPr>
            </w:pPr>
          </w:p>
        </w:tc>
      </w:tr>
      <w:tr w:rsidR="0065371C" w:rsidRPr="000E4CBD" w:rsidTr="000F028C">
        <w:trPr>
          <w:gridAfter w:val="3"/>
          <w:wAfter w:w="719" w:type="pct"/>
          <w:trHeight w:val="115"/>
        </w:trPr>
        <w:tc>
          <w:tcPr>
            <w:tcW w:w="190"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lang w:val="en-US"/>
              </w:rPr>
            </w:pPr>
            <w:r w:rsidRPr="000E4CBD">
              <w:rPr>
                <w:rFonts w:ascii="Times New Roman" w:hAnsi="Times New Roman"/>
                <w:bCs/>
              </w:rPr>
              <w:t>3</w:t>
            </w:r>
            <w:r w:rsidRPr="000E4CBD">
              <w:rPr>
                <w:rFonts w:ascii="Times New Roman" w:hAnsi="Times New Roman"/>
                <w:bCs/>
                <w:lang w:val="en-US"/>
              </w:rPr>
              <w:t>.</w:t>
            </w:r>
          </w:p>
        </w:tc>
        <w:tc>
          <w:tcPr>
            <w:tcW w:w="568"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1"/>
              <w:widowControl w:val="0"/>
              <w:rPr>
                <w:rFonts w:eastAsia="Calibri"/>
                <w:bCs/>
                <w:sz w:val="22"/>
                <w:szCs w:val="22"/>
                <w:lang w:eastAsia="en-US"/>
              </w:rPr>
            </w:pPr>
            <w:r w:rsidRPr="000E4CBD">
              <w:rPr>
                <w:bCs/>
                <w:sz w:val="22"/>
                <w:szCs w:val="22"/>
              </w:rPr>
              <w:t>Основное мероприятие 03. Цифровое государственное управление</w:t>
            </w:r>
          </w:p>
        </w:tc>
        <w:tc>
          <w:tcPr>
            <w:tcW w:w="279"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1"/>
              <w:widowControl w:val="0"/>
              <w:jc w:val="center"/>
              <w:rPr>
                <w:bCs/>
                <w:color w:val="000000"/>
                <w:sz w:val="22"/>
                <w:szCs w:val="22"/>
              </w:rPr>
            </w:pPr>
            <w:r w:rsidRPr="000E4CBD">
              <w:rPr>
                <w:sz w:val="22"/>
                <w:szCs w:val="22"/>
              </w:rPr>
              <w:t>2023-2030 гг</w:t>
            </w:r>
          </w:p>
        </w:tc>
        <w:tc>
          <w:tcPr>
            <w:tcW w:w="602"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Итого</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20 228,45</w:t>
            </w:r>
          </w:p>
        </w:tc>
        <w:tc>
          <w:tcPr>
            <w:tcW w:w="874" w:type="pct"/>
            <w:gridSpan w:val="15"/>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3 809,85</w:t>
            </w:r>
          </w:p>
        </w:tc>
        <w:tc>
          <w:tcPr>
            <w:tcW w:w="246"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3 985,10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4 144,50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4 144,50</w:t>
            </w:r>
          </w:p>
        </w:tc>
        <w:tc>
          <w:tcPr>
            <w:tcW w:w="240" w:type="pct"/>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4 144,50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128"/>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both"/>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Средства федерального бюджета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128"/>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both"/>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Средства бюджета Московской области</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128"/>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both"/>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sz w:val="22"/>
                <w:szCs w:val="22"/>
              </w:rPr>
            </w:pPr>
            <w:r w:rsidRPr="000E4CBD">
              <w:rPr>
                <w:bCs/>
                <w:color w:val="000000"/>
                <w:sz w:val="22"/>
                <w:szCs w:val="22"/>
              </w:rPr>
              <w:t>Средства бюджета городского округа Воскресенск</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20 228,45</w:t>
            </w:r>
          </w:p>
        </w:tc>
        <w:tc>
          <w:tcPr>
            <w:tcW w:w="874" w:type="pct"/>
            <w:gridSpan w:val="15"/>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3 809,85</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3 985,10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4 144,50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4 144,50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4 144,50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539"/>
        </w:trPr>
        <w:tc>
          <w:tcPr>
            <w:tcW w:w="190"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both"/>
              <w:rPr>
                <w:bCs/>
                <w:sz w:val="22"/>
                <w:szCs w:val="22"/>
              </w:rPr>
            </w:pPr>
          </w:p>
        </w:tc>
        <w:tc>
          <w:tcPr>
            <w:tcW w:w="279"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Внебюджетные средства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539"/>
        </w:trPr>
        <w:tc>
          <w:tcPr>
            <w:tcW w:w="190"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jc w:val="center"/>
              <w:rPr>
                <w:rFonts w:ascii="Times New Roman" w:hAnsi="Times New Roman"/>
                <w:bCs/>
              </w:rPr>
            </w:pPr>
            <w:r w:rsidRPr="000E4CBD">
              <w:rPr>
                <w:rFonts w:ascii="Times New Roman" w:hAnsi="Times New Roman"/>
                <w:bCs/>
              </w:rPr>
              <w:t>3.1.</w:t>
            </w:r>
          </w:p>
        </w:tc>
        <w:tc>
          <w:tcPr>
            <w:tcW w:w="568"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1"/>
              <w:widowControl w:val="0"/>
              <w:rPr>
                <w:bCs/>
                <w:sz w:val="22"/>
                <w:szCs w:val="22"/>
              </w:rPr>
            </w:pPr>
            <w:r w:rsidRPr="000E4CBD">
              <w:rPr>
                <w:rFonts w:eastAsia="Calibri"/>
                <w:bCs/>
                <w:sz w:val="22"/>
                <w:szCs w:val="22"/>
                <w:lang w:eastAsia="en-US"/>
              </w:rPr>
              <w:t xml:space="preserve">Мероприятие </w:t>
            </w:r>
            <w:r w:rsidRPr="000E4CBD">
              <w:rPr>
                <w:rFonts w:eastAsia="Calibri"/>
                <w:bCs/>
                <w:sz w:val="22"/>
                <w:szCs w:val="22"/>
                <w:lang w:val="en-US" w:eastAsia="en-US"/>
              </w:rPr>
              <w:t>03.0</w:t>
            </w:r>
            <w:r w:rsidRPr="000E4CBD">
              <w:rPr>
                <w:rFonts w:eastAsia="Calibri"/>
                <w:bCs/>
                <w:sz w:val="22"/>
                <w:szCs w:val="22"/>
                <w:lang w:eastAsia="en-US"/>
              </w:rPr>
              <w:t>1. Обеспечение программными продуктами</w:t>
            </w:r>
          </w:p>
        </w:tc>
        <w:tc>
          <w:tcPr>
            <w:tcW w:w="279"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r w:rsidRPr="000E4CBD">
              <w:rPr>
                <w:sz w:val="22"/>
                <w:szCs w:val="22"/>
              </w:rPr>
              <w:t>2023-2030 гг</w:t>
            </w: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Итого</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10 034,95</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1 890,05</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1 976,90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2 056,00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2 056,00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2 056,00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sz w:val="22"/>
                <w:szCs w:val="22"/>
              </w:rPr>
              <w:t>Отдел услуг и ИКТ, отраслевые (функциональные) органы Администрации</w:t>
            </w:r>
          </w:p>
        </w:tc>
      </w:tr>
      <w:tr w:rsidR="0065371C" w:rsidRPr="000E4CBD" w:rsidTr="000F028C">
        <w:trPr>
          <w:gridAfter w:val="3"/>
          <w:wAfter w:w="719" w:type="pct"/>
          <w:trHeight w:val="539"/>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sz w:val="22"/>
                <w:szCs w:val="22"/>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Средства федерального бюджета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128"/>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Средства бюджета Московской области</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353"/>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sz w:val="22"/>
                <w:szCs w:val="22"/>
              </w:rPr>
            </w:pPr>
            <w:r w:rsidRPr="000E4CBD">
              <w:rPr>
                <w:bCs/>
                <w:color w:val="000000"/>
                <w:sz w:val="22"/>
                <w:szCs w:val="22"/>
              </w:rPr>
              <w:t>Средства бюджета городского округа Воскресенск</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10 034,95</w:t>
            </w:r>
          </w:p>
        </w:tc>
        <w:tc>
          <w:tcPr>
            <w:tcW w:w="874" w:type="pct"/>
            <w:gridSpan w:val="15"/>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1 890,05</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1 976,90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2 056,00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2 056,00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2 056,00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539"/>
        </w:trPr>
        <w:tc>
          <w:tcPr>
            <w:tcW w:w="190"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sz w:val="22"/>
                <w:szCs w:val="22"/>
              </w:rPr>
            </w:pPr>
          </w:p>
        </w:tc>
        <w:tc>
          <w:tcPr>
            <w:tcW w:w="279"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Внебюджетные средства</w:t>
            </w:r>
          </w:p>
        </w:tc>
        <w:tc>
          <w:tcPr>
            <w:tcW w:w="275"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180"/>
        </w:trPr>
        <w:tc>
          <w:tcPr>
            <w:tcW w:w="190" w:type="pct"/>
            <w:vMerge w:val="restart"/>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val="restart"/>
            <w:tcBorders>
              <w:left w:val="single" w:sz="4" w:space="0" w:color="000000"/>
              <w:right w:val="single" w:sz="4" w:space="0" w:color="000000"/>
            </w:tcBorders>
            <w:shd w:val="clear" w:color="auto" w:fill="auto"/>
          </w:tcPr>
          <w:p w:rsidR="0065371C" w:rsidRPr="000E4CBD" w:rsidRDefault="0065371C" w:rsidP="0065371C">
            <w:pPr>
              <w:pStyle w:val="11"/>
              <w:widowControl w:val="0"/>
              <w:rPr>
                <w:bCs/>
                <w:sz w:val="22"/>
                <w:szCs w:val="22"/>
              </w:rPr>
            </w:pPr>
            <w:r w:rsidRPr="000E4CBD">
              <w:rPr>
                <w:bCs/>
                <w:sz w:val="22"/>
                <w:szCs w:val="22"/>
              </w:rPr>
              <w:t>Обеспечение программными продуктами (да/нет)</w:t>
            </w:r>
          </w:p>
        </w:tc>
        <w:tc>
          <w:tcPr>
            <w:tcW w:w="279" w:type="pct"/>
            <w:vMerge w:val="restart"/>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r w:rsidRPr="000E4CBD">
              <w:rPr>
                <w:sz w:val="22"/>
                <w:szCs w:val="22"/>
              </w:rPr>
              <w:t>Х</w:t>
            </w:r>
          </w:p>
        </w:tc>
        <w:tc>
          <w:tcPr>
            <w:tcW w:w="602" w:type="pct"/>
            <w:vMerge w:val="restart"/>
            <w:tcBorders>
              <w:top w:val="single" w:sz="4" w:space="0" w:color="000000"/>
              <w:left w:val="single" w:sz="4" w:space="0" w:color="000000"/>
              <w:right w:val="single" w:sz="4" w:space="0" w:color="auto"/>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Х</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Всего</w:t>
            </w:r>
          </w:p>
        </w:tc>
        <w:tc>
          <w:tcPr>
            <w:tcW w:w="199" w:type="pct"/>
            <w:vMerge w:val="restart"/>
            <w:tcBorders>
              <w:top w:val="single" w:sz="4" w:space="0" w:color="000000"/>
              <w:left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Итого 2023 год</w:t>
            </w:r>
          </w:p>
        </w:tc>
        <w:tc>
          <w:tcPr>
            <w:tcW w:w="675" w:type="pct"/>
            <w:gridSpan w:val="14"/>
            <w:tcBorders>
              <w:top w:val="single" w:sz="4" w:space="0" w:color="000000"/>
              <w:left w:val="single" w:sz="4" w:space="0" w:color="000000"/>
              <w:bottom w:val="single" w:sz="4" w:space="0" w:color="000000"/>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 том числе по кварталам</w:t>
            </w:r>
          </w:p>
        </w:tc>
        <w:tc>
          <w:tcPr>
            <w:tcW w:w="246" w:type="pct"/>
            <w:vMerge w:val="restart"/>
            <w:tcBorders>
              <w:top w:val="single" w:sz="4" w:space="0" w:color="auto"/>
              <w:left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2024 год</w:t>
            </w:r>
          </w:p>
        </w:tc>
        <w:tc>
          <w:tcPr>
            <w:tcW w:w="240" w:type="pct"/>
            <w:vMerge w:val="restart"/>
            <w:tcBorders>
              <w:top w:val="single" w:sz="4" w:space="0" w:color="auto"/>
              <w:left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2025 год</w:t>
            </w:r>
          </w:p>
        </w:tc>
        <w:tc>
          <w:tcPr>
            <w:tcW w:w="240" w:type="pct"/>
            <w:vMerge w:val="restart"/>
            <w:tcBorders>
              <w:top w:val="single" w:sz="4" w:space="0" w:color="auto"/>
              <w:left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2026 год</w:t>
            </w:r>
          </w:p>
        </w:tc>
        <w:tc>
          <w:tcPr>
            <w:tcW w:w="240" w:type="pct"/>
            <w:vMerge w:val="restart"/>
            <w:tcBorders>
              <w:top w:val="single" w:sz="4" w:space="0" w:color="auto"/>
              <w:left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240" w:type="pct"/>
            <w:vMerge w:val="restart"/>
            <w:tcBorders>
              <w:top w:val="single" w:sz="4" w:space="0" w:color="auto"/>
              <w:left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2028</w:t>
            </w:r>
            <w:r w:rsidRPr="000E4CBD">
              <w:rPr>
                <w:rFonts w:ascii="Times New Roman" w:eastAsiaTheme="minorEastAsia" w:hAnsi="Times New Roman" w:cs="Times New Roman"/>
                <w:lang w:eastAsia="ru-RU"/>
              </w:rPr>
              <w:t xml:space="preserve"> -2030 гг</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180"/>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sz w:val="22"/>
                <w:szCs w:val="22"/>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vMerge/>
            <w:tcBorders>
              <w:left w:val="single" w:sz="4" w:space="0" w:color="000000"/>
              <w:right w:val="single" w:sz="4" w:space="0" w:color="auto"/>
            </w:tcBorders>
            <w:shd w:val="clear" w:color="auto" w:fill="auto"/>
          </w:tcPr>
          <w:p w:rsidR="0065371C" w:rsidRPr="000E4CBD" w:rsidRDefault="0065371C" w:rsidP="0065371C">
            <w:pPr>
              <w:pStyle w:val="11"/>
              <w:widowControl w:val="0"/>
              <w:rPr>
                <w:bCs/>
                <w:color w:val="000000"/>
                <w:sz w:val="22"/>
                <w:szCs w:val="22"/>
              </w:rPr>
            </w:pPr>
          </w:p>
        </w:tc>
        <w:tc>
          <w:tcPr>
            <w:tcW w:w="275"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99" w:type="pct"/>
            <w:vMerge/>
            <w:tcBorders>
              <w:left w:val="single" w:sz="4" w:space="0" w:color="auto"/>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66" w:type="pct"/>
            <w:gridSpan w:val="4"/>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w:t>
            </w:r>
          </w:p>
        </w:tc>
        <w:tc>
          <w:tcPr>
            <w:tcW w:w="168" w:type="pct"/>
            <w:gridSpan w:val="4"/>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II</w:t>
            </w:r>
          </w:p>
        </w:tc>
        <w:tc>
          <w:tcPr>
            <w:tcW w:w="168" w:type="pct"/>
            <w:gridSpan w:val="4"/>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III</w:t>
            </w:r>
          </w:p>
        </w:tc>
        <w:tc>
          <w:tcPr>
            <w:tcW w:w="173" w:type="pct"/>
            <w:gridSpan w:val="2"/>
            <w:tcBorders>
              <w:top w:val="single" w:sz="4" w:space="0" w:color="000000"/>
              <w:left w:val="single" w:sz="4" w:space="0" w:color="000000"/>
              <w:bottom w:val="single" w:sz="4" w:space="0" w:color="000000"/>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IV</w:t>
            </w:r>
          </w:p>
        </w:tc>
        <w:tc>
          <w:tcPr>
            <w:tcW w:w="246" w:type="pct"/>
            <w:vMerge/>
            <w:tcBorders>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180"/>
        </w:trPr>
        <w:tc>
          <w:tcPr>
            <w:tcW w:w="190"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sz w:val="22"/>
                <w:szCs w:val="22"/>
              </w:rPr>
            </w:pPr>
          </w:p>
        </w:tc>
        <w:tc>
          <w:tcPr>
            <w:tcW w:w="279"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vMerge/>
            <w:tcBorders>
              <w:left w:val="single" w:sz="4" w:space="0" w:color="000000"/>
              <w:bottom w:val="single" w:sz="4" w:space="0" w:color="000000"/>
              <w:right w:val="single" w:sz="4" w:space="0" w:color="auto"/>
            </w:tcBorders>
            <w:shd w:val="clear" w:color="auto" w:fill="auto"/>
          </w:tcPr>
          <w:p w:rsidR="0065371C" w:rsidRPr="000E4CBD" w:rsidRDefault="0065371C" w:rsidP="0065371C">
            <w:pPr>
              <w:pStyle w:val="11"/>
              <w:widowControl w:val="0"/>
              <w:rPr>
                <w:bCs/>
                <w:color w:val="000000"/>
                <w:sz w:val="22"/>
                <w:szCs w:val="22"/>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99" w:type="pct"/>
            <w:tcBorders>
              <w:top w:val="single" w:sz="4" w:space="0" w:color="000000"/>
              <w:left w:val="single" w:sz="4" w:space="0" w:color="auto"/>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66" w:type="pct"/>
            <w:gridSpan w:val="4"/>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68" w:type="pct"/>
            <w:gridSpan w:val="4"/>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68" w:type="pct"/>
            <w:gridSpan w:val="4"/>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73" w:type="pct"/>
            <w:gridSpan w:val="2"/>
            <w:tcBorders>
              <w:top w:val="single" w:sz="4" w:space="0" w:color="000000"/>
              <w:left w:val="single" w:sz="4" w:space="0" w:color="000000"/>
              <w:bottom w:val="single" w:sz="4" w:space="0" w:color="000000"/>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240" w:type="pct"/>
            <w:tcBorders>
              <w:top w:val="single" w:sz="4" w:space="0" w:color="auto"/>
              <w:left w:val="single" w:sz="4" w:space="0" w:color="auto"/>
              <w:bottom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240" w:type="pct"/>
            <w:tcBorders>
              <w:top w:val="single" w:sz="4" w:space="0" w:color="auto"/>
              <w:left w:val="single" w:sz="4" w:space="0" w:color="auto"/>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w:t>
            </w:r>
          </w:p>
        </w:tc>
        <w:tc>
          <w:tcPr>
            <w:tcW w:w="287"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5D7D0A">
        <w:trPr>
          <w:gridAfter w:val="3"/>
          <w:wAfter w:w="719" w:type="pct"/>
          <w:trHeight w:val="20"/>
        </w:trPr>
        <w:tc>
          <w:tcPr>
            <w:tcW w:w="190"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jc w:val="center"/>
              <w:rPr>
                <w:rFonts w:ascii="Times New Roman" w:hAnsi="Times New Roman"/>
                <w:bCs/>
              </w:rPr>
            </w:pPr>
            <w:r w:rsidRPr="000E4CBD">
              <w:rPr>
                <w:rFonts w:ascii="Times New Roman" w:hAnsi="Times New Roman"/>
                <w:bCs/>
              </w:rPr>
              <w:t>3.2.</w:t>
            </w:r>
          </w:p>
        </w:tc>
        <w:tc>
          <w:tcPr>
            <w:tcW w:w="568"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1"/>
              <w:widowControl w:val="0"/>
              <w:rPr>
                <w:bCs/>
                <w:sz w:val="22"/>
                <w:szCs w:val="22"/>
              </w:rPr>
            </w:pPr>
            <w:r w:rsidRPr="000E4CBD">
              <w:rPr>
                <w:rFonts w:eastAsia="Calibri"/>
                <w:bCs/>
                <w:sz w:val="22"/>
                <w:szCs w:val="22"/>
                <w:lang w:eastAsia="en-US"/>
              </w:rPr>
              <w:t>Мероприятие 03.02. Внедрение и сопровождение информационных систем поддержки оказания государствен</w:t>
            </w:r>
            <w:r w:rsidRPr="000E4CBD">
              <w:rPr>
                <w:rFonts w:eastAsia="Calibri"/>
                <w:bCs/>
                <w:sz w:val="22"/>
                <w:szCs w:val="22"/>
                <w:lang w:eastAsia="en-US"/>
              </w:rPr>
              <w:lastRenderedPageBreak/>
              <w:t>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279"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r w:rsidRPr="000E4CBD">
              <w:rPr>
                <w:sz w:val="22"/>
                <w:szCs w:val="22"/>
              </w:rPr>
              <w:lastRenderedPageBreak/>
              <w:t>2023-2030 гг</w:t>
            </w: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Итого</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371,90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70,00</w:t>
            </w:r>
          </w:p>
        </w:tc>
        <w:tc>
          <w:tcPr>
            <w:tcW w:w="246"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73,30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76,20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76,20</w:t>
            </w:r>
          </w:p>
        </w:tc>
        <w:tc>
          <w:tcPr>
            <w:tcW w:w="240" w:type="pct"/>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76,20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539"/>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both"/>
              <w:rPr>
                <w:bCs/>
                <w:sz w:val="22"/>
                <w:szCs w:val="22"/>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Средства федерального бюджета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457"/>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both"/>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Средства бюджета Московской области</w:t>
            </w:r>
          </w:p>
        </w:tc>
        <w:tc>
          <w:tcPr>
            <w:tcW w:w="275"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auto"/>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457"/>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both"/>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pStyle w:val="11"/>
              <w:widowControl w:val="0"/>
              <w:rPr>
                <w:bCs/>
                <w:sz w:val="22"/>
                <w:szCs w:val="22"/>
              </w:rPr>
            </w:pPr>
            <w:r w:rsidRPr="000E4CBD">
              <w:rPr>
                <w:bCs/>
                <w:color w:val="000000"/>
                <w:sz w:val="22"/>
                <w:szCs w:val="22"/>
              </w:rPr>
              <w:t xml:space="preserve">Средства бюджета городского округа </w:t>
            </w:r>
            <w:r w:rsidRPr="000E4CBD">
              <w:rPr>
                <w:bCs/>
                <w:color w:val="000000"/>
                <w:sz w:val="22"/>
                <w:szCs w:val="22"/>
              </w:rPr>
              <w:lastRenderedPageBreak/>
              <w:t>Воскресенск</w:t>
            </w:r>
          </w:p>
        </w:tc>
        <w:tc>
          <w:tcPr>
            <w:tcW w:w="275"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371,90</w:t>
            </w:r>
          </w:p>
        </w:tc>
        <w:tc>
          <w:tcPr>
            <w:tcW w:w="874" w:type="pct"/>
            <w:gridSpan w:val="15"/>
            <w:tcBorders>
              <w:top w:val="single" w:sz="4" w:space="0" w:color="auto"/>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70,00</w:t>
            </w:r>
          </w:p>
        </w:tc>
        <w:tc>
          <w:tcPr>
            <w:tcW w:w="246"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73,30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76,20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76,20</w:t>
            </w:r>
          </w:p>
        </w:tc>
        <w:tc>
          <w:tcPr>
            <w:tcW w:w="240" w:type="pct"/>
            <w:tcBorders>
              <w:top w:val="single" w:sz="4" w:space="0" w:color="000000"/>
              <w:left w:val="single" w:sz="4" w:space="0" w:color="000000"/>
              <w:bottom w:val="single" w:sz="4" w:space="0" w:color="auto"/>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76,20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5D7D0A">
        <w:trPr>
          <w:gridAfter w:val="3"/>
          <w:wAfter w:w="719" w:type="pct"/>
          <w:trHeight w:val="1814"/>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auto"/>
              <w:right w:val="single" w:sz="4" w:space="0" w:color="000000"/>
            </w:tcBorders>
            <w:shd w:val="clear" w:color="auto" w:fill="auto"/>
          </w:tcPr>
          <w:p w:rsidR="0065371C" w:rsidRPr="000E4CBD" w:rsidRDefault="0065371C" w:rsidP="0065371C">
            <w:pPr>
              <w:pStyle w:val="11"/>
              <w:widowControl w:val="0"/>
              <w:jc w:val="both"/>
              <w:rPr>
                <w:bCs/>
                <w:sz w:val="22"/>
                <w:szCs w:val="22"/>
              </w:rPr>
            </w:pPr>
          </w:p>
        </w:tc>
        <w:tc>
          <w:tcPr>
            <w:tcW w:w="279" w:type="pct"/>
            <w:vMerge/>
            <w:tcBorders>
              <w:left w:val="single" w:sz="4" w:space="0" w:color="000000"/>
              <w:bottom w:val="single" w:sz="4" w:space="0" w:color="auto"/>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Внебюджетные средства</w:t>
            </w:r>
          </w:p>
        </w:tc>
        <w:tc>
          <w:tcPr>
            <w:tcW w:w="275"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bottom w:val="single" w:sz="4" w:space="0" w:color="auto"/>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180"/>
        </w:trPr>
        <w:tc>
          <w:tcPr>
            <w:tcW w:w="190" w:type="pct"/>
            <w:vMerge/>
            <w:tcBorders>
              <w:left w:val="single" w:sz="4" w:space="0" w:color="000000"/>
              <w:right w:val="single" w:sz="4" w:space="0" w:color="auto"/>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sz w:val="22"/>
                <w:szCs w:val="22"/>
              </w:rPr>
            </w:pPr>
            <w:r w:rsidRPr="000E4CBD">
              <w:rPr>
                <w:rFonts w:eastAsia="Calibri"/>
                <w:sz w:val="22"/>
                <w:szCs w:val="22"/>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r w:rsidR="00661DE4">
              <w:rPr>
                <w:rFonts w:eastAsia="Calibri"/>
                <w:sz w:val="22"/>
                <w:szCs w:val="22"/>
              </w:rPr>
              <w:t xml:space="preserve"> (процент)</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jc w:val="center"/>
              <w:rPr>
                <w:sz w:val="22"/>
                <w:szCs w:val="22"/>
              </w:rPr>
            </w:pPr>
            <w:r w:rsidRPr="000E4CBD">
              <w:rPr>
                <w:sz w:val="22"/>
                <w:szCs w:val="22"/>
              </w:rPr>
              <w:t>Х</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Х</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Всего</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Итого 2023 год</w:t>
            </w:r>
          </w:p>
        </w:tc>
        <w:tc>
          <w:tcPr>
            <w:tcW w:w="675" w:type="pct"/>
            <w:gridSpan w:val="1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 том числе по кварталам</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2024 год</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2025 год</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2026 год</w:t>
            </w:r>
          </w:p>
        </w:tc>
        <w:tc>
          <w:tcPr>
            <w:tcW w:w="240" w:type="pct"/>
            <w:vMerge w:val="restart"/>
            <w:tcBorders>
              <w:top w:val="single" w:sz="4" w:space="0" w:color="auto"/>
              <w:left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0E4CBD">
              <w:rPr>
                <w:rFonts w:ascii="Times New Roman" w:eastAsiaTheme="minorEastAsia" w:hAnsi="Times New Roman" w:cs="Times New Roman"/>
                <w:lang w:eastAsia="ru-RU"/>
              </w:rPr>
              <w:t xml:space="preserve"> -2030 гг</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180"/>
        </w:trPr>
        <w:tc>
          <w:tcPr>
            <w:tcW w:w="190" w:type="pct"/>
            <w:vMerge/>
            <w:tcBorders>
              <w:left w:val="single" w:sz="4" w:space="0" w:color="000000"/>
              <w:right w:val="single" w:sz="4" w:space="0" w:color="auto"/>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sz w:val="22"/>
                <w:szCs w:val="22"/>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jc w:val="center"/>
              <w:rPr>
                <w:sz w:val="22"/>
                <w:szCs w:val="22"/>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c>
          <w:tcPr>
            <w:tcW w:w="275"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99"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66"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II</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III</w:t>
            </w:r>
          </w:p>
        </w:tc>
        <w:tc>
          <w:tcPr>
            <w:tcW w:w="173" w:type="pct"/>
            <w:gridSpan w:val="2"/>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IV</w:t>
            </w:r>
          </w:p>
        </w:tc>
        <w:tc>
          <w:tcPr>
            <w:tcW w:w="246"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87"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5D7D0A">
        <w:trPr>
          <w:gridAfter w:val="3"/>
          <w:wAfter w:w="719" w:type="pct"/>
          <w:trHeight w:val="1474"/>
        </w:trPr>
        <w:tc>
          <w:tcPr>
            <w:tcW w:w="190" w:type="pct"/>
            <w:vMerge/>
            <w:tcBorders>
              <w:left w:val="single" w:sz="4" w:space="0" w:color="000000"/>
              <w:right w:val="single" w:sz="4" w:space="0" w:color="auto"/>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sz w:val="22"/>
                <w:szCs w:val="22"/>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jc w:val="center"/>
              <w:rPr>
                <w:sz w:val="22"/>
                <w:szCs w:val="22"/>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100</w:t>
            </w: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100</w:t>
            </w:r>
          </w:p>
        </w:tc>
        <w:tc>
          <w:tcPr>
            <w:tcW w:w="166"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100</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100</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100</w:t>
            </w:r>
          </w:p>
        </w:tc>
        <w:tc>
          <w:tcPr>
            <w:tcW w:w="173" w:type="pct"/>
            <w:gridSpan w:val="2"/>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100</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100</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100</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100</w:t>
            </w:r>
          </w:p>
        </w:tc>
        <w:tc>
          <w:tcPr>
            <w:tcW w:w="240" w:type="pct"/>
            <w:tcBorders>
              <w:top w:val="single" w:sz="4" w:space="0" w:color="auto"/>
              <w:left w:val="single" w:sz="4" w:space="0" w:color="auto"/>
              <w:bottom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100</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287"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180"/>
        </w:trPr>
        <w:tc>
          <w:tcPr>
            <w:tcW w:w="190" w:type="pct"/>
            <w:vMerge/>
            <w:tcBorders>
              <w:left w:val="single" w:sz="4" w:space="0" w:color="000000"/>
              <w:right w:val="single" w:sz="4" w:space="0" w:color="auto"/>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sz w:val="22"/>
                <w:szCs w:val="22"/>
              </w:rPr>
            </w:pPr>
            <w:r w:rsidRPr="000E4CBD">
              <w:rPr>
                <w:rFonts w:eastAsia="Calibri"/>
                <w:sz w:val="22"/>
                <w:szCs w:val="22"/>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jc w:val="center"/>
              <w:rPr>
                <w:sz w:val="22"/>
                <w:szCs w:val="22"/>
              </w:rPr>
            </w:pPr>
            <w:r w:rsidRPr="000E4CBD">
              <w:rPr>
                <w:sz w:val="22"/>
                <w:szCs w:val="22"/>
              </w:rPr>
              <w:t>Х</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Х</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Всего</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Итого 2023 год</w:t>
            </w:r>
          </w:p>
        </w:tc>
        <w:tc>
          <w:tcPr>
            <w:tcW w:w="675" w:type="pct"/>
            <w:gridSpan w:val="1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 том числе по кварталам</w:t>
            </w:r>
          </w:p>
        </w:tc>
        <w:tc>
          <w:tcPr>
            <w:tcW w:w="246" w:type="pct"/>
            <w:vMerge w:val="restart"/>
            <w:tcBorders>
              <w:top w:val="single" w:sz="4" w:space="0" w:color="auto"/>
              <w:left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2024 год</w:t>
            </w:r>
          </w:p>
        </w:tc>
        <w:tc>
          <w:tcPr>
            <w:tcW w:w="240" w:type="pct"/>
            <w:vMerge w:val="restart"/>
            <w:tcBorders>
              <w:top w:val="single" w:sz="4" w:space="0" w:color="auto"/>
              <w:left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2025 год</w:t>
            </w:r>
          </w:p>
        </w:tc>
        <w:tc>
          <w:tcPr>
            <w:tcW w:w="240" w:type="pct"/>
            <w:vMerge w:val="restart"/>
            <w:tcBorders>
              <w:top w:val="single" w:sz="4" w:space="0" w:color="auto"/>
              <w:left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2026 год</w:t>
            </w:r>
          </w:p>
        </w:tc>
        <w:tc>
          <w:tcPr>
            <w:tcW w:w="240" w:type="pct"/>
            <w:vMerge w:val="restart"/>
            <w:tcBorders>
              <w:top w:val="single" w:sz="4" w:space="0" w:color="auto"/>
              <w:left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240" w:type="pct"/>
            <w:vMerge w:val="restart"/>
            <w:tcBorders>
              <w:top w:val="single" w:sz="4" w:space="0" w:color="auto"/>
              <w:left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0E4CBD">
              <w:rPr>
                <w:rFonts w:ascii="Times New Roman" w:eastAsiaTheme="minorEastAsia" w:hAnsi="Times New Roman" w:cs="Times New Roman"/>
                <w:lang w:eastAsia="ru-RU"/>
              </w:rPr>
              <w:t xml:space="preserve"> -2030 гг</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180"/>
        </w:trPr>
        <w:tc>
          <w:tcPr>
            <w:tcW w:w="190" w:type="pct"/>
            <w:vMerge/>
            <w:tcBorders>
              <w:left w:val="single" w:sz="4" w:space="0" w:color="000000"/>
              <w:right w:val="single" w:sz="4" w:space="0" w:color="auto"/>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sz w:val="22"/>
                <w:szCs w:val="22"/>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jc w:val="center"/>
              <w:rPr>
                <w:sz w:val="22"/>
                <w:szCs w:val="22"/>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c>
          <w:tcPr>
            <w:tcW w:w="275"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99"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66"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II</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III</w:t>
            </w:r>
          </w:p>
        </w:tc>
        <w:tc>
          <w:tcPr>
            <w:tcW w:w="173" w:type="pct"/>
            <w:gridSpan w:val="2"/>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IV</w:t>
            </w:r>
          </w:p>
        </w:tc>
        <w:tc>
          <w:tcPr>
            <w:tcW w:w="246" w:type="pct"/>
            <w:vMerge/>
            <w:tcBorders>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87"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5D7D0A">
        <w:trPr>
          <w:gridAfter w:val="3"/>
          <w:wAfter w:w="719" w:type="pct"/>
          <w:trHeight w:val="1644"/>
        </w:trPr>
        <w:tc>
          <w:tcPr>
            <w:tcW w:w="190" w:type="pct"/>
            <w:vMerge/>
            <w:tcBorders>
              <w:left w:val="single" w:sz="4" w:space="0" w:color="000000"/>
              <w:right w:val="single" w:sz="4" w:space="0" w:color="auto"/>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sz w:val="22"/>
                <w:szCs w:val="22"/>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jc w:val="center"/>
              <w:rPr>
                <w:sz w:val="22"/>
                <w:szCs w:val="22"/>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98</w:t>
            </w: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98</w:t>
            </w:r>
          </w:p>
        </w:tc>
        <w:tc>
          <w:tcPr>
            <w:tcW w:w="166"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98</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98</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98</w:t>
            </w:r>
          </w:p>
        </w:tc>
        <w:tc>
          <w:tcPr>
            <w:tcW w:w="173" w:type="pct"/>
            <w:gridSpan w:val="2"/>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98</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98</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98</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98</w:t>
            </w:r>
          </w:p>
        </w:tc>
        <w:tc>
          <w:tcPr>
            <w:tcW w:w="240" w:type="pct"/>
            <w:tcBorders>
              <w:top w:val="single" w:sz="4" w:space="0" w:color="auto"/>
              <w:left w:val="single" w:sz="4" w:space="0" w:color="auto"/>
              <w:bottom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98</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287"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5D7D0A">
        <w:trPr>
          <w:gridAfter w:val="3"/>
          <w:wAfter w:w="719" w:type="pct"/>
          <w:trHeight w:val="113"/>
        </w:trPr>
        <w:tc>
          <w:tcPr>
            <w:tcW w:w="190" w:type="pct"/>
            <w:vMerge/>
            <w:tcBorders>
              <w:left w:val="single" w:sz="4" w:space="0" w:color="000000"/>
              <w:right w:val="single" w:sz="4" w:space="0" w:color="auto"/>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sz w:val="22"/>
                <w:szCs w:val="22"/>
              </w:rPr>
            </w:pPr>
            <w:r w:rsidRPr="000E4CBD">
              <w:rPr>
                <w:rFonts w:eastAsia="Calibri"/>
                <w:sz w:val="22"/>
                <w:szCs w:val="22"/>
              </w:rPr>
              <w:t xml:space="preserve">Доля обращений за получением муниципальных (государственных) услуг в электронном виде с использованием </w:t>
            </w:r>
            <w:r w:rsidRPr="000E4CBD">
              <w:rPr>
                <w:rFonts w:eastAsia="Calibri"/>
                <w:sz w:val="22"/>
                <w:szCs w:val="22"/>
              </w:rPr>
              <w:lastRenderedPageBreak/>
              <w:t>РПГУ без необходимости личного посещения органов местного самоуправления и МФЦ от общего количества таких услуг</w:t>
            </w:r>
            <w:r w:rsidR="00661DE4">
              <w:rPr>
                <w:rFonts w:eastAsia="Calibri"/>
                <w:sz w:val="22"/>
                <w:szCs w:val="22"/>
              </w:rPr>
              <w:t xml:space="preserve"> (процент)</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jc w:val="center"/>
              <w:rPr>
                <w:sz w:val="22"/>
                <w:szCs w:val="22"/>
              </w:rPr>
            </w:pPr>
            <w:r w:rsidRPr="000E4CBD">
              <w:rPr>
                <w:sz w:val="22"/>
                <w:szCs w:val="22"/>
              </w:rPr>
              <w:lastRenderedPageBreak/>
              <w:t>Х</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Х</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Всего</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Итого 2023 год</w:t>
            </w:r>
          </w:p>
        </w:tc>
        <w:tc>
          <w:tcPr>
            <w:tcW w:w="675" w:type="pct"/>
            <w:gridSpan w:val="1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 том числе по кварталам</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2024 год</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2025 год</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2026 год</w:t>
            </w:r>
          </w:p>
        </w:tc>
        <w:tc>
          <w:tcPr>
            <w:tcW w:w="240" w:type="pct"/>
            <w:vMerge w:val="restart"/>
            <w:tcBorders>
              <w:top w:val="single" w:sz="4" w:space="0" w:color="auto"/>
              <w:left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0E4CBD">
              <w:rPr>
                <w:rFonts w:ascii="Times New Roman" w:eastAsiaTheme="minorEastAsia" w:hAnsi="Times New Roman" w:cs="Times New Roman"/>
                <w:lang w:eastAsia="ru-RU"/>
              </w:rPr>
              <w:t xml:space="preserve"> -2030 гг</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180"/>
        </w:trPr>
        <w:tc>
          <w:tcPr>
            <w:tcW w:w="190" w:type="pct"/>
            <w:vMerge/>
            <w:tcBorders>
              <w:left w:val="single" w:sz="4" w:space="0" w:color="000000"/>
              <w:right w:val="single" w:sz="4" w:space="0" w:color="auto"/>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sz w:val="22"/>
                <w:szCs w:val="22"/>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jc w:val="center"/>
              <w:rPr>
                <w:sz w:val="22"/>
                <w:szCs w:val="22"/>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c>
          <w:tcPr>
            <w:tcW w:w="275"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99"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66"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II</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III</w:t>
            </w:r>
          </w:p>
        </w:tc>
        <w:tc>
          <w:tcPr>
            <w:tcW w:w="173" w:type="pct"/>
            <w:gridSpan w:val="2"/>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IV</w:t>
            </w:r>
          </w:p>
        </w:tc>
        <w:tc>
          <w:tcPr>
            <w:tcW w:w="246"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87"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5D7D0A">
        <w:trPr>
          <w:gridAfter w:val="3"/>
          <w:wAfter w:w="719" w:type="pct"/>
          <w:trHeight w:val="283"/>
        </w:trPr>
        <w:tc>
          <w:tcPr>
            <w:tcW w:w="190" w:type="pct"/>
            <w:vMerge/>
            <w:tcBorders>
              <w:left w:val="single" w:sz="4" w:space="0" w:color="000000"/>
              <w:right w:val="single" w:sz="4" w:space="0" w:color="auto"/>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sz w:val="22"/>
                <w:szCs w:val="22"/>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jc w:val="center"/>
              <w:rPr>
                <w:sz w:val="22"/>
                <w:szCs w:val="22"/>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96,2</w:t>
            </w: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95,6</w:t>
            </w:r>
          </w:p>
        </w:tc>
        <w:tc>
          <w:tcPr>
            <w:tcW w:w="166"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95,6</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95,6</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95,6</w:t>
            </w:r>
          </w:p>
        </w:tc>
        <w:tc>
          <w:tcPr>
            <w:tcW w:w="173" w:type="pct"/>
            <w:gridSpan w:val="2"/>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95,6</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95,7</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95,8</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96,0</w:t>
            </w:r>
          </w:p>
        </w:tc>
        <w:tc>
          <w:tcPr>
            <w:tcW w:w="240" w:type="pct"/>
            <w:tcBorders>
              <w:top w:val="single" w:sz="4" w:space="0" w:color="auto"/>
              <w:left w:val="single" w:sz="4" w:space="0" w:color="auto"/>
              <w:bottom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96,2</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287"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180"/>
        </w:trPr>
        <w:tc>
          <w:tcPr>
            <w:tcW w:w="190" w:type="pct"/>
            <w:vMerge/>
            <w:tcBorders>
              <w:left w:val="single" w:sz="4" w:space="0" w:color="000000"/>
              <w:right w:val="single" w:sz="4" w:space="0" w:color="auto"/>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61DE4" w:rsidP="0065371C">
            <w:pPr>
              <w:pStyle w:val="11"/>
              <w:widowControl w:val="0"/>
              <w:rPr>
                <w:bCs/>
                <w:sz w:val="22"/>
                <w:szCs w:val="22"/>
              </w:rPr>
            </w:pPr>
            <w:r>
              <w:rPr>
                <w:sz w:val="22"/>
                <w:szCs w:val="22"/>
              </w:rPr>
              <w:t>Быст</w:t>
            </w:r>
            <w:r w:rsidR="0065371C" w:rsidRPr="000E4CBD">
              <w:rPr>
                <w:sz w:val="22"/>
                <w:szCs w:val="22"/>
              </w:rPr>
              <w:t>ро/</w:t>
            </w:r>
            <w:r>
              <w:rPr>
                <w:sz w:val="22"/>
                <w:szCs w:val="22"/>
              </w:rPr>
              <w:t xml:space="preserve"> </w:t>
            </w:r>
            <w:r w:rsidR="0065371C" w:rsidRPr="000E4CBD">
              <w:rPr>
                <w:sz w:val="22"/>
                <w:szCs w:val="22"/>
              </w:rPr>
              <w:t>качественно решаем – Доля сообщений, отправленных на портал «Добродел» пользователями с подтвержденной учетной записью ЕСИА, которые имеют признак повторной отправки, повторного переноса сроков решения, нарушения срока предоставления ответа</w:t>
            </w:r>
            <w:r>
              <w:rPr>
                <w:sz w:val="22"/>
                <w:szCs w:val="22"/>
              </w:rPr>
              <w:t xml:space="preserve"> (процент)</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jc w:val="center"/>
              <w:rPr>
                <w:sz w:val="22"/>
                <w:szCs w:val="22"/>
              </w:rPr>
            </w:pPr>
            <w:r w:rsidRPr="000E4CBD">
              <w:rPr>
                <w:sz w:val="22"/>
                <w:szCs w:val="22"/>
              </w:rPr>
              <w:t>Х</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Х</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Всего</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Итого 2023 год</w:t>
            </w:r>
          </w:p>
        </w:tc>
        <w:tc>
          <w:tcPr>
            <w:tcW w:w="675" w:type="pct"/>
            <w:gridSpan w:val="1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 том числе по кварталам</w:t>
            </w:r>
          </w:p>
        </w:tc>
        <w:tc>
          <w:tcPr>
            <w:tcW w:w="246" w:type="pct"/>
            <w:vMerge w:val="restart"/>
            <w:tcBorders>
              <w:top w:val="single" w:sz="4" w:space="0" w:color="auto"/>
              <w:left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2024 год</w:t>
            </w:r>
          </w:p>
        </w:tc>
        <w:tc>
          <w:tcPr>
            <w:tcW w:w="240" w:type="pct"/>
            <w:vMerge w:val="restart"/>
            <w:tcBorders>
              <w:top w:val="single" w:sz="4" w:space="0" w:color="auto"/>
              <w:left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2025 год</w:t>
            </w:r>
          </w:p>
        </w:tc>
        <w:tc>
          <w:tcPr>
            <w:tcW w:w="240" w:type="pct"/>
            <w:vMerge w:val="restart"/>
            <w:tcBorders>
              <w:top w:val="single" w:sz="4" w:space="0" w:color="auto"/>
              <w:left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2026 год</w:t>
            </w:r>
          </w:p>
        </w:tc>
        <w:tc>
          <w:tcPr>
            <w:tcW w:w="240" w:type="pct"/>
            <w:vMerge w:val="restart"/>
            <w:tcBorders>
              <w:top w:val="single" w:sz="4" w:space="0" w:color="auto"/>
              <w:left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240" w:type="pct"/>
            <w:vMerge w:val="restart"/>
            <w:tcBorders>
              <w:top w:val="single" w:sz="4" w:space="0" w:color="auto"/>
              <w:left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0E4CBD">
              <w:rPr>
                <w:rFonts w:ascii="Times New Roman" w:eastAsiaTheme="minorEastAsia" w:hAnsi="Times New Roman" w:cs="Times New Roman"/>
                <w:lang w:eastAsia="ru-RU"/>
              </w:rPr>
              <w:t xml:space="preserve"> -2030 гг</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180"/>
        </w:trPr>
        <w:tc>
          <w:tcPr>
            <w:tcW w:w="190" w:type="pct"/>
            <w:vMerge/>
            <w:tcBorders>
              <w:left w:val="single" w:sz="4" w:space="0" w:color="000000"/>
              <w:right w:val="single" w:sz="4" w:space="0" w:color="auto"/>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jc w:val="both"/>
              <w:rPr>
                <w:bCs/>
                <w:sz w:val="22"/>
                <w:szCs w:val="22"/>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jc w:val="center"/>
              <w:rPr>
                <w:sz w:val="22"/>
                <w:szCs w:val="22"/>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c>
          <w:tcPr>
            <w:tcW w:w="275"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99"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66"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II</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III</w:t>
            </w:r>
          </w:p>
        </w:tc>
        <w:tc>
          <w:tcPr>
            <w:tcW w:w="173" w:type="pct"/>
            <w:gridSpan w:val="2"/>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val="en-US" w:eastAsia="ru-RU"/>
              </w:rPr>
              <w:t>IV</w:t>
            </w:r>
          </w:p>
        </w:tc>
        <w:tc>
          <w:tcPr>
            <w:tcW w:w="246" w:type="pct"/>
            <w:vMerge/>
            <w:tcBorders>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87"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180"/>
        </w:trPr>
        <w:tc>
          <w:tcPr>
            <w:tcW w:w="190" w:type="pct"/>
            <w:vMerge/>
            <w:tcBorders>
              <w:left w:val="single" w:sz="4" w:space="0" w:color="000000"/>
              <w:bottom w:val="single" w:sz="4" w:space="0" w:color="000000"/>
              <w:right w:val="single" w:sz="4" w:space="0" w:color="auto"/>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jc w:val="both"/>
              <w:rPr>
                <w:bCs/>
                <w:sz w:val="22"/>
                <w:szCs w:val="22"/>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jc w:val="center"/>
              <w:rPr>
                <w:sz w:val="22"/>
                <w:szCs w:val="22"/>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w:t>
            </w: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w:t>
            </w:r>
          </w:p>
        </w:tc>
        <w:tc>
          <w:tcPr>
            <w:tcW w:w="166"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w:t>
            </w:r>
          </w:p>
        </w:tc>
        <w:tc>
          <w:tcPr>
            <w:tcW w:w="168" w:type="pct"/>
            <w:gridSpan w:val="4"/>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w:t>
            </w:r>
          </w:p>
        </w:tc>
        <w:tc>
          <w:tcPr>
            <w:tcW w:w="173" w:type="pct"/>
            <w:gridSpan w:val="2"/>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w:t>
            </w:r>
          </w:p>
        </w:tc>
        <w:tc>
          <w:tcPr>
            <w:tcW w:w="240" w:type="pct"/>
            <w:tcBorders>
              <w:top w:val="single" w:sz="4" w:space="0" w:color="auto"/>
              <w:left w:val="single" w:sz="4" w:space="0" w:color="auto"/>
              <w:bottom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287"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539"/>
        </w:trPr>
        <w:tc>
          <w:tcPr>
            <w:tcW w:w="190"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jc w:val="center"/>
              <w:rPr>
                <w:rFonts w:ascii="Times New Roman" w:hAnsi="Times New Roman"/>
                <w:bCs/>
              </w:rPr>
            </w:pPr>
            <w:r w:rsidRPr="000E4CBD">
              <w:rPr>
                <w:rFonts w:ascii="Times New Roman" w:hAnsi="Times New Roman"/>
                <w:bCs/>
              </w:rPr>
              <w:t>3.3.</w:t>
            </w:r>
          </w:p>
        </w:tc>
        <w:tc>
          <w:tcPr>
            <w:tcW w:w="568" w:type="pct"/>
            <w:vMerge w:val="restart"/>
            <w:tcBorders>
              <w:top w:val="single" w:sz="4" w:space="0" w:color="auto"/>
              <w:left w:val="single" w:sz="4" w:space="0" w:color="000000"/>
              <w:right w:val="single" w:sz="4" w:space="0" w:color="000000"/>
            </w:tcBorders>
            <w:shd w:val="clear" w:color="auto" w:fill="auto"/>
          </w:tcPr>
          <w:p w:rsidR="0065371C" w:rsidRPr="000E4CBD" w:rsidRDefault="0065371C" w:rsidP="0065371C">
            <w:pPr>
              <w:pStyle w:val="11"/>
              <w:widowControl w:val="0"/>
              <w:rPr>
                <w:bCs/>
                <w:sz w:val="22"/>
                <w:szCs w:val="22"/>
              </w:rPr>
            </w:pPr>
            <w:r w:rsidRPr="000E4CBD">
              <w:rPr>
                <w:rFonts w:eastAsia="Calibri"/>
                <w:bCs/>
                <w:sz w:val="22"/>
                <w:szCs w:val="22"/>
                <w:lang w:eastAsia="en-US"/>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279" w:type="pct"/>
            <w:vMerge w:val="restart"/>
            <w:tcBorders>
              <w:top w:val="single" w:sz="4" w:space="0" w:color="auto"/>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r w:rsidRPr="000E4CBD">
              <w:rPr>
                <w:sz w:val="22"/>
                <w:szCs w:val="22"/>
              </w:rPr>
              <w:t>2023-2030 гг</w:t>
            </w:r>
          </w:p>
        </w:tc>
        <w:tc>
          <w:tcPr>
            <w:tcW w:w="602"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Итого</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9 821,60</w:t>
            </w:r>
          </w:p>
        </w:tc>
        <w:tc>
          <w:tcPr>
            <w:tcW w:w="874" w:type="pct"/>
            <w:gridSpan w:val="15"/>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1 849,80</w:t>
            </w:r>
          </w:p>
        </w:tc>
        <w:tc>
          <w:tcPr>
            <w:tcW w:w="246"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1 934,90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2 012,30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2 012,30</w:t>
            </w:r>
          </w:p>
        </w:tc>
        <w:tc>
          <w:tcPr>
            <w:tcW w:w="240" w:type="pct"/>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2 012,30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val="restart"/>
            <w:tcBorders>
              <w:top w:val="single" w:sz="4" w:space="0" w:color="auto"/>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539"/>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sz w:val="22"/>
                <w:szCs w:val="22"/>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Средства федерального бюджета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513"/>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Средства бюджета Московской области</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513"/>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bCs/>
                <w:color w:val="000000"/>
                <w:sz w:val="22"/>
                <w:szCs w:val="22"/>
              </w:rPr>
            </w:pPr>
          </w:p>
        </w:tc>
        <w:tc>
          <w:tcPr>
            <w:tcW w:w="602"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sz w:val="22"/>
                <w:szCs w:val="22"/>
              </w:rPr>
            </w:pPr>
            <w:r w:rsidRPr="000E4CBD">
              <w:rPr>
                <w:bCs/>
                <w:color w:val="000000"/>
                <w:sz w:val="22"/>
                <w:szCs w:val="22"/>
              </w:rPr>
              <w:t>Средства бюджета городского округа Воскресенск</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9 821,60</w:t>
            </w:r>
          </w:p>
        </w:tc>
        <w:tc>
          <w:tcPr>
            <w:tcW w:w="874" w:type="pct"/>
            <w:gridSpan w:val="15"/>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1 849,80</w:t>
            </w:r>
          </w:p>
        </w:tc>
        <w:tc>
          <w:tcPr>
            <w:tcW w:w="246"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1 934,90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2 012,30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2 012,30</w:t>
            </w:r>
          </w:p>
        </w:tc>
        <w:tc>
          <w:tcPr>
            <w:tcW w:w="240" w:type="pct"/>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2 012,30</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513"/>
        </w:trPr>
        <w:tc>
          <w:tcPr>
            <w:tcW w:w="190"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rFonts w:eastAsia="Calibri"/>
                <w:bCs/>
                <w:sz w:val="22"/>
                <w:szCs w:val="22"/>
                <w:lang w:eastAsia="en-US"/>
              </w:rPr>
            </w:pPr>
          </w:p>
        </w:tc>
        <w:tc>
          <w:tcPr>
            <w:tcW w:w="279"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Внебюджетные средства</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auto"/>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auto"/>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auto"/>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auto"/>
              <w:left w:val="single" w:sz="4" w:space="0" w:color="000000"/>
              <w:bottom w:val="single" w:sz="4" w:space="0" w:color="auto"/>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240" w:type="pct"/>
            <w:tcBorders>
              <w:top w:val="single" w:sz="4" w:space="0" w:color="auto"/>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560"/>
        </w:trPr>
        <w:tc>
          <w:tcPr>
            <w:tcW w:w="190" w:type="pct"/>
            <w:vMerge w:val="restart"/>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val="restart"/>
            <w:tcBorders>
              <w:left w:val="single" w:sz="4" w:space="0" w:color="000000"/>
              <w:right w:val="single" w:sz="4" w:space="0" w:color="000000"/>
            </w:tcBorders>
            <w:shd w:val="clear" w:color="auto" w:fill="auto"/>
          </w:tcPr>
          <w:p w:rsidR="0065371C" w:rsidRPr="000E4CBD" w:rsidRDefault="0065371C" w:rsidP="0065371C">
            <w:pPr>
              <w:pStyle w:val="11"/>
              <w:widowControl w:val="0"/>
              <w:rPr>
                <w:rFonts w:eastAsia="Calibri"/>
                <w:bCs/>
                <w:sz w:val="22"/>
                <w:szCs w:val="22"/>
                <w:lang w:eastAsia="en-US"/>
              </w:rPr>
            </w:pPr>
            <w:r w:rsidRPr="000E4CBD">
              <w:rPr>
                <w:rFonts w:eastAsia="Calibri"/>
                <w:bCs/>
                <w:sz w:val="22"/>
                <w:szCs w:val="22"/>
                <w:lang w:eastAsia="en-US"/>
              </w:rPr>
              <w:t>Развитие и сопровождение муниципальных информационных систем обеспечения деятельности ОМСУ муниципального образования Московской области (да/нет)</w:t>
            </w:r>
          </w:p>
        </w:tc>
        <w:tc>
          <w:tcPr>
            <w:tcW w:w="279" w:type="pct"/>
            <w:vMerge w:val="restart"/>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r w:rsidRPr="000E4CBD">
              <w:rPr>
                <w:sz w:val="22"/>
                <w:szCs w:val="22"/>
              </w:rPr>
              <w:t>Х</w:t>
            </w:r>
          </w:p>
        </w:tc>
        <w:tc>
          <w:tcPr>
            <w:tcW w:w="602" w:type="pct"/>
            <w:vMerge w:val="restart"/>
            <w:tcBorders>
              <w:top w:val="single" w:sz="4" w:space="0" w:color="auto"/>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Х</w:t>
            </w:r>
          </w:p>
        </w:tc>
        <w:tc>
          <w:tcPr>
            <w:tcW w:w="275" w:type="pct"/>
            <w:vMerge w:val="restart"/>
            <w:tcBorders>
              <w:top w:val="single" w:sz="4" w:space="0" w:color="auto"/>
              <w:left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Всего</w:t>
            </w:r>
          </w:p>
        </w:tc>
        <w:tc>
          <w:tcPr>
            <w:tcW w:w="199" w:type="pct"/>
            <w:vMerge w:val="restart"/>
            <w:tcBorders>
              <w:top w:val="single" w:sz="4" w:space="0" w:color="auto"/>
              <w:left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Итого 2023 год</w:t>
            </w:r>
          </w:p>
        </w:tc>
        <w:tc>
          <w:tcPr>
            <w:tcW w:w="675" w:type="pct"/>
            <w:gridSpan w:val="14"/>
            <w:tcBorders>
              <w:top w:val="single" w:sz="4" w:space="0" w:color="auto"/>
              <w:left w:val="single" w:sz="4" w:space="0" w:color="000000"/>
              <w:bottom w:val="single" w:sz="4" w:space="0" w:color="000000"/>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 том числе по кварталам</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2024 год</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2025 год</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2026 год</w:t>
            </w:r>
          </w:p>
        </w:tc>
        <w:tc>
          <w:tcPr>
            <w:tcW w:w="240" w:type="pct"/>
            <w:vMerge w:val="restart"/>
            <w:tcBorders>
              <w:top w:val="single" w:sz="4" w:space="0" w:color="auto"/>
              <w:left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2028</w:t>
            </w:r>
            <w:r w:rsidRPr="000E4CBD">
              <w:rPr>
                <w:rFonts w:ascii="Times New Roman" w:eastAsiaTheme="minorEastAsia" w:hAnsi="Times New Roman" w:cs="Times New Roman"/>
                <w:lang w:eastAsia="ru-RU"/>
              </w:rPr>
              <w:t xml:space="preserve"> -2030 гг</w:t>
            </w:r>
          </w:p>
        </w:tc>
        <w:tc>
          <w:tcPr>
            <w:tcW w:w="287" w:type="pct"/>
            <w:vMerge w:val="restart"/>
            <w:tcBorders>
              <w:left w:val="single" w:sz="4" w:space="0" w:color="auto"/>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265"/>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c>
          <w:tcPr>
            <w:tcW w:w="275" w:type="pct"/>
            <w:vMerge/>
            <w:tcBorders>
              <w:left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99"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66" w:type="pct"/>
            <w:gridSpan w:val="4"/>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w:t>
            </w:r>
          </w:p>
        </w:tc>
        <w:tc>
          <w:tcPr>
            <w:tcW w:w="168" w:type="pct"/>
            <w:gridSpan w:val="4"/>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II</w:t>
            </w:r>
          </w:p>
        </w:tc>
        <w:tc>
          <w:tcPr>
            <w:tcW w:w="168" w:type="pct"/>
            <w:gridSpan w:val="4"/>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III</w:t>
            </w:r>
          </w:p>
        </w:tc>
        <w:tc>
          <w:tcPr>
            <w:tcW w:w="173" w:type="pct"/>
            <w:gridSpan w:val="2"/>
            <w:tcBorders>
              <w:top w:val="single" w:sz="4" w:space="0" w:color="auto"/>
              <w:left w:val="single" w:sz="4" w:space="0" w:color="000000"/>
              <w:bottom w:val="single" w:sz="4" w:space="0" w:color="000000"/>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IV</w:t>
            </w:r>
          </w:p>
        </w:tc>
        <w:tc>
          <w:tcPr>
            <w:tcW w:w="246"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auto"/>
              <w:bottom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87" w:type="pct"/>
            <w:vMerge/>
            <w:tcBorders>
              <w:left w:val="single" w:sz="4" w:space="0" w:color="auto"/>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560"/>
        </w:trPr>
        <w:tc>
          <w:tcPr>
            <w:tcW w:w="190"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rFonts w:eastAsia="Calibri"/>
                <w:bCs/>
                <w:sz w:val="22"/>
                <w:szCs w:val="22"/>
                <w:lang w:eastAsia="en-US"/>
              </w:rPr>
            </w:pPr>
          </w:p>
        </w:tc>
        <w:tc>
          <w:tcPr>
            <w:tcW w:w="279"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c>
          <w:tcPr>
            <w:tcW w:w="275" w:type="pct"/>
            <w:tcBorders>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99"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66" w:type="pct"/>
            <w:gridSpan w:val="4"/>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68" w:type="pct"/>
            <w:gridSpan w:val="4"/>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68" w:type="pct"/>
            <w:gridSpan w:val="4"/>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173" w:type="pct"/>
            <w:gridSpan w:val="2"/>
            <w:tcBorders>
              <w:top w:val="single" w:sz="4" w:space="0" w:color="auto"/>
              <w:left w:val="single" w:sz="4" w:space="0" w:color="000000"/>
              <w:bottom w:val="single" w:sz="4" w:space="0" w:color="000000"/>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240" w:type="pct"/>
            <w:tcBorders>
              <w:top w:val="single" w:sz="4" w:space="0" w:color="auto"/>
              <w:left w:val="single" w:sz="4" w:space="0" w:color="auto"/>
              <w:bottom w:val="single" w:sz="4" w:space="0" w:color="auto"/>
              <w:right w:val="single" w:sz="4" w:space="0" w:color="auto"/>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Да</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287" w:type="pct"/>
            <w:vMerge/>
            <w:tcBorders>
              <w:left w:val="single" w:sz="4" w:space="0" w:color="auto"/>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271"/>
        </w:trPr>
        <w:tc>
          <w:tcPr>
            <w:tcW w:w="190"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1"/>
              <w:widowControl w:val="0"/>
              <w:jc w:val="center"/>
              <w:rPr>
                <w:rFonts w:eastAsia="Calibri"/>
                <w:bCs/>
                <w:sz w:val="22"/>
                <w:szCs w:val="22"/>
                <w:lang w:eastAsia="en-US"/>
              </w:rPr>
            </w:pPr>
            <w:r w:rsidRPr="000E4CBD">
              <w:rPr>
                <w:rFonts w:eastAsia="Calibri"/>
                <w:bCs/>
                <w:sz w:val="22"/>
                <w:szCs w:val="22"/>
                <w:lang w:eastAsia="en-US"/>
              </w:rPr>
              <w:t>4.</w:t>
            </w:r>
          </w:p>
        </w:tc>
        <w:tc>
          <w:tcPr>
            <w:tcW w:w="568"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1"/>
              <w:widowControl w:val="0"/>
              <w:rPr>
                <w:rFonts w:eastAsia="Calibri"/>
                <w:bCs/>
                <w:sz w:val="22"/>
                <w:szCs w:val="22"/>
                <w:lang w:eastAsia="en-US"/>
              </w:rPr>
            </w:pPr>
            <w:r w:rsidRPr="000E4CBD">
              <w:rPr>
                <w:rFonts w:eastAsia="Calibri"/>
                <w:bCs/>
                <w:sz w:val="22"/>
                <w:szCs w:val="22"/>
                <w:lang w:eastAsia="en-US"/>
              </w:rPr>
              <w:t>Основное мероприятие 04. Цифровая культура</w:t>
            </w:r>
          </w:p>
        </w:tc>
        <w:tc>
          <w:tcPr>
            <w:tcW w:w="279"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r w:rsidRPr="000E4CBD">
              <w:rPr>
                <w:sz w:val="22"/>
                <w:szCs w:val="22"/>
              </w:rPr>
              <w:t>2023-2030 гг</w:t>
            </w:r>
          </w:p>
        </w:tc>
        <w:tc>
          <w:tcPr>
            <w:tcW w:w="602" w:type="pct"/>
            <w:tcBorders>
              <w:top w:val="single" w:sz="4" w:space="0" w:color="000000"/>
              <w:left w:val="single" w:sz="4" w:space="0" w:color="000000"/>
              <w:bottom w:val="single" w:sz="4" w:space="0" w:color="auto"/>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Итого</w:t>
            </w:r>
          </w:p>
        </w:tc>
        <w:tc>
          <w:tcPr>
            <w:tcW w:w="275" w:type="pct"/>
            <w:tcBorders>
              <w:top w:val="single" w:sz="4" w:space="0" w:color="auto"/>
              <w:left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auto"/>
              <w:left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auto"/>
              <w:left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auto"/>
              <w:left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auto"/>
              <w:left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auto"/>
              <w:left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auto"/>
              <w:left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317"/>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rFonts w:eastAsia="Calibri"/>
                <w:bCs/>
                <w:sz w:val="22"/>
                <w:szCs w:val="22"/>
                <w:lang w:eastAsia="en-U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bCs/>
                <w:color w:val="000000"/>
                <w:sz w:val="22"/>
                <w:szCs w:val="22"/>
              </w:rPr>
            </w:pPr>
          </w:p>
        </w:tc>
        <w:tc>
          <w:tcPr>
            <w:tcW w:w="602" w:type="pct"/>
            <w:tcBorders>
              <w:top w:val="single" w:sz="4" w:space="0" w:color="auto"/>
              <w:left w:val="single" w:sz="4" w:space="0" w:color="000000"/>
              <w:bottom w:val="single" w:sz="4" w:space="0" w:color="auto"/>
              <w:right w:val="single" w:sz="4" w:space="0" w:color="auto"/>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Средства федерального бюджета</w:t>
            </w:r>
          </w:p>
        </w:tc>
        <w:tc>
          <w:tcPr>
            <w:tcW w:w="275" w:type="pct"/>
            <w:tcBorders>
              <w:top w:val="single" w:sz="4" w:space="0" w:color="auto"/>
              <w:left w:val="single" w:sz="4" w:space="0" w:color="auto"/>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54"/>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rFonts w:eastAsia="Calibri"/>
                <w:bCs/>
                <w:sz w:val="22"/>
                <w:szCs w:val="22"/>
                <w:lang w:eastAsia="en-U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Средства бюджета Московской области</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54"/>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rFonts w:eastAsia="Calibri"/>
                <w:bCs/>
                <w:sz w:val="22"/>
                <w:szCs w:val="22"/>
                <w:lang w:eastAsia="en-U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sz w:val="22"/>
                <w:szCs w:val="22"/>
              </w:rPr>
            </w:pPr>
            <w:r w:rsidRPr="000E4CBD">
              <w:rPr>
                <w:bCs/>
                <w:color w:val="000000"/>
                <w:sz w:val="22"/>
                <w:szCs w:val="22"/>
              </w:rPr>
              <w:t>Средства бюджета городского округа Воскресенск</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54"/>
        </w:trPr>
        <w:tc>
          <w:tcPr>
            <w:tcW w:w="190"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center"/>
              <w:rPr>
                <w:rFonts w:eastAsia="Calibri"/>
                <w:bCs/>
                <w:sz w:val="22"/>
                <w:szCs w:val="22"/>
                <w:lang w:eastAsia="en-US"/>
              </w:rPr>
            </w:pPr>
          </w:p>
        </w:tc>
        <w:tc>
          <w:tcPr>
            <w:tcW w:w="568"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rFonts w:eastAsia="Calibri"/>
                <w:bCs/>
                <w:sz w:val="22"/>
                <w:szCs w:val="22"/>
                <w:lang w:eastAsia="en-US"/>
              </w:rPr>
            </w:pPr>
          </w:p>
        </w:tc>
        <w:tc>
          <w:tcPr>
            <w:tcW w:w="279"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Внебюджетные средства</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54"/>
        </w:trPr>
        <w:tc>
          <w:tcPr>
            <w:tcW w:w="190"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1"/>
              <w:widowControl w:val="0"/>
              <w:jc w:val="center"/>
              <w:rPr>
                <w:rFonts w:eastAsia="Calibri"/>
                <w:bCs/>
                <w:sz w:val="22"/>
                <w:szCs w:val="22"/>
                <w:lang w:eastAsia="en-US"/>
              </w:rPr>
            </w:pPr>
            <w:r w:rsidRPr="000E4CBD">
              <w:rPr>
                <w:rFonts w:eastAsia="Calibri"/>
                <w:bCs/>
                <w:sz w:val="22"/>
                <w:szCs w:val="22"/>
                <w:lang w:eastAsia="en-US"/>
              </w:rPr>
              <w:t>4.1.</w:t>
            </w:r>
          </w:p>
        </w:tc>
        <w:tc>
          <w:tcPr>
            <w:tcW w:w="568"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1"/>
              <w:widowControl w:val="0"/>
              <w:rPr>
                <w:rFonts w:eastAsia="Calibri"/>
                <w:bCs/>
                <w:sz w:val="22"/>
                <w:szCs w:val="22"/>
                <w:lang w:eastAsia="en-US"/>
              </w:rPr>
            </w:pPr>
            <w:r w:rsidRPr="000E4CBD">
              <w:rPr>
                <w:rFonts w:eastAsia="Calibri"/>
                <w:bCs/>
                <w:sz w:val="22"/>
                <w:szCs w:val="22"/>
                <w:lang w:eastAsia="en-US"/>
              </w:rPr>
              <w:t>Мероприятие 04.01. Обеспечение муниципальных учреждений культуры доступом в информационно-телекоммуникационную сеть Интернет</w:t>
            </w:r>
          </w:p>
        </w:tc>
        <w:tc>
          <w:tcPr>
            <w:tcW w:w="279"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r w:rsidRPr="000E4CBD">
              <w:rPr>
                <w:sz w:val="22"/>
                <w:szCs w:val="22"/>
              </w:rPr>
              <w:t>2023-2030 гг</w:t>
            </w:r>
          </w:p>
        </w:tc>
        <w:tc>
          <w:tcPr>
            <w:tcW w:w="602"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Итого</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Управление культуры</w:t>
            </w:r>
          </w:p>
        </w:tc>
      </w:tr>
      <w:tr w:rsidR="0065371C" w:rsidRPr="000E4CBD" w:rsidTr="000F028C">
        <w:trPr>
          <w:gridAfter w:val="3"/>
          <w:wAfter w:w="719" w:type="pct"/>
          <w:trHeight w:val="54"/>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right"/>
              <w:rPr>
                <w:rFonts w:eastAsia="Calibri"/>
                <w:bCs/>
                <w:sz w:val="22"/>
                <w:szCs w:val="22"/>
                <w:lang w:eastAsia="en-U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both"/>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Средства федерального бюджета</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54"/>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right"/>
              <w:rPr>
                <w:rFonts w:eastAsia="Calibri"/>
                <w:bCs/>
                <w:sz w:val="22"/>
                <w:szCs w:val="22"/>
                <w:lang w:eastAsia="en-U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both"/>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Средства бюджета Московской области</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54"/>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right"/>
              <w:rPr>
                <w:rFonts w:eastAsia="Calibri"/>
                <w:bCs/>
                <w:sz w:val="22"/>
                <w:szCs w:val="22"/>
                <w:lang w:eastAsia="en-U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both"/>
              <w:rPr>
                <w:rFonts w:eastAsia="Calibri"/>
                <w:bCs/>
                <w:sz w:val="22"/>
                <w:szCs w:val="22"/>
                <w:lang w:eastAsia="en-US"/>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bCs/>
                <w:color w:val="000000"/>
                <w:sz w:val="22"/>
                <w:szCs w:val="22"/>
              </w:rPr>
            </w:pPr>
          </w:p>
        </w:tc>
        <w:tc>
          <w:tcPr>
            <w:tcW w:w="602"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sz w:val="22"/>
                <w:szCs w:val="22"/>
              </w:rPr>
            </w:pPr>
            <w:r w:rsidRPr="000E4CBD">
              <w:rPr>
                <w:bCs/>
                <w:color w:val="000000"/>
                <w:sz w:val="22"/>
                <w:szCs w:val="22"/>
              </w:rPr>
              <w:t>Средства бюджета городского округа Воскресенск</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1002"/>
        </w:trPr>
        <w:tc>
          <w:tcPr>
            <w:tcW w:w="190"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right"/>
              <w:rPr>
                <w:rFonts w:eastAsia="Calibri"/>
                <w:bCs/>
                <w:sz w:val="22"/>
                <w:szCs w:val="22"/>
                <w:lang w:eastAsia="en-US"/>
              </w:rPr>
            </w:pPr>
          </w:p>
        </w:tc>
        <w:tc>
          <w:tcPr>
            <w:tcW w:w="568"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both"/>
              <w:rPr>
                <w:rFonts w:eastAsia="Calibri"/>
                <w:bCs/>
                <w:sz w:val="22"/>
                <w:szCs w:val="22"/>
                <w:lang w:eastAsia="en-US"/>
              </w:rPr>
            </w:pPr>
          </w:p>
        </w:tc>
        <w:tc>
          <w:tcPr>
            <w:tcW w:w="279"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Внебюджетные средства</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400"/>
        </w:trPr>
        <w:tc>
          <w:tcPr>
            <w:tcW w:w="190" w:type="pct"/>
            <w:vMerge w:val="restart"/>
            <w:tcBorders>
              <w:left w:val="single" w:sz="4" w:space="0" w:color="000000"/>
              <w:right w:val="single" w:sz="4" w:space="0" w:color="000000"/>
            </w:tcBorders>
            <w:shd w:val="clear" w:color="auto" w:fill="auto"/>
          </w:tcPr>
          <w:p w:rsidR="0065371C" w:rsidRPr="000E4CBD" w:rsidRDefault="0065371C" w:rsidP="0065371C">
            <w:pPr>
              <w:pStyle w:val="11"/>
              <w:widowControl w:val="0"/>
              <w:jc w:val="right"/>
              <w:rPr>
                <w:rFonts w:eastAsia="Calibri"/>
                <w:bCs/>
                <w:sz w:val="22"/>
                <w:szCs w:val="22"/>
                <w:lang w:eastAsia="en-US"/>
              </w:rPr>
            </w:pPr>
          </w:p>
        </w:tc>
        <w:tc>
          <w:tcPr>
            <w:tcW w:w="568" w:type="pct"/>
            <w:vMerge w:val="restart"/>
            <w:tcBorders>
              <w:left w:val="single" w:sz="4" w:space="0" w:color="000000"/>
              <w:right w:val="single" w:sz="4" w:space="0" w:color="000000"/>
            </w:tcBorders>
            <w:shd w:val="clear" w:color="auto" w:fill="auto"/>
          </w:tcPr>
          <w:p w:rsidR="0065371C" w:rsidRPr="000E4CBD" w:rsidRDefault="007E7A0D" w:rsidP="007E7A0D">
            <w:pPr>
              <w:pStyle w:val="11"/>
              <w:widowControl w:val="0"/>
              <w:rPr>
                <w:rFonts w:eastAsia="Calibri"/>
                <w:bCs/>
                <w:sz w:val="22"/>
                <w:szCs w:val="22"/>
                <w:lang w:eastAsia="en-US"/>
              </w:rPr>
            </w:pPr>
            <w:r>
              <w:rPr>
                <w:color w:val="000000"/>
                <w:sz w:val="22"/>
                <w:szCs w:val="22"/>
              </w:rPr>
              <w:t>Учреждения культуры, обеспеченные доступом в информационно- те</w:t>
            </w:r>
            <w:r>
              <w:rPr>
                <w:color w:val="000000"/>
                <w:sz w:val="22"/>
                <w:szCs w:val="22"/>
              </w:rPr>
              <w:lastRenderedPageBreak/>
              <w:t>лекоммуникационную сеть Интеренет (единица)</w:t>
            </w:r>
          </w:p>
        </w:tc>
        <w:tc>
          <w:tcPr>
            <w:tcW w:w="279" w:type="pct"/>
            <w:vMerge w:val="restart"/>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r w:rsidRPr="000E4CBD">
              <w:rPr>
                <w:sz w:val="22"/>
                <w:szCs w:val="22"/>
              </w:rPr>
              <w:lastRenderedPageBreak/>
              <w:t>Х</w:t>
            </w:r>
          </w:p>
        </w:tc>
        <w:tc>
          <w:tcPr>
            <w:tcW w:w="602" w:type="pct"/>
            <w:vMerge w:val="restart"/>
            <w:tcBorders>
              <w:top w:val="single" w:sz="4" w:space="0" w:color="auto"/>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r w:rsidRPr="000E4CBD">
              <w:rPr>
                <w:bCs/>
                <w:color w:val="000000"/>
                <w:sz w:val="22"/>
                <w:szCs w:val="22"/>
              </w:rPr>
              <w:t>Х</w:t>
            </w:r>
          </w:p>
        </w:tc>
        <w:tc>
          <w:tcPr>
            <w:tcW w:w="275" w:type="pct"/>
            <w:vMerge w:val="restart"/>
            <w:tcBorders>
              <w:top w:val="single" w:sz="4" w:space="0" w:color="auto"/>
              <w:left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Всего</w:t>
            </w:r>
          </w:p>
        </w:tc>
        <w:tc>
          <w:tcPr>
            <w:tcW w:w="199" w:type="pct"/>
            <w:vMerge w:val="restart"/>
            <w:tcBorders>
              <w:top w:val="single" w:sz="4" w:space="0" w:color="auto"/>
              <w:left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Итого 2023 год</w:t>
            </w:r>
          </w:p>
        </w:tc>
        <w:tc>
          <w:tcPr>
            <w:tcW w:w="675" w:type="pct"/>
            <w:gridSpan w:val="14"/>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В том числе по кварталам</w:t>
            </w:r>
          </w:p>
        </w:tc>
        <w:tc>
          <w:tcPr>
            <w:tcW w:w="246"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2024 год</w:t>
            </w:r>
          </w:p>
        </w:tc>
        <w:tc>
          <w:tcPr>
            <w:tcW w:w="240"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2025 год</w:t>
            </w:r>
          </w:p>
        </w:tc>
        <w:tc>
          <w:tcPr>
            <w:tcW w:w="240"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2026 год</w:t>
            </w:r>
          </w:p>
        </w:tc>
        <w:tc>
          <w:tcPr>
            <w:tcW w:w="240" w:type="pct"/>
            <w:vMerge w:val="restart"/>
            <w:tcBorders>
              <w:top w:val="single" w:sz="4" w:space="0" w:color="000000"/>
              <w:left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240" w:type="pct"/>
            <w:vMerge w:val="restart"/>
            <w:tcBorders>
              <w:top w:val="single" w:sz="4" w:space="0" w:color="000000"/>
              <w:left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2028</w:t>
            </w:r>
            <w:r w:rsidRPr="000E4CBD">
              <w:rPr>
                <w:rFonts w:ascii="Times New Roman" w:eastAsiaTheme="minorEastAsia" w:hAnsi="Times New Roman" w:cs="Times New Roman"/>
                <w:lang w:eastAsia="ru-RU"/>
              </w:rPr>
              <w:t xml:space="preserve"> -2030 гг</w:t>
            </w: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400"/>
        </w:trPr>
        <w:tc>
          <w:tcPr>
            <w:tcW w:w="190"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right"/>
              <w:rPr>
                <w:rFonts w:eastAsia="Calibri"/>
                <w:bCs/>
                <w:sz w:val="22"/>
                <w:szCs w:val="22"/>
                <w:lang w:eastAsia="en-US"/>
              </w:rPr>
            </w:pPr>
          </w:p>
        </w:tc>
        <w:tc>
          <w:tcPr>
            <w:tcW w:w="568"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color w:val="000000"/>
                <w:sz w:val="22"/>
                <w:szCs w:val="22"/>
              </w:rPr>
            </w:pPr>
          </w:p>
        </w:tc>
        <w:tc>
          <w:tcPr>
            <w:tcW w:w="279"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c>
          <w:tcPr>
            <w:tcW w:w="275" w:type="pct"/>
            <w:vMerge/>
            <w:tcBorders>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99" w:type="pct"/>
            <w:vMerge/>
            <w:tcBorders>
              <w:left w:val="single" w:sz="4" w:space="0" w:color="000000"/>
              <w:bottom w:val="single" w:sz="4" w:space="0" w:color="auto"/>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66" w:type="pct"/>
            <w:gridSpan w:val="4"/>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w:t>
            </w:r>
          </w:p>
        </w:tc>
        <w:tc>
          <w:tcPr>
            <w:tcW w:w="168" w:type="pct"/>
            <w:gridSpan w:val="4"/>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II</w:t>
            </w:r>
          </w:p>
        </w:tc>
        <w:tc>
          <w:tcPr>
            <w:tcW w:w="168" w:type="pct"/>
            <w:gridSpan w:val="4"/>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III</w:t>
            </w:r>
          </w:p>
        </w:tc>
        <w:tc>
          <w:tcPr>
            <w:tcW w:w="173" w:type="pct"/>
            <w:gridSpan w:val="2"/>
            <w:tcBorders>
              <w:top w:val="single" w:sz="4" w:space="0" w:color="auto"/>
              <w:left w:val="single" w:sz="4" w:space="0" w:color="000000"/>
              <w:bottom w:val="single" w:sz="4" w:space="0" w:color="000000"/>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IV</w:t>
            </w:r>
          </w:p>
        </w:tc>
        <w:tc>
          <w:tcPr>
            <w:tcW w:w="246" w:type="pct"/>
            <w:vMerge/>
            <w:tcBorders>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bottom w:val="single" w:sz="4" w:space="0" w:color="auto"/>
              <w:right w:val="single" w:sz="4" w:space="0" w:color="000000"/>
            </w:tcBorders>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vMerge/>
            <w:tcBorders>
              <w:left w:val="single" w:sz="4" w:space="0" w:color="000000"/>
              <w:bottom w:val="single" w:sz="4" w:space="0" w:color="auto"/>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87" w:type="pct"/>
            <w:vMerge/>
            <w:tcBorders>
              <w:left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65371C" w:rsidRPr="000E4CBD" w:rsidTr="000F028C">
        <w:trPr>
          <w:gridAfter w:val="3"/>
          <w:wAfter w:w="719" w:type="pct"/>
          <w:trHeight w:val="400"/>
        </w:trPr>
        <w:tc>
          <w:tcPr>
            <w:tcW w:w="190"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right"/>
              <w:rPr>
                <w:rFonts w:eastAsia="Calibri"/>
                <w:bCs/>
                <w:sz w:val="22"/>
                <w:szCs w:val="22"/>
                <w:lang w:eastAsia="en-US"/>
              </w:rPr>
            </w:pPr>
          </w:p>
        </w:tc>
        <w:tc>
          <w:tcPr>
            <w:tcW w:w="568"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color w:val="000000"/>
                <w:sz w:val="22"/>
                <w:szCs w:val="22"/>
              </w:rPr>
            </w:pPr>
          </w:p>
        </w:tc>
        <w:tc>
          <w:tcPr>
            <w:tcW w:w="279"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center"/>
              <w:rPr>
                <w:sz w:val="22"/>
                <w:szCs w:val="22"/>
              </w:rPr>
            </w:pPr>
          </w:p>
        </w:tc>
        <w:tc>
          <w:tcPr>
            <w:tcW w:w="602"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65371C" w:rsidRPr="0065371C"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199" w:type="pct"/>
            <w:tcBorders>
              <w:top w:val="single" w:sz="4" w:space="0" w:color="auto"/>
              <w:left w:val="single" w:sz="4" w:space="0" w:color="000000"/>
              <w:bottom w:val="single" w:sz="4" w:space="0" w:color="000000"/>
              <w:right w:val="single" w:sz="4" w:space="0" w:color="000000"/>
            </w:tcBorders>
          </w:tcPr>
          <w:p w:rsidR="0065371C" w:rsidRPr="0065371C"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166" w:type="pct"/>
            <w:gridSpan w:val="4"/>
            <w:tcBorders>
              <w:top w:val="single" w:sz="4" w:space="0" w:color="auto"/>
              <w:left w:val="single" w:sz="4" w:space="0" w:color="000000"/>
              <w:bottom w:val="single" w:sz="4" w:space="0" w:color="000000"/>
              <w:right w:val="single" w:sz="4" w:space="0" w:color="000000"/>
            </w:tcBorders>
          </w:tcPr>
          <w:p w:rsidR="0065371C" w:rsidRPr="0065371C"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168" w:type="pct"/>
            <w:gridSpan w:val="4"/>
            <w:tcBorders>
              <w:top w:val="single" w:sz="4" w:space="0" w:color="auto"/>
              <w:left w:val="single" w:sz="4" w:space="0" w:color="000000"/>
              <w:bottom w:val="single" w:sz="4" w:space="0" w:color="000000"/>
              <w:right w:val="single" w:sz="4" w:space="0" w:color="000000"/>
            </w:tcBorders>
          </w:tcPr>
          <w:p w:rsidR="0065371C" w:rsidRPr="0065371C"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168" w:type="pct"/>
            <w:gridSpan w:val="4"/>
            <w:tcBorders>
              <w:top w:val="single" w:sz="4" w:space="0" w:color="auto"/>
              <w:left w:val="single" w:sz="4" w:space="0" w:color="000000"/>
              <w:bottom w:val="single" w:sz="4" w:space="0" w:color="000000"/>
              <w:right w:val="single" w:sz="4" w:space="0" w:color="000000"/>
            </w:tcBorders>
          </w:tcPr>
          <w:p w:rsidR="0065371C" w:rsidRPr="0065371C"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173" w:type="pct"/>
            <w:gridSpan w:val="2"/>
            <w:tcBorders>
              <w:top w:val="single" w:sz="4" w:space="0" w:color="auto"/>
              <w:left w:val="single" w:sz="4" w:space="0" w:color="000000"/>
              <w:bottom w:val="single" w:sz="4" w:space="0" w:color="000000"/>
              <w:right w:val="single" w:sz="4" w:space="0" w:color="000000"/>
            </w:tcBorders>
          </w:tcPr>
          <w:p w:rsidR="0065371C" w:rsidRPr="0065371C"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246"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w:t>
            </w:r>
          </w:p>
        </w:tc>
        <w:tc>
          <w:tcPr>
            <w:tcW w:w="240" w:type="pct"/>
            <w:tcBorders>
              <w:top w:val="single" w:sz="4" w:space="0" w:color="auto"/>
              <w:left w:val="single" w:sz="4" w:space="0" w:color="000000"/>
              <w:bottom w:val="single" w:sz="4" w:space="0" w:color="000000"/>
              <w:right w:val="single" w:sz="4" w:space="0" w:color="000000"/>
            </w:tcBorders>
          </w:tcPr>
          <w:p w:rsidR="0065371C" w:rsidRPr="0065371C"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240" w:type="pct"/>
            <w:tcBorders>
              <w:top w:val="single" w:sz="4" w:space="0" w:color="auto"/>
              <w:left w:val="single" w:sz="4" w:space="0" w:color="000000"/>
              <w:bottom w:val="single" w:sz="4" w:space="0" w:color="000000"/>
              <w:right w:val="single" w:sz="4" w:space="0" w:color="000000"/>
            </w:tcBorders>
            <w:shd w:val="clear" w:color="auto" w:fill="auto"/>
          </w:tcPr>
          <w:p w:rsidR="0065371C" w:rsidRPr="000E4CBD" w:rsidRDefault="0065371C" w:rsidP="0065371C">
            <w:pPr>
              <w:widowControl w:val="0"/>
              <w:autoSpaceDE w:val="0"/>
              <w:autoSpaceDN w:val="0"/>
              <w:adjustRightInd w:val="0"/>
              <w:spacing w:after="0" w:line="240" w:lineRule="auto"/>
              <w:jc w:val="center"/>
              <w:rPr>
                <w:rFonts w:ascii="Times New Roman" w:eastAsiaTheme="minorEastAsia" w:hAnsi="Times New Roman" w:cs="Times New Roman"/>
                <w:lang w:val="en-US" w:eastAsia="ru-RU"/>
              </w:rPr>
            </w:pPr>
            <w:r w:rsidRPr="000E4CBD">
              <w:rPr>
                <w:rFonts w:ascii="Times New Roman" w:eastAsiaTheme="minorEastAsia" w:hAnsi="Times New Roman" w:cs="Times New Roman"/>
                <w:lang w:val="en-US" w:eastAsia="ru-RU"/>
              </w:rPr>
              <w:t>-</w:t>
            </w:r>
          </w:p>
        </w:tc>
        <w:tc>
          <w:tcPr>
            <w:tcW w:w="287"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7E7A0D" w:rsidRPr="000E4CBD" w:rsidTr="000F028C">
        <w:trPr>
          <w:trHeight w:val="54"/>
        </w:trPr>
        <w:tc>
          <w:tcPr>
            <w:tcW w:w="19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8"/>
              <w:widowControl w:val="0"/>
              <w:spacing w:after="0" w:line="240" w:lineRule="auto"/>
              <w:ind w:left="0"/>
              <w:contextualSpacing w:val="0"/>
              <w:jc w:val="center"/>
              <w:rPr>
                <w:rFonts w:ascii="Times New Roman" w:hAnsi="Times New Roman"/>
                <w:bCs/>
              </w:rPr>
            </w:pPr>
            <w:r w:rsidRPr="000E4CBD">
              <w:rPr>
                <w:rFonts w:ascii="Times New Roman" w:hAnsi="Times New Roman"/>
                <w:bCs/>
              </w:rPr>
              <w:t>5.</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r w:rsidRPr="000E4CBD">
              <w:rPr>
                <w:bCs/>
                <w:color w:val="000000"/>
                <w:sz w:val="22"/>
                <w:szCs w:val="22"/>
              </w:rPr>
              <w:t>Основное мероприятие E4. Федеральный проект «Цифровая образовательная среда»</w:t>
            </w:r>
          </w:p>
        </w:tc>
        <w:tc>
          <w:tcPr>
            <w:tcW w:w="2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jc w:val="center"/>
              <w:rPr>
                <w:bCs/>
                <w:color w:val="000000"/>
                <w:sz w:val="22"/>
                <w:szCs w:val="22"/>
              </w:rPr>
            </w:pPr>
            <w:r w:rsidRPr="000E4CBD">
              <w:rPr>
                <w:sz w:val="22"/>
                <w:szCs w:val="22"/>
              </w:rPr>
              <w:t>2023-2030 гг</w:t>
            </w: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r w:rsidRPr="000E4CBD">
              <w:rPr>
                <w:bCs/>
                <w:color w:val="000000"/>
                <w:sz w:val="22"/>
                <w:szCs w:val="22"/>
              </w:rPr>
              <w:t>Итого</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12 795,61</w:t>
            </w:r>
          </w:p>
        </w:tc>
        <w:tc>
          <w:tcPr>
            <w:tcW w:w="874" w:type="pct"/>
            <w:gridSpan w:val="15"/>
            <w:tcBorders>
              <w:top w:val="single" w:sz="4" w:space="0" w:color="auto"/>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6 553,58</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3 872,03</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2 370,00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28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40" w:type="pct"/>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39" w:type="pct"/>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7E7A0D" w:rsidRPr="000E4CBD" w:rsidTr="000F028C">
        <w:trPr>
          <w:gridAfter w:val="3"/>
          <w:wAfter w:w="719" w:type="pct"/>
          <w:trHeight w:val="54"/>
        </w:trPr>
        <w:tc>
          <w:tcPr>
            <w:tcW w:w="190"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8"/>
              <w:widowControl w:val="0"/>
              <w:spacing w:after="0" w:line="240" w:lineRule="auto"/>
              <w:ind w:left="0"/>
              <w:contextualSpacing w:val="0"/>
              <w:jc w:val="center"/>
              <w:rPr>
                <w:rFonts w:ascii="Times New Roman" w:hAnsi="Times New Roman"/>
                <w:bCs/>
              </w:rPr>
            </w:pP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jc w:val="center"/>
              <w:rPr>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r w:rsidRPr="000E4CBD">
              <w:rPr>
                <w:bCs/>
                <w:color w:val="000000"/>
                <w:sz w:val="22"/>
                <w:szCs w:val="22"/>
              </w:rPr>
              <w:t>Средства федерального бюджета</w:t>
            </w:r>
          </w:p>
        </w:tc>
        <w:tc>
          <w:tcPr>
            <w:tcW w:w="275" w:type="pct"/>
            <w:tcBorders>
              <w:top w:val="single" w:sz="4" w:space="0" w:color="auto"/>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7 403,86</w:t>
            </w:r>
          </w:p>
        </w:tc>
        <w:tc>
          <w:tcPr>
            <w:tcW w:w="874" w:type="pct"/>
            <w:gridSpan w:val="15"/>
            <w:tcBorders>
              <w:top w:val="single" w:sz="4" w:space="0" w:color="auto"/>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4 795,30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2 608,56</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p>
        </w:tc>
      </w:tr>
      <w:tr w:rsidR="007E7A0D" w:rsidRPr="000E4CBD" w:rsidTr="000F028C">
        <w:trPr>
          <w:gridAfter w:val="3"/>
          <w:wAfter w:w="719" w:type="pct"/>
          <w:trHeight w:val="368"/>
        </w:trPr>
        <w:tc>
          <w:tcPr>
            <w:tcW w:w="190"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8"/>
              <w:widowControl w:val="0"/>
              <w:numPr>
                <w:ilvl w:val="1"/>
                <w:numId w:val="18"/>
              </w:numPr>
              <w:spacing w:after="0" w:line="240" w:lineRule="auto"/>
              <w:contextualSpacing w:val="0"/>
              <w:jc w:val="center"/>
              <w:rPr>
                <w:rFonts w:ascii="Times New Roman" w:hAnsi="Times New Roman"/>
                <w:bCs/>
              </w:rPr>
            </w:pP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r w:rsidRPr="000E4CBD">
              <w:rPr>
                <w:bCs/>
                <w:color w:val="000000"/>
                <w:sz w:val="22"/>
                <w:szCs w:val="22"/>
              </w:rPr>
              <w:t>Средства бюджета Московской области</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4 372,96</w:t>
            </w:r>
          </w:p>
        </w:tc>
        <w:tc>
          <w:tcPr>
            <w:tcW w:w="874" w:type="pct"/>
            <w:gridSpan w:val="15"/>
            <w:tcBorders>
              <w:top w:val="single" w:sz="4" w:space="0" w:color="000000"/>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1 598,44</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1 087,52</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1 687,00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p>
        </w:tc>
      </w:tr>
      <w:tr w:rsidR="007E7A0D" w:rsidRPr="000E4CBD" w:rsidTr="000F028C">
        <w:trPr>
          <w:gridAfter w:val="3"/>
          <w:wAfter w:w="719" w:type="pct"/>
          <w:trHeight w:val="368"/>
        </w:trPr>
        <w:tc>
          <w:tcPr>
            <w:tcW w:w="190"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8"/>
              <w:widowControl w:val="0"/>
              <w:numPr>
                <w:ilvl w:val="1"/>
                <w:numId w:val="18"/>
              </w:numPr>
              <w:spacing w:after="0" w:line="240" w:lineRule="auto"/>
              <w:contextualSpacing w:val="0"/>
              <w:jc w:val="center"/>
              <w:rPr>
                <w:rFonts w:ascii="Times New Roman" w:hAnsi="Times New Roman"/>
                <w:bCs/>
              </w:rPr>
            </w:pP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sz w:val="22"/>
                <w:szCs w:val="22"/>
              </w:rPr>
            </w:pPr>
            <w:r w:rsidRPr="000E4CBD">
              <w:rPr>
                <w:bCs/>
                <w:color w:val="000000"/>
                <w:sz w:val="22"/>
                <w:szCs w:val="22"/>
              </w:rPr>
              <w:t>Средства бюджета городского округа Воскресенск</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1 018,79</w:t>
            </w:r>
          </w:p>
        </w:tc>
        <w:tc>
          <w:tcPr>
            <w:tcW w:w="874" w:type="pct"/>
            <w:gridSpan w:val="15"/>
            <w:tcBorders>
              <w:top w:val="single" w:sz="4" w:space="0" w:color="000000"/>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159,84</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175,95</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683,00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p>
        </w:tc>
      </w:tr>
      <w:tr w:rsidR="007E7A0D" w:rsidRPr="000E4CBD" w:rsidTr="000F028C">
        <w:trPr>
          <w:gridAfter w:val="3"/>
          <w:wAfter w:w="719" w:type="pct"/>
          <w:trHeight w:val="391"/>
        </w:trPr>
        <w:tc>
          <w:tcPr>
            <w:tcW w:w="190"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8"/>
              <w:widowControl w:val="0"/>
              <w:numPr>
                <w:ilvl w:val="1"/>
                <w:numId w:val="18"/>
              </w:numPr>
              <w:spacing w:after="0" w:line="240" w:lineRule="auto"/>
              <w:contextualSpacing w:val="0"/>
              <w:jc w:val="center"/>
              <w:rPr>
                <w:rFonts w:ascii="Times New Roman" w:hAnsi="Times New Roman"/>
                <w:bCs/>
              </w:rPr>
            </w:pP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jc w:val="center"/>
              <w:rPr>
                <w:bCs/>
                <w:color w:val="000000"/>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r w:rsidRPr="000E4CBD">
              <w:rPr>
                <w:bCs/>
                <w:color w:val="000000"/>
                <w:sz w:val="22"/>
                <w:szCs w:val="22"/>
              </w:rPr>
              <w:t>Внебюджетные средства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p>
        </w:tc>
      </w:tr>
      <w:tr w:rsidR="007E7A0D" w:rsidRPr="000E4CBD" w:rsidTr="000F028C">
        <w:trPr>
          <w:gridAfter w:val="3"/>
          <w:wAfter w:w="719" w:type="pct"/>
          <w:trHeight w:val="232"/>
        </w:trPr>
        <w:tc>
          <w:tcPr>
            <w:tcW w:w="190" w:type="pct"/>
            <w:vMerge w:val="restart"/>
            <w:tcBorders>
              <w:top w:val="single" w:sz="4" w:space="0" w:color="000000"/>
              <w:left w:val="single" w:sz="4" w:space="0" w:color="000000"/>
              <w:right w:val="single" w:sz="4" w:space="0" w:color="000000"/>
            </w:tcBorders>
            <w:shd w:val="clear" w:color="auto" w:fill="auto"/>
          </w:tcPr>
          <w:p w:rsidR="007E7A0D" w:rsidRPr="000E4CBD" w:rsidRDefault="007E7A0D" w:rsidP="007E7A0D">
            <w:pPr>
              <w:pStyle w:val="18"/>
              <w:widowControl w:val="0"/>
              <w:spacing w:after="0" w:line="240" w:lineRule="auto"/>
              <w:ind w:left="0"/>
              <w:contextualSpacing w:val="0"/>
              <w:jc w:val="center"/>
              <w:rPr>
                <w:rFonts w:ascii="Times New Roman" w:hAnsi="Times New Roman"/>
                <w:bCs/>
              </w:rPr>
            </w:pPr>
            <w:r w:rsidRPr="000E4CBD">
              <w:rPr>
                <w:rFonts w:ascii="Times New Roman" w:hAnsi="Times New Roman"/>
                <w:bCs/>
              </w:rPr>
              <w:t>5.4.</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sz w:val="22"/>
                <w:szCs w:val="22"/>
              </w:rPr>
            </w:pPr>
            <w:r w:rsidRPr="000E4CBD">
              <w:rPr>
                <w:bCs/>
                <w:color w:val="000000"/>
                <w:sz w:val="22"/>
                <w:szCs w:val="22"/>
                <w:lang w:eastAsia="en-US"/>
              </w:rPr>
              <w:t>Мероприятие E4.04. Обеспечение образовательных организаций материально-технической базой для внедрения цифровой образовательной среды</w:t>
            </w:r>
          </w:p>
        </w:tc>
        <w:tc>
          <w:tcPr>
            <w:tcW w:w="2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jc w:val="center"/>
              <w:rPr>
                <w:bCs/>
                <w:sz w:val="22"/>
                <w:szCs w:val="22"/>
              </w:rPr>
            </w:pPr>
            <w:r w:rsidRPr="000E4CBD">
              <w:rPr>
                <w:sz w:val="22"/>
                <w:szCs w:val="22"/>
              </w:rPr>
              <w:t>2023-2030 гг</w:t>
            </w: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r w:rsidRPr="000E4CBD">
              <w:rPr>
                <w:bCs/>
                <w:color w:val="000000"/>
                <w:sz w:val="22"/>
                <w:szCs w:val="22"/>
              </w:rPr>
              <w:t>Итого</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10 118,61</w:t>
            </w:r>
          </w:p>
        </w:tc>
        <w:tc>
          <w:tcPr>
            <w:tcW w:w="874" w:type="pct"/>
            <w:gridSpan w:val="15"/>
            <w:tcBorders>
              <w:top w:val="single" w:sz="4" w:space="0" w:color="000000"/>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6 553,58</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3 565,03</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r w:rsidRPr="000E4CBD">
              <w:rPr>
                <w:bCs/>
                <w:color w:val="000000"/>
                <w:sz w:val="22"/>
                <w:szCs w:val="22"/>
              </w:rPr>
              <w:t>Управление образования</w:t>
            </w:r>
          </w:p>
        </w:tc>
      </w:tr>
      <w:tr w:rsidR="007E7A0D" w:rsidRPr="000E4CBD" w:rsidTr="000F028C">
        <w:trPr>
          <w:gridAfter w:val="3"/>
          <w:wAfter w:w="719" w:type="pct"/>
          <w:trHeight w:val="542"/>
        </w:trPr>
        <w:tc>
          <w:tcPr>
            <w:tcW w:w="190" w:type="pct"/>
            <w:vMerge/>
            <w:tcBorders>
              <w:left w:val="single" w:sz="4" w:space="0" w:color="000000"/>
              <w:right w:val="single" w:sz="4" w:space="0" w:color="000000"/>
            </w:tcBorders>
            <w:shd w:val="clear" w:color="auto" w:fill="auto"/>
            <w:vAlign w:val="center"/>
          </w:tcPr>
          <w:p w:rsidR="007E7A0D" w:rsidRPr="000E4CBD" w:rsidRDefault="007E7A0D" w:rsidP="007E7A0D">
            <w:pPr>
              <w:pStyle w:val="18"/>
              <w:widowControl w:val="0"/>
              <w:spacing w:after="0" w:line="240" w:lineRule="auto"/>
              <w:ind w:left="0"/>
              <w:contextualSpacing w:val="0"/>
              <w:jc w:val="center"/>
              <w:rPr>
                <w:rFonts w:ascii="Times New Roman" w:hAnsi="Times New Roman"/>
                <w:bCs/>
              </w:rPr>
            </w:pP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E7A0D" w:rsidRPr="000E4CBD" w:rsidRDefault="007E7A0D" w:rsidP="007E7A0D">
            <w:pPr>
              <w:pStyle w:val="11"/>
              <w:widowControl w:val="0"/>
              <w:jc w:val="both"/>
              <w:rPr>
                <w:bCs/>
                <w:sz w:val="22"/>
                <w:szCs w:val="22"/>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E7A0D" w:rsidRPr="000E4CBD" w:rsidRDefault="007E7A0D" w:rsidP="007E7A0D">
            <w:pPr>
              <w:pStyle w:val="11"/>
              <w:widowControl w:val="0"/>
              <w:jc w:val="center"/>
              <w:rPr>
                <w:bCs/>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r w:rsidRPr="000E4CBD">
              <w:rPr>
                <w:bCs/>
                <w:color w:val="000000"/>
                <w:sz w:val="22"/>
                <w:szCs w:val="22"/>
              </w:rPr>
              <w:t>Средства федерального бюджета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7 403,86</w:t>
            </w:r>
          </w:p>
        </w:tc>
        <w:tc>
          <w:tcPr>
            <w:tcW w:w="874" w:type="pct"/>
            <w:gridSpan w:val="15"/>
            <w:tcBorders>
              <w:top w:val="single" w:sz="4" w:space="0" w:color="000000"/>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4 795,30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2 608,56</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p>
        </w:tc>
      </w:tr>
      <w:tr w:rsidR="007E7A0D" w:rsidRPr="000E4CBD" w:rsidTr="000F028C">
        <w:trPr>
          <w:gridAfter w:val="3"/>
          <w:wAfter w:w="719" w:type="pct"/>
          <w:trHeight w:val="542"/>
        </w:trPr>
        <w:tc>
          <w:tcPr>
            <w:tcW w:w="190" w:type="pct"/>
            <w:vMerge/>
            <w:tcBorders>
              <w:left w:val="single" w:sz="4" w:space="0" w:color="000000"/>
              <w:right w:val="single" w:sz="4" w:space="0" w:color="000000"/>
            </w:tcBorders>
            <w:shd w:val="clear" w:color="auto" w:fill="auto"/>
            <w:vAlign w:val="center"/>
          </w:tcPr>
          <w:p w:rsidR="007E7A0D" w:rsidRPr="000E4CBD" w:rsidRDefault="007E7A0D" w:rsidP="007E7A0D">
            <w:pPr>
              <w:pStyle w:val="18"/>
              <w:widowControl w:val="0"/>
              <w:spacing w:after="0" w:line="240" w:lineRule="auto"/>
              <w:ind w:left="0"/>
              <w:contextualSpacing w:val="0"/>
              <w:jc w:val="center"/>
              <w:rPr>
                <w:rFonts w:ascii="Times New Roman" w:hAnsi="Times New Roman"/>
                <w:bCs/>
              </w:rPr>
            </w:pP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E7A0D" w:rsidRPr="000E4CBD" w:rsidRDefault="007E7A0D" w:rsidP="007E7A0D">
            <w:pPr>
              <w:pStyle w:val="11"/>
              <w:widowControl w:val="0"/>
              <w:jc w:val="both"/>
              <w:rPr>
                <w:bCs/>
                <w:sz w:val="22"/>
                <w:szCs w:val="22"/>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E7A0D" w:rsidRPr="000E4CBD" w:rsidRDefault="007E7A0D" w:rsidP="007E7A0D">
            <w:pPr>
              <w:pStyle w:val="11"/>
              <w:widowControl w:val="0"/>
              <w:jc w:val="center"/>
              <w:rPr>
                <w:bCs/>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r w:rsidRPr="000E4CBD">
              <w:rPr>
                <w:bCs/>
                <w:color w:val="000000"/>
                <w:sz w:val="22"/>
                <w:szCs w:val="22"/>
              </w:rPr>
              <w:t>Средства бюджета Московской области</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2 467,96</w:t>
            </w:r>
          </w:p>
        </w:tc>
        <w:tc>
          <w:tcPr>
            <w:tcW w:w="874" w:type="pct"/>
            <w:gridSpan w:val="15"/>
            <w:tcBorders>
              <w:top w:val="single" w:sz="4" w:space="0" w:color="000000"/>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1 598,44</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869,52</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p>
        </w:tc>
      </w:tr>
      <w:tr w:rsidR="007E7A0D" w:rsidRPr="000E4CBD" w:rsidTr="000F028C">
        <w:trPr>
          <w:gridAfter w:val="3"/>
          <w:wAfter w:w="719" w:type="pct"/>
          <w:trHeight w:val="542"/>
        </w:trPr>
        <w:tc>
          <w:tcPr>
            <w:tcW w:w="190" w:type="pct"/>
            <w:vMerge/>
            <w:tcBorders>
              <w:left w:val="single" w:sz="4" w:space="0" w:color="000000"/>
              <w:right w:val="single" w:sz="4" w:space="0" w:color="000000"/>
            </w:tcBorders>
            <w:shd w:val="clear" w:color="auto" w:fill="auto"/>
            <w:vAlign w:val="center"/>
          </w:tcPr>
          <w:p w:rsidR="007E7A0D" w:rsidRPr="000E4CBD" w:rsidRDefault="007E7A0D" w:rsidP="007E7A0D">
            <w:pPr>
              <w:pStyle w:val="18"/>
              <w:widowControl w:val="0"/>
              <w:spacing w:after="0" w:line="240" w:lineRule="auto"/>
              <w:ind w:left="0"/>
              <w:contextualSpacing w:val="0"/>
              <w:jc w:val="center"/>
              <w:rPr>
                <w:rFonts w:ascii="Times New Roman" w:hAnsi="Times New Roman"/>
                <w:bCs/>
              </w:rPr>
            </w:pP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E7A0D" w:rsidRPr="000E4CBD" w:rsidRDefault="007E7A0D" w:rsidP="007E7A0D">
            <w:pPr>
              <w:pStyle w:val="11"/>
              <w:widowControl w:val="0"/>
              <w:jc w:val="both"/>
              <w:rPr>
                <w:bCs/>
                <w:sz w:val="22"/>
                <w:szCs w:val="22"/>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E7A0D" w:rsidRPr="000E4CBD" w:rsidRDefault="007E7A0D" w:rsidP="007E7A0D">
            <w:pPr>
              <w:pStyle w:val="11"/>
              <w:widowControl w:val="0"/>
              <w:jc w:val="center"/>
              <w:rPr>
                <w:bCs/>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sz w:val="22"/>
                <w:szCs w:val="22"/>
              </w:rPr>
            </w:pPr>
            <w:r w:rsidRPr="000E4CBD">
              <w:rPr>
                <w:bCs/>
                <w:color w:val="000000"/>
                <w:sz w:val="22"/>
                <w:szCs w:val="22"/>
              </w:rPr>
              <w:t>Средства бюджета городского округа Воскресенск</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246,79</w:t>
            </w:r>
          </w:p>
        </w:tc>
        <w:tc>
          <w:tcPr>
            <w:tcW w:w="874" w:type="pct"/>
            <w:gridSpan w:val="15"/>
            <w:tcBorders>
              <w:top w:val="single" w:sz="4" w:space="0" w:color="000000"/>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159,84</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86,95</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p>
        </w:tc>
      </w:tr>
      <w:tr w:rsidR="007E7A0D" w:rsidRPr="000E4CBD" w:rsidTr="000F028C">
        <w:trPr>
          <w:gridAfter w:val="3"/>
          <w:wAfter w:w="719" w:type="pct"/>
          <w:trHeight w:val="58"/>
        </w:trPr>
        <w:tc>
          <w:tcPr>
            <w:tcW w:w="190" w:type="pct"/>
            <w:vMerge/>
            <w:tcBorders>
              <w:left w:val="single" w:sz="4" w:space="0" w:color="000000"/>
              <w:right w:val="single" w:sz="4" w:space="0" w:color="000000"/>
            </w:tcBorders>
            <w:shd w:val="clear" w:color="auto" w:fill="auto"/>
            <w:vAlign w:val="center"/>
          </w:tcPr>
          <w:p w:rsidR="007E7A0D" w:rsidRPr="000E4CBD" w:rsidRDefault="007E7A0D" w:rsidP="007E7A0D">
            <w:pPr>
              <w:pStyle w:val="18"/>
              <w:widowControl w:val="0"/>
              <w:spacing w:after="0" w:line="240" w:lineRule="auto"/>
              <w:ind w:left="0"/>
              <w:contextualSpacing w:val="0"/>
              <w:jc w:val="center"/>
              <w:rPr>
                <w:rFonts w:ascii="Times New Roman" w:hAnsi="Times New Roman"/>
                <w:bCs/>
              </w:rPr>
            </w:pP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E7A0D" w:rsidRPr="000E4CBD" w:rsidRDefault="007E7A0D" w:rsidP="007E7A0D">
            <w:pPr>
              <w:pStyle w:val="11"/>
              <w:widowControl w:val="0"/>
              <w:jc w:val="both"/>
              <w:rPr>
                <w:bCs/>
                <w:sz w:val="22"/>
                <w:szCs w:val="22"/>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E7A0D" w:rsidRPr="000E4CBD" w:rsidRDefault="007E7A0D" w:rsidP="007E7A0D">
            <w:pPr>
              <w:pStyle w:val="11"/>
              <w:widowControl w:val="0"/>
              <w:jc w:val="center"/>
              <w:rPr>
                <w:bCs/>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r w:rsidRPr="000E4CBD">
              <w:rPr>
                <w:bCs/>
                <w:color w:val="000000"/>
                <w:sz w:val="22"/>
                <w:szCs w:val="22"/>
              </w:rPr>
              <w:t>Внебюджетные средства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auto"/>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top w:val="single" w:sz="4" w:space="0" w:color="000000"/>
              <w:left w:val="single" w:sz="4" w:space="0" w:color="000000"/>
              <w:bottom w:val="single" w:sz="4" w:space="0" w:color="000000"/>
              <w:right w:val="single" w:sz="4" w:space="0" w:color="000000"/>
            </w:tcBorders>
            <w:shd w:val="clear" w:color="auto" w:fill="auto"/>
          </w:tcPr>
          <w:p w:rsidR="007E7A0D" w:rsidRPr="000E4CBD" w:rsidRDefault="007E7A0D" w:rsidP="007E7A0D">
            <w:pPr>
              <w:pStyle w:val="11"/>
              <w:widowControl w:val="0"/>
              <w:rPr>
                <w:bCs/>
                <w:color w:val="000000"/>
                <w:sz w:val="22"/>
                <w:szCs w:val="22"/>
              </w:rPr>
            </w:pPr>
          </w:p>
        </w:tc>
      </w:tr>
      <w:tr w:rsidR="007E7A0D" w:rsidRPr="000E4CBD" w:rsidTr="000F028C">
        <w:trPr>
          <w:gridAfter w:val="3"/>
          <w:wAfter w:w="719" w:type="pct"/>
          <w:trHeight w:val="218"/>
        </w:trPr>
        <w:tc>
          <w:tcPr>
            <w:tcW w:w="190" w:type="pct"/>
            <w:vMerge/>
            <w:tcBorders>
              <w:left w:val="single" w:sz="4" w:space="0" w:color="000000"/>
              <w:right w:val="single" w:sz="4" w:space="0" w:color="000000"/>
            </w:tcBorders>
            <w:shd w:val="clear" w:color="auto" w:fill="auto"/>
            <w:vAlign w:val="center"/>
          </w:tcPr>
          <w:p w:rsidR="007E7A0D" w:rsidRPr="000E4CBD" w:rsidRDefault="007E7A0D" w:rsidP="007E7A0D">
            <w:pPr>
              <w:pStyle w:val="18"/>
              <w:widowControl w:val="0"/>
              <w:spacing w:after="0" w:line="240" w:lineRule="auto"/>
              <w:ind w:left="0"/>
              <w:contextualSpacing w:val="0"/>
              <w:jc w:val="center"/>
              <w:rPr>
                <w:rFonts w:ascii="Times New Roman" w:hAnsi="Times New Roman"/>
                <w:bCs/>
              </w:rPr>
            </w:pPr>
          </w:p>
        </w:tc>
        <w:tc>
          <w:tcPr>
            <w:tcW w:w="568" w:type="pct"/>
            <w:vMerge w:val="restart"/>
            <w:tcBorders>
              <w:top w:val="single" w:sz="4" w:space="0" w:color="000000"/>
              <w:left w:val="single" w:sz="4" w:space="0" w:color="000000"/>
              <w:right w:val="single" w:sz="4" w:space="0" w:color="000000"/>
            </w:tcBorders>
            <w:shd w:val="clear" w:color="auto" w:fill="auto"/>
            <w:vAlign w:val="center"/>
          </w:tcPr>
          <w:p w:rsidR="007E7A0D" w:rsidRPr="000E4CBD" w:rsidRDefault="007E7A0D" w:rsidP="007E7A0D">
            <w:pPr>
              <w:pStyle w:val="11"/>
              <w:widowControl w:val="0"/>
              <w:rPr>
                <w:bCs/>
                <w:sz w:val="22"/>
                <w:szCs w:val="22"/>
              </w:rPr>
            </w:pPr>
            <w:r w:rsidRPr="000E4CBD">
              <w:rPr>
                <w:bCs/>
                <w:sz w:val="22"/>
                <w:szCs w:val="22"/>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w:t>
            </w:r>
            <w:r w:rsidRPr="000E4CBD">
              <w:rPr>
                <w:bCs/>
                <w:sz w:val="22"/>
                <w:szCs w:val="22"/>
              </w:rPr>
              <w:lastRenderedPageBreak/>
              <w:t>ния цифровой образовательной среды</w:t>
            </w:r>
            <w:r w:rsidR="000F028C">
              <w:rPr>
                <w:bCs/>
                <w:sz w:val="22"/>
                <w:szCs w:val="22"/>
              </w:rPr>
              <w:t xml:space="preserve"> (единица)</w:t>
            </w:r>
          </w:p>
        </w:tc>
        <w:tc>
          <w:tcPr>
            <w:tcW w:w="279" w:type="pct"/>
            <w:vMerge w:val="restart"/>
            <w:tcBorders>
              <w:top w:val="single" w:sz="4" w:space="0" w:color="000000"/>
              <w:left w:val="single" w:sz="4" w:space="0" w:color="000000"/>
              <w:right w:val="single" w:sz="4" w:space="0" w:color="000000"/>
            </w:tcBorders>
            <w:shd w:val="clear" w:color="auto" w:fill="auto"/>
          </w:tcPr>
          <w:p w:rsidR="007E7A0D" w:rsidRPr="000E4CBD" w:rsidRDefault="007E7A0D" w:rsidP="007E7A0D">
            <w:pPr>
              <w:pStyle w:val="11"/>
              <w:widowControl w:val="0"/>
              <w:jc w:val="center"/>
              <w:rPr>
                <w:bCs/>
                <w:sz w:val="22"/>
                <w:szCs w:val="22"/>
              </w:rPr>
            </w:pPr>
            <w:r w:rsidRPr="000E4CBD">
              <w:rPr>
                <w:bCs/>
                <w:sz w:val="22"/>
                <w:szCs w:val="22"/>
              </w:rPr>
              <w:lastRenderedPageBreak/>
              <w:t>х</w:t>
            </w:r>
          </w:p>
        </w:tc>
        <w:tc>
          <w:tcPr>
            <w:tcW w:w="602" w:type="pct"/>
            <w:vMerge w:val="restart"/>
            <w:tcBorders>
              <w:top w:val="single" w:sz="4" w:space="0" w:color="000000"/>
              <w:left w:val="single" w:sz="4" w:space="0" w:color="000000"/>
              <w:right w:val="single" w:sz="4" w:space="0" w:color="000000"/>
            </w:tcBorders>
            <w:shd w:val="clear" w:color="auto" w:fill="auto"/>
          </w:tcPr>
          <w:p w:rsidR="007E7A0D" w:rsidRPr="000E4CBD" w:rsidRDefault="007E7A0D" w:rsidP="007E7A0D">
            <w:pPr>
              <w:pStyle w:val="11"/>
              <w:widowControl w:val="0"/>
              <w:jc w:val="center"/>
              <w:rPr>
                <w:bCs/>
                <w:color w:val="000000"/>
                <w:sz w:val="22"/>
                <w:szCs w:val="22"/>
                <w:lang w:eastAsia="en-US"/>
              </w:rPr>
            </w:pPr>
            <w:r w:rsidRPr="000E4CBD">
              <w:rPr>
                <w:bCs/>
                <w:color w:val="000000"/>
                <w:sz w:val="22"/>
                <w:szCs w:val="22"/>
                <w:lang w:eastAsia="en-US"/>
              </w:rPr>
              <w:t>х</w:t>
            </w:r>
          </w:p>
        </w:tc>
        <w:tc>
          <w:tcPr>
            <w:tcW w:w="275" w:type="pct"/>
            <w:vMerge w:val="restart"/>
            <w:tcBorders>
              <w:top w:val="single" w:sz="4" w:space="0" w:color="000000"/>
              <w:left w:val="single" w:sz="4" w:space="0" w:color="000000"/>
              <w:right w:val="single" w:sz="4" w:space="0" w:color="000000"/>
            </w:tcBorders>
            <w:shd w:val="clear" w:color="auto" w:fill="auto"/>
            <w:vAlign w:val="center"/>
          </w:tcPr>
          <w:p w:rsidR="007E7A0D" w:rsidRPr="000E4CBD" w:rsidRDefault="007E7A0D" w:rsidP="007E7A0D">
            <w:pPr>
              <w:pStyle w:val="11"/>
              <w:widowControl w:val="0"/>
              <w:jc w:val="center"/>
              <w:rPr>
                <w:bCs/>
                <w:color w:val="000000"/>
                <w:sz w:val="22"/>
                <w:szCs w:val="22"/>
              </w:rPr>
            </w:pPr>
            <w:r w:rsidRPr="000E4CBD">
              <w:rPr>
                <w:bCs/>
                <w:color w:val="000000"/>
                <w:sz w:val="22"/>
                <w:szCs w:val="22"/>
              </w:rPr>
              <w:t>Всего</w:t>
            </w:r>
          </w:p>
        </w:tc>
        <w:tc>
          <w:tcPr>
            <w:tcW w:w="202" w:type="pct"/>
            <w:gridSpan w:val="2"/>
            <w:vMerge w:val="restart"/>
            <w:tcBorders>
              <w:top w:val="single" w:sz="4" w:space="0" w:color="000000"/>
              <w:left w:val="single" w:sz="4" w:space="0" w:color="000000"/>
              <w:right w:val="single" w:sz="4" w:space="0" w:color="000000"/>
            </w:tcBorders>
            <w:vAlign w:val="center"/>
          </w:tcPr>
          <w:p w:rsidR="007E7A0D" w:rsidRPr="000E4CBD" w:rsidRDefault="007E7A0D" w:rsidP="007E7A0D">
            <w:pPr>
              <w:pStyle w:val="11"/>
              <w:widowControl w:val="0"/>
              <w:jc w:val="center"/>
              <w:rPr>
                <w:bCs/>
                <w:color w:val="000000"/>
                <w:sz w:val="22"/>
                <w:szCs w:val="22"/>
              </w:rPr>
            </w:pPr>
            <w:r w:rsidRPr="000E4CBD">
              <w:rPr>
                <w:bCs/>
                <w:color w:val="000000"/>
                <w:sz w:val="22"/>
                <w:szCs w:val="22"/>
              </w:rPr>
              <w:t>2023 год</w:t>
            </w:r>
          </w:p>
        </w:tc>
        <w:tc>
          <w:tcPr>
            <w:tcW w:w="672" w:type="pct"/>
            <w:gridSpan w:val="13"/>
            <w:tcBorders>
              <w:top w:val="single" w:sz="4" w:space="0" w:color="000000"/>
              <w:left w:val="single" w:sz="4" w:space="0" w:color="000000"/>
              <w:right w:val="single" w:sz="4" w:space="0" w:color="000000"/>
            </w:tcBorders>
            <w:vAlign w:val="center"/>
          </w:tcPr>
          <w:p w:rsidR="007E7A0D" w:rsidRPr="000E4CBD" w:rsidRDefault="007E7A0D" w:rsidP="007E7A0D">
            <w:pPr>
              <w:pStyle w:val="11"/>
              <w:widowControl w:val="0"/>
              <w:jc w:val="center"/>
              <w:rPr>
                <w:bCs/>
                <w:color w:val="000000"/>
                <w:sz w:val="22"/>
                <w:szCs w:val="22"/>
              </w:rPr>
            </w:pPr>
            <w:r w:rsidRPr="000E4CBD">
              <w:rPr>
                <w:bCs/>
                <w:color w:val="000000"/>
                <w:sz w:val="22"/>
                <w:szCs w:val="22"/>
              </w:rPr>
              <w:t>В том числе по кварталам:</w:t>
            </w:r>
          </w:p>
        </w:tc>
        <w:tc>
          <w:tcPr>
            <w:tcW w:w="246" w:type="pct"/>
            <w:vMerge w:val="restart"/>
            <w:tcBorders>
              <w:top w:val="single" w:sz="4" w:space="0" w:color="000000"/>
              <w:left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2024 год</w:t>
            </w:r>
          </w:p>
        </w:tc>
        <w:tc>
          <w:tcPr>
            <w:tcW w:w="240" w:type="pct"/>
            <w:vMerge w:val="restart"/>
            <w:tcBorders>
              <w:top w:val="single" w:sz="4" w:space="0" w:color="000000"/>
              <w:left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2025 год</w:t>
            </w:r>
          </w:p>
        </w:tc>
        <w:tc>
          <w:tcPr>
            <w:tcW w:w="240" w:type="pct"/>
            <w:vMerge w:val="restart"/>
            <w:tcBorders>
              <w:top w:val="single" w:sz="4" w:space="0" w:color="000000"/>
              <w:left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2026 год</w:t>
            </w:r>
          </w:p>
        </w:tc>
        <w:tc>
          <w:tcPr>
            <w:tcW w:w="240" w:type="pct"/>
            <w:vMerge w:val="restart"/>
            <w:tcBorders>
              <w:top w:val="single" w:sz="4" w:space="0" w:color="000000"/>
              <w:left w:val="single" w:sz="4" w:space="0" w:color="000000"/>
              <w:right w:val="single" w:sz="4" w:space="0" w:color="000000"/>
            </w:tcBorders>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240" w:type="pct"/>
            <w:vMerge w:val="restart"/>
            <w:tcBorders>
              <w:top w:val="single" w:sz="4" w:space="0" w:color="000000"/>
              <w:left w:val="single" w:sz="4" w:space="0" w:color="000000"/>
              <w:right w:val="single" w:sz="4" w:space="0" w:color="000000"/>
            </w:tcBorders>
            <w:shd w:val="clear" w:color="auto" w:fill="auto"/>
          </w:tcPr>
          <w:p w:rsidR="007E7A0D" w:rsidRPr="000E4CBD" w:rsidRDefault="007E7A0D" w:rsidP="007E7A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2028</w:t>
            </w:r>
            <w:r w:rsidRPr="000E4CBD">
              <w:rPr>
                <w:rFonts w:ascii="Times New Roman" w:eastAsiaTheme="minorEastAsia" w:hAnsi="Times New Roman" w:cs="Times New Roman"/>
                <w:lang w:eastAsia="ru-RU"/>
              </w:rPr>
              <w:t xml:space="preserve"> -2030 гг</w:t>
            </w:r>
          </w:p>
        </w:tc>
        <w:tc>
          <w:tcPr>
            <w:tcW w:w="287" w:type="pct"/>
            <w:vMerge w:val="restart"/>
            <w:tcBorders>
              <w:top w:val="single" w:sz="4" w:space="0" w:color="000000"/>
              <w:left w:val="single" w:sz="4" w:space="0" w:color="000000"/>
              <w:right w:val="single" w:sz="4" w:space="0" w:color="000000"/>
            </w:tcBorders>
            <w:shd w:val="clear" w:color="auto" w:fill="auto"/>
          </w:tcPr>
          <w:p w:rsidR="007E7A0D" w:rsidRPr="000E4CBD" w:rsidRDefault="007E7A0D" w:rsidP="007E7A0D">
            <w:pPr>
              <w:pStyle w:val="11"/>
              <w:widowControl w:val="0"/>
              <w:jc w:val="center"/>
              <w:rPr>
                <w:bCs/>
                <w:color w:val="000000"/>
                <w:sz w:val="22"/>
                <w:szCs w:val="22"/>
              </w:rPr>
            </w:pPr>
            <w:r w:rsidRPr="000E4CBD">
              <w:rPr>
                <w:bCs/>
                <w:color w:val="000000"/>
                <w:sz w:val="22"/>
                <w:szCs w:val="22"/>
              </w:rPr>
              <w:t>Х</w:t>
            </w:r>
          </w:p>
        </w:tc>
      </w:tr>
      <w:tr w:rsidR="007E7A0D" w:rsidRPr="000E4CBD" w:rsidTr="000F028C">
        <w:trPr>
          <w:gridAfter w:val="3"/>
          <w:wAfter w:w="719" w:type="pct"/>
          <w:trHeight w:val="217"/>
        </w:trPr>
        <w:tc>
          <w:tcPr>
            <w:tcW w:w="190" w:type="pct"/>
            <w:vMerge/>
            <w:tcBorders>
              <w:left w:val="single" w:sz="4" w:space="0" w:color="000000"/>
              <w:right w:val="single" w:sz="4" w:space="0" w:color="000000"/>
            </w:tcBorders>
            <w:shd w:val="clear" w:color="auto" w:fill="auto"/>
            <w:vAlign w:val="center"/>
          </w:tcPr>
          <w:p w:rsidR="007E7A0D" w:rsidRPr="000E4CBD" w:rsidRDefault="007E7A0D" w:rsidP="0065371C">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right w:val="single" w:sz="4" w:space="0" w:color="000000"/>
            </w:tcBorders>
            <w:shd w:val="clear" w:color="auto" w:fill="auto"/>
            <w:vAlign w:val="center"/>
          </w:tcPr>
          <w:p w:rsidR="007E7A0D" w:rsidRPr="000E4CBD" w:rsidRDefault="007E7A0D" w:rsidP="0065371C">
            <w:pPr>
              <w:pStyle w:val="11"/>
              <w:widowControl w:val="0"/>
              <w:rPr>
                <w:bCs/>
                <w:sz w:val="22"/>
                <w:szCs w:val="22"/>
              </w:rPr>
            </w:pPr>
          </w:p>
        </w:tc>
        <w:tc>
          <w:tcPr>
            <w:tcW w:w="279" w:type="pct"/>
            <w:vMerge/>
            <w:tcBorders>
              <w:left w:val="single" w:sz="4" w:space="0" w:color="000000"/>
              <w:right w:val="single" w:sz="4" w:space="0" w:color="000000"/>
            </w:tcBorders>
            <w:shd w:val="clear" w:color="auto" w:fill="auto"/>
          </w:tcPr>
          <w:p w:rsidR="007E7A0D" w:rsidRPr="000E4CBD" w:rsidRDefault="007E7A0D" w:rsidP="0065371C">
            <w:pPr>
              <w:pStyle w:val="11"/>
              <w:widowControl w:val="0"/>
              <w:jc w:val="center"/>
              <w:rPr>
                <w:bCs/>
                <w:sz w:val="22"/>
                <w:szCs w:val="22"/>
              </w:rPr>
            </w:pPr>
          </w:p>
        </w:tc>
        <w:tc>
          <w:tcPr>
            <w:tcW w:w="602" w:type="pct"/>
            <w:vMerge/>
            <w:tcBorders>
              <w:left w:val="single" w:sz="4" w:space="0" w:color="000000"/>
              <w:right w:val="single" w:sz="4" w:space="0" w:color="000000"/>
            </w:tcBorders>
            <w:shd w:val="clear" w:color="auto" w:fill="auto"/>
          </w:tcPr>
          <w:p w:rsidR="007E7A0D" w:rsidRPr="000E4CBD" w:rsidRDefault="007E7A0D" w:rsidP="0065371C">
            <w:pPr>
              <w:pStyle w:val="11"/>
              <w:widowControl w:val="0"/>
              <w:jc w:val="center"/>
              <w:rPr>
                <w:bCs/>
                <w:color w:val="000000"/>
                <w:sz w:val="22"/>
                <w:szCs w:val="22"/>
                <w:lang w:eastAsia="en-US"/>
              </w:rPr>
            </w:pPr>
          </w:p>
        </w:tc>
        <w:tc>
          <w:tcPr>
            <w:tcW w:w="275" w:type="pct"/>
            <w:vMerge/>
            <w:tcBorders>
              <w:left w:val="single" w:sz="4" w:space="0" w:color="000000"/>
              <w:right w:val="single" w:sz="4" w:space="0" w:color="000000"/>
            </w:tcBorders>
            <w:shd w:val="clear" w:color="auto" w:fill="auto"/>
            <w:vAlign w:val="center"/>
          </w:tcPr>
          <w:p w:rsidR="007E7A0D" w:rsidRPr="000E4CBD" w:rsidRDefault="007E7A0D" w:rsidP="0065371C">
            <w:pPr>
              <w:pStyle w:val="11"/>
              <w:widowControl w:val="0"/>
              <w:jc w:val="center"/>
              <w:rPr>
                <w:bCs/>
                <w:color w:val="000000"/>
                <w:sz w:val="22"/>
                <w:szCs w:val="22"/>
              </w:rPr>
            </w:pPr>
          </w:p>
        </w:tc>
        <w:tc>
          <w:tcPr>
            <w:tcW w:w="202" w:type="pct"/>
            <w:gridSpan w:val="2"/>
            <w:vMerge/>
            <w:tcBorders>
              <w:left w:val="single" w:sz="4" w:space="0" w:color="000000"/>
              <w:right w:val="single" w:sz="4" w:space="0" w:color="000000"/>
            </w:tcBorders>
            <w:vAlign w:val="center"/>
          </w:tcPr>
          <w:p w:rsidR="007E7A0D" w:rsidRPr="000E4CBD" w:rsidRDefault="007E7A0D" w:rsidP="0065371C">
            <w:pPr>
              <w:pStyle w:val="11"/>
              <w:widowControl w:val="0"/>
              <w:jc w:val="center"/>
              <w:rPr>
                <w:bCs/>
                <w:color w:val="000000"/>
                <w:sz w:val="22"/>
                <w:szCs w:val="22"/>
              </w:rPr>
            </w:pPr>
          </w:p>
        </w:tc>
        <w:tc>
          <w:tcPr>
            <w:tcW w:w="159" w:type="pct"/>
            <w:gridSpan w:val="2"/>
            <w:tcBorders>
              <w:top w:val="single" w:sz="4" w:space="0" w:color="000000"/>
              <w:left w:val="single" w:sz="4" w:space="0" w:color="000000"/>
              <w:right w:val="single" w:sz="4" w:space="0" w:color="000000"/>
            </w:tcBorders>
            <w:vAlign w:val="center"/>
          </w:tcPr>
          <w:p w:rsidR="007E7A0D" w:rsidRPr="000E4CBD" w:rsidRDefault="007E7A0D" w:rsidP="0065371C">
            <w:pPr>
              <w:pStyle w:val="11"/>
              <w:widowControl w:val="0"/>
              <w:jc w:val="center"/>
              <w:rPr>
                <w:bCs/>
                <w:color w:val="000000"/>
                <w:sz w:val="22"/>
                <w:szCs w:val="22"/>
              </w:rPr>
            </w:pPr>
            <w:r w:rsidRPr="000E4CBD">
              <w:rPr>
                <w:bCs/>
                <w:color w:val="000000"/>
                <w:sz w:val="22"/>
                <w:szCs w:val="22"/>
              </w:rPr>
              <w:t>I</w:t>
            </w:r>
          </w:p>
        </w:tc>
        <w:tc>
          <w:tcPr>
            <w:tcW w:w="160" w:type="pct"/>
            <w:gridSpan w:val="4"/>
            <w:tcBorders>
              <w:top w:val="single" w:sz="4" w:space="0" w:color="000000"/>
              <w:left w:val="single" w:sz="4" w:space="0" w:color="000000"/>
              <w:right w:val="single" w:sz="4" w:space="0" w:color="000000"/>
            </w:tcBorders>
          </w:tcPr>
          <w:p w:rsidR="007E7A0D" w:rsidRPr="000E4CBD" w:rsidRDefault="007E7A0D" w:rsidP="0065371C">
            <w:pPr>
              <w:pStyle w:val="11"/>
              <w:widowControl w:val="0"/>
              <w:jc w:val="center"/>
              <w:rPr>
                <w:bCs/>
                <w:color w:val="000000"/>
                <w:sz w:val="22"/>
                <w:szCs w:val="22"/>
              </w:rPr>
            </w:pPr>
            <w:r w:rsidRPr="000E4CBD">
              <w:rPr>
                <w:bCs/>
                <w:color w:val="000000"/>
                <w:sz w:val="22"/>
                <w:szCs w:val="22"/>
              </w:rPr>
              <w:t>II</w:t>
            </w:r>
          </w:p>
        </w:tc>
        <w:tc>
          <w:tcPr>
            <w:tcW w:w="159" w:type="pct"/>
            <w:gridSpan w:val="4"/>
            <w:tcBorders>
              <w:top w:val="single" w:sz="4" w:space="0" w:color="000000"/>
              <w:left w:val="single" w:sz="4" w:space="0" w:color="000000"/>
              <w:right w:val="single" w:sz="4" w:space="0" w:color="000000"/>
            </w:tcBorders>
          </w:tcPr>
          <w:p w:rsidR="007E7A0D" w:rsidRPr="000E4CBD" w:rsidRDefault="007E7A0D" w:rsidP="0065371C">
            <w:pPr>
              <w:pStyle w:val="11"/>
              <w:widowControl w:val="0"/>
              <w:jc w:val="center"/>
              <w:rPr>
                <w:bCs/>
                <w:color w:val="000000"/>
                <w:sz w:val="22"/>
                <w:szCs w:val="22"/>
              </w:rPr>
            </w:pPr>
            <w:r w:rsidRPr="000E4CBD">
              <w:rPr>
                <w:bCs/>
                <w:color w:val="000000"/>
                <w:sz w:val="22"/>
                <w:szCs w:val="22"/>
              </w:rPr>
              <w:t>III</w:t>
            </w:r>
          </w:p>
        </w:tc>
        <w:tc>
          <w:tcPr>
            <w:tcW w:w="194" w:type="pct"/>
            <w:gridSpan w:val="3"/>
            <w:tcBorders>
              <w:top w:val="single" w:sz="4" w:space="0" w:color="000000"/>
              <w:left w:val="single" w:sz="4" w:space="0" w:color="000000"/>
              <w:right w:val="single" w:sz="4" w:space="0" w:color="000000"/>
            </w:tcBorders>
          </w:tcPr>
          <w:p w:rsidR="007E7A0D" w:rsidRPr="000E4CBD" w:rsidRDefault="007E7A0D" w:rsidP="0065371C">
            <w:pPr>
              <w:pStyle w:val="11"/>
              <w:widowControl w:val="0"/>
              <w:jc w:val="center"/>
              <w:rPr>
                <w:bCs/>
                <w:color w:val="000000"/>
                <w:sz w:val="22"/>
                <w:szCs w:val="22"/>
              </w:rPr>
            </w:pPr>
            <w:r w:rsidRPr="000E4CBD">
              <w:rPr>
                <w:bCs/>
                <w:color w:val="000000"/>
                <w:sz w:val="22"/>
                <w:szCs w:val="22"/>
              </w:rPr>
              <w:t>IV</w:t>
            </w:r>
          </w:p>
        </w:tc>
        <w:tc>
          <w:tcPr>
            <w:tcW w:w="246" w:type="pct"/>
            <w:vMerge/>
            <w:tcBorders>
              <w:left w:val="single" w:sz="4" w:space="0" w:color="000000"/>
              <w:right w:val="single" w:sz="4" w:space="0" w:color="000000"/>
            </w:tcBorders>
            <w:shd w:val="clear" w:color="auto" w:fill="auto"/>
          </w:tcPr>
          <w:p w:rsidR="007E7A0D" w:rsidRPr="000E4CBD" w:rsidRDefault="007E7A0D" w:rsidP="0065371C">
            <w:pPr>
              <w:pStyle w:val="11"/>
              <w:widowControl w:val="0"/>
              <w:jc w:val="right"/>
              <w:rPr>
                <w:bCs/>
                <w:color w:val="000000"/>
                <w:sz w:val="22"/>
                <w:szCs w:val="22"/>
              </w:rPr>
            </w:pPr>
          </w:p>
        </w:tc>
        <w:tc>
          <w:tcPr>
            <w:tcW w:w="240" w:type="pct"/>
            <w:vMerge/>
            <w:tcBorders>
              <w:left w:val="single" w:sz="4" w:space="0" w:color="000000"/>
              <w:right w:val="single" w:sz="4" w:space="0" w:color="000000"/>
            </w:tcBorders>
            <w:shd w:val="clear" w:color="auto" w:fill="auto"/>
          </w:tcPr>
          <w:p w:rsidR="007E7A0D" w:rsidRPr="000E4CBD" w:rsidRDefault="007E7A0D" w:rsidP="0065371C">
            <w:pPr>
              <w:pStyle w:val="11"/>
              <w:widowControl w:val="0"/>
              <w:jc w:val="right"/>
              <w:rPr>
                <w:bCs/>
                <w:color w:val="000000"/>
                <w:sz w:val="22"/>
                <w:szCs w:val="22"/>
              </w:rPr>
            </w:pPr>
          </w:p>
        </w:tc>
        <w:tc>
          <w:tcPr>
            <w:tcW w:w="240" w:type="pct"/>
            <w:vMerge/>
            <w:tcBorders>
              <w:left w:val="single" w:sz="4" w:space="0" w:color="000000"/>
              <w:right w:val="single" w:sz="4" w:space="0" w:color="000000"/>
            </w:tcBorders>
            <w:shd w:val="clear" w:color="auto" w:fill="auto"/>
          </w:tcPr>
          <w:p w:rsidR="007E7A0D" w:rsidRPr="000E4CBD" w:rsidRDefault="007E7A0D" w:rsidP="0065371C">
            <w:pPr>
              <w:pStyle w:val="11"/>
              <w:widowControl w:val="0"/>
              <w:jc w:val="right"/>
              <w:rPr>
                <w:bCs/>
                <w:color w:val="000000"/>
                <w:sz w:val="22"/>
                <w:szCs w:val="22"/>
              </w:rPr>
            </w:pPr>
          </w:p>
        </w:tc>
        <w:tc>
          <w:tcPr>
            <w:tcW w:w="240" w:type="pct"/>
            <w:vMerge/>
            <w:tcBorders>
              <w:left w:val="single" w:sz="4" w:space="0" w:color="000000"/>
              <w:right w:val="single" w:sz="4" w:space="0" w:color="000000"/>
            </w:tcBorders>
          </w:tcPr>
          <w:p w:rsidR="007E7A0D" w:rsidRPr="000E4CBD" w:rsidRDefault="007E7A0D" w:rsidP="0065371C">
            <w:pPr>
              <w:pStyle w:val="11"/>
              <w:widowControl w:val="0"/>
              <w:jc w:val="right"/>
              <w:rPr>
                <w:bCs/>
                <w:color w:val="000000"/>
                <w:sz w:val="22"/>
                <w:szCs w:val="22"/>
              </w:rPr>
            </w:pPr>
          </w:p>
        </w:tc>
        <w:tc>
          <w:tcPr>
            <w:tcW w:w="240" w:type="pct"/>
            <w:vMerge/>
            <w:tcBorders>
              <w:left w:val="single" w:sz="4" w:space="0" w:color="000000"/>
              <w:right w:val="single" w:sz="4" w:space="0" w:color="000000"/>
            </w:tcBorders>
            <w:shd w:val="clear" w:color="auto" w:fill="auto"/>
          </w:tcPr>
          <w:p w:rsidR="007E7A0D" w:rsidRPr="000E4CBD" w:rsidRDefault="007E7A0D" w:rsidP="0065371C">
            <w:pPr>
              <w:pStyle w:val="11"/>
              <w:widowControl w:val="0"/>
              <w:jc w:val="right"/>
              <w:rPr>
                <w:bCs/>
                <w:color w:val="000000"/>
                <w:sz w:val="22"/>
                <w:szCs w:val="22"/>
              </w:rPr>
            </w:pPr>
          </w:p>
        </w:tc>
        <w:tc>
          <w:tcPr>
            <w:tcW w:w="287" w:type="pct"/>
            <w:vMerge/>
            <w:tcBorders>
              <w:left w:val="single" w:sz="4" w:space="0" w:color="000000"/>
              <w:right w:val="single" w:sz="4" w:space="0" w:color="000000"/>
            </w:tcBorders>
            <w:shd w:val="clear" w:color="auto" w:fill="auto"/>
          </w:tcPr>
          <w:p w:rsidR="007E7A0D" w:rsidRPr="000E4CBD" w:rsidRDefault="007E7A0D" w:rsidP="0065371C">
            <w:pPr>
              <w:pStyle w:val="11"/>
              <w:widowControl w:val="0"/>
              <w:jc w:val="center"/>
              <w:rPr>
                <w:bCs/>
                <w:color w:val="000000"/>
                <w:sz w:val="22"/>
                <w:szCs w:val="22"/>
              </w:rPr>
            </w:pPr>
          </w:p>
        </w:tc>
      </w:tr>
      <w:tr w:rsidR="0065371C" w:rsidRPr="000E4CBD" w:rsidTr="000F028C">
        <w:trPr>
          <w:gridAfter w:val="3"/>
          <w:wAfter w:w="719" w:type="pct"/>
          <w:trHeight w:val="58"/>
        </w:trPr>
        <w:tc>
          <w:tcPr>
            <w:tcW w:w="190" w:type="pct"/>
            <w:vMerge/>
            <w:tcBorders>
              <w:left w:val="single" w:sz="4" w:space="0" w:color="000000"/>
              <w:right w:val="single" w:sz="4" w:space="0" w:color="000000"/>
            </w:tcBorders>
            <w:shd w:val="clear" w:color="auto" w:fill="auto"/>
            <w:vAlign w:val="center"/>
          </w:tcPr>
          <w:p w:rsidR="0065371C" w:rsidRPr="000E4CBD" w:rsidRDefault="0065371C" w:rsidP="0065371C">
            <w:pPr>
              <w:pStyle w:val="18"/>
              <w:widowControl w:val="0"/>
              <w:spacing w:after="0" w:line="240" w:lineRule="auto"/>
              <w:ind w:left="0"/>
              <w:contextualSpacing w:val="0"/>
              <w:jc w:val="center"/>
              <w:rPr>
                <w:rFonts w:ascii="Times New Roman" w:hAnsi="Times New Roman"/>
                <w:bCs/>
              </w:rPr>
            </w:pPr>
          </w:p>
        </w:tc>
        <w:tc>
          <w:tcPr>
            <w:tcW w:w="568" w:type="pct"/>
            <w:vMerge/>
            <w:tcBorders>
              <w:left w:val="single" w:sz="4" w:space="0" w:color="000000"/>
              <w:bottom w:val="single" w:sz="4" w:space="0" w:color="000000"/>
              <w:right w:val="single" w:sz="4" w:space="0" w:color="000000"/>
            </w:tcBorders>
            <w:shd w:val="clear" w:color="auto" w:fill="auto"/>
            <w:vAlign w:val="center"/>
          </w:tcPr>
          <w:p w:rsidR="0065371C" w:rsidRPr="000E4CBD" w:rsidRDefault="0065371C" w:rsidP="0065371C">
            <w:pPr>
              <w:pStyle w:val="11"/>
              <w:widowControl w:val="0"/>
              <w:rPr>
                <w:bCs/>
                <w:sz w:val="22"/>
                <w:szCs w:val="22"/>
              </w:rPr>
            </w:pPr>
          </w:p>
        </w:tc>
        <w:tc>
          <w:tcPr>
            <w:tcW w:w="279" w:type="pct"/>
            <w:vMerge/>
            <w:tcBorders>
              <w:left w:val="single" w:sz="4" w:space="0" w:color="000000"/>
              <w:bottom w:val="single" w:sz="4" w:space="0" w:color="000000"/>
              <w:right w:val="single" w:sz="4" w:space="0" w:color="000000"/>
            </w:tcBorders>
            <w:shd w:val="clear" w:color="auto" w:fill="auto"/>
            <w:vAlign w:val="center"/>
          </w:tcPr>
          <w:p w:rsidR="0065371C" w:rsidRPr="000E4CBD" w:rsidRDefault="0065371C" w:rsidP="0065371C">
            <w:pPr>
              <w:pStyle w:val="11"/>
              <w:widowControl w:val="0"/>
              <w:jc w:val="center"/>
              <w:rPr>
                <w:bCs/>
                <w:sz w:val="22"/>
                <w:szCs w:val="22"/>
              </w:rPr>
            </w:pPr>
          </w:p>
        </w:tc>
        <w:tc>
          <w:tcPr>
            <w:tcW w:w="602"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lang w:eastAsia="en-US"/>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0F028C" w:rsidP="0065371C">
            <w:pPr>
              <w:pStyle w:val="11"/>
              <w:widowControl w:val="0"/>
              <w:jc w:val="center"/>
              <w:rPr>
                <w:bCs/>
                <w:color w:val="000000"/>
                <w:sz w:val="22"/>
                <w:szCs w:val="22"/>
              </w:rPr>
            </w:pPr>
            <w:r>
              <w:rPr>
                <w:bCs/>
                <w:color w:val="000000"/>
                <w:sz w:val="22"/>
                <w:szCs w:val="22"/>
              </w:rPr>
              <w:t>Показатель не суммируется</w:t>
            </w:r>
          </w:p>
        </w:tc>
        <w:tc>
          <w:tcPr>
            <w:tcW w:w="202" w:type="pct"/>
            <w:gridSpan w:val="2"/>
            <w:tcBorders>
              <w:top w:val="single" w:sz="4" w:space="0" w:color="000000"/>
              <w:left w:val="single" w:sz="4" w:space="0" w:color="000000"/>
              <w:bottom w:val="single" w:sz="4" w:space="0" w:color="auto"/>
              <w:right w:val="single" w:sz="4" w:space="0" w:color="000000"/>
            </w:tcBorders>
          </w:tcPr>
          <w:p w:rsidR="0065371C" w:rsidRPr="000E4CBD" w:rsidRDefault="0065371C" w:rsidP="0065371C">
            <w:pPr>
              <w:pStyle w:val="11"/>
              <w:widowControl w:val="0"/>
              <w:jc w:val="center"/>
              <w:rPr>
                <w:bCs/>
                <w:color w:val="000000"/>
                <w:sz w:val="22"/>
                <w:szCs w:val="22"/>
              </w:rPr>
            </w:pPr>
            <w:r w:rsidRPr="000E4CBD">
              <w:rPr>
                <w:bCs/>
                <w:color w:val="000000"/>
                <w:sz w:val="22"/>
                <w:szCs w:val="22"/>
              </w:rPr>
              <w:t>5</w:t>
            </w:r>
          </w:p>
        </w:tc>
        <w:tc>
          <w:tcPr>
            <w:tcW w:w="159" w:type="pct"/>
            <w:gridSpan w:val="2"/>
            <w:tcBorders>
              <w:top w:val="single" w:sz="4" w:space="0" w:color="000000"/>
              <w:left w:val="single" w:sz="4" w:space="0" w:color="000000"/>
              <w:bottom w:val="single" w:sz="4" w:space="0" w:color="auto"/>
              <w:right w:val="single" w:sz="4" w:space="0" w:color="000000"/>
            </w:tcBorders>
          </w:tcPr>
          <w:p w:rsidR="0065371C" w:rsidRPr="000E4CBD" w:rsidRDefault="0065371C" w:rsidP="0065371C">
            <w:pPr>
              <w:pStyle w:val="11"/>
              <w:widowControl w:val="0"/>
              <w:jc w:val="center"/>
              <w:rPr>
                <w:bCs/>
                <w:color w:val="000000"/>
                <w:sz w:val="22"/>
                <w:szCs w:val="22"/>
              </w:rPr>
            </w:pPr>
            <w:r w:rsidRPr="000E4CBD">
              <w:rPr>
                <w:bCs/>
                <w:color w:val="000000"/>
                <w:sz w:val="22"/>
                <w:szCs w:val="22"/>
              </w:rPr>
              <w:t>3</w:t>
            </w:r>
          </w:p>
        </w:tc>
        <w:tc>
          <w:tcPr>
            <w:tcW w:w="160" w:type="pct"/>
            <w:gridSpan w:val="4"/>
            <w:tcBorders>
              <w:top w:val="single" w:sz="4" w:space="0" w:color="000000"/>
              <w:left w:val="single" w:sz="4" w:space="0" w:color="000000"/>
              <w:bottom w:val="single" w:sz="4" w:space="0" w:color="auto"/>
              <w:right w:val="single" w:sz="4" w:space="0" w:color="000000"/>
            </w:tcBorders>
          </w:tcPr>
          <w:p w:rsidR="0065371C" w:rsidRPr="000E4CBD" w:rsidRDefault="0065371C" w:rsidP="0065371C">
            <w:pPr>
              <w:pStyle w:val="11"/>
              <w:widowControl w:val="0"/>
              <w:jc w:val="center"/>
              <w:rPr>
                <w:bCs/>
                <w:color w:val="000000"/>
                <w:sz w:val="22"/>
                <w:szCs w:val="22"/>
              </w:rPr>
            </w:pPr>
            <w:r w:rsidRPr="000E4CBD">
              <w:rPr>
                <w:bCs/>
                <w:color w:val="000000"/>
                <w:sz w:val="22"/>
                <w:szCs w:val="22"/>
              </w:rPr>
              <w:t>3</w:t>
            </w:r>
          </w:p>
        </w:tc>
        <w:tc>
          <w:tcPr>
            <w:tcW w:w="159" w:type="pct"/>
            <w:gridSpan w:val="4"/>
            <w:tcBorders>
              <w:top w:val="single" w:sz="4" w:space="0" w:color="000000"/>
              <w:left w:val="single" w:sz="4" w:space="0" w:color="000000"/>
              <w:bottom w:val="single" w:sz="4" w:space="0" w:color="auto"/>
              <w:right w:val="single" w:sz="4" w:space="0" w:color="000000"/>
            </w:tcBorders>
          </w:tcPr>
          <w:p w:rsidR="0065371C" w:rsidRPr="000E4CBD" w:rsidRDefault="0065371C" w:rsidP="0065371C">
            <w:pPr>
              <w:pStyle w:val="11"/>
              <w:widowControl w:val="0"/>
              <w:jc w:val="center"/>
              <w:rPr>
                <w:bCs/>
                <w:color w:val="000000"/>
                <w:sz w:val="22"/>
                <w:szCs w:val="22"/>
              </w:rPr>
            </w:pPr>
            <w:r w:rsidRPr="000E4CBD">
              <w:rPr>
                <w:bCs/>
                <w:color w:val="000000"/>
                <w:sz w:val="22"/>
                <w:szCs w:val="22"/>
              </w:rPr>
              <w:t>3</w:t>
            </w:r>
          </w:p>
        </w:tc>
        <w:tc>
          <w:tcPr>
            <w:tcW w:w="194" w:type="pct"/>
            <w:gridSpan w:val="3"/>
            <w:tcBorders>
              <w:top w:val="single" w:sz="4" w:space="0" w:color="000000"/>
              <w:left w:val="single" w:sz="4" w:space="0" w:color="000000"/>
              <w:bottom w:val="single" w:sz="4" w:space="0" w:color="auto"/>
              <w:right w:val="single" w:sz="4" w:space="0" w:color="000000"/>
            </w:tcBorders>
          </w:tcPr>
          <w:p w:rsidR="0065371C" w:rsidRPr="000E4CBD" w:rsidRDefault="0065371C" w:rsidP="0065371C">
            <w:pPr>
              <w:pStyle w:val="11"/>
              <w:widowControl w:val="0"/>
              <w:jc w:val="center"/>
              <w:rPr>
                <w:bCs/>
                <w:color w:val="000000"/>
                <w:sz w:val="22"/>
                <w:szCs w:val="22"/>
              </w:rPr>
            </w:pPr>
            <w:r w:rsidRPr="000E4CBD">
              <w:rPr>
                <w:bCs/>
                <w:color w:val="000000"/>
                <w:sz w:val="22"/>
                <w:szCs w:val="22"/>
              </w:rPr>
              <w:t>5</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7E7A0D" w:rsidP="0065371C">
            <w:pPr>
              <w:pStyle w:val="11"/>
              <w:widowControl w:val="0"/>
              <w:jc w:val="center"/>
              <w:rPr>
                <w:bCs/>
                <w:color w:val="000000"/>
                <w:sz w:val="22"/>
                <w:szCs w:val="22"/>
              </w:rPr>
            </w:pPr>
            <w:r>
              <w:rPr>
                <w:bCs/>
                <w:color w:val="000000"/>
                <w:sz w:val="22"/>
                <w:szCs w:val="22"/>
              </w:rPr>
              <w:t>6</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center"/>
              <w:rPr>
                <w:bCs/>
                <w:color w:val="000000"/>
                <w:sz w:val="22"/>
                <w:szCs w:val="22"/>
              </w:rPr>
            </w:pPr>
            <w:r w:rsidRPr="000E4CBD">
              <w:rPr>
                <w:bCs/>
                <w:color w:val="000000"/>
                <w:sz w:val="22"/>
                <w:szCs w:val="22"/>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center"/>
              <w:rPr>
                <w:bCs/>
                <w:color w:val="000000"/>
                <w:sz w:val="22"/>
                <w:szCs w:val="22"/>
              </w:rPr>
            </w:pPr>
            <w:r w:rsidRPr="000E4CBD">
              <w:rPr>
                <w:bCs/>
                <w:color w:val="000000"/>
                <w:sz w:val="22"/>
                <w:szCs w:val="22"/>
              </w:rPr>
              <w:t>-</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0F028C" w:rsidP="0065371C">
            <w:pPr>
              <w:pStyle w:val="11"/>
              <w:widowControl w:val="0"/>
              <w:jc w:val="center"/>
              <w:rPr>
                <w:bCs/>
                <w:color w:val="000000"/>
                <w:sz w:val="22"/>
                <w:szCs w:val="22"/>
              </w:rPr>
            </w:pPr>
            <w:r>
              <w:rPr>
                <w:bCs/>
                <w:color w:val="000000"/>
                <w:sz w:val="22"/>
                <w:szCs w:val="22"/>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center"/>
              <w:rPr>
                <w:bCs/>
                <w:color w:val="000000"/>
                <w:sz w:val="22"/>
                <w:szCs w:val="22"/>
              </w:rPr>
            </w:pPr>
            <w:r w:rsidRPr="000E4CBD">
              <w:rPr>
                <w:bCs/>
                <w:color w:val="000000"/>
                <w:sz w:val="22"/>
                <w:szCs w:val="22"/>
              </w:rPr>
              <w:t>-</w:t>
            </w:r>
          </w:p>
        </w:tc>
        <w:tc>
          <w:tcPr>
            <w:tcW w:w="287" w:type="pct"/>
            <w:vMerge/>
            <w:tcBorders>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0F028C" w:rsidRPr="000E4CBD" w:rsidTr="000F028C">
        <w:trPr>
          <w:gridAfter w:val="3"/>
          <w:wAfter w:w="719" w:type="pct"/>
          <w:trHeight w:val="232"/>
        </w:trPr>
        <w:tc>
          <w:tcPr>
            <w:tcW w:w="190" w:type="pct"/>
            <w:vMerge w:val="restart"/>
            <w:tcBorders>
              <w:top w:val="single" w:sz="4" w:space="0" w:color="000000"/>
              <w:left w:val="single" w:sz="4" w:space="0" w:color="000000"/>
              <w:right w:val="single" w:sz="4" w:space="0" w:color="000000"/>
            </w:tcBorders>
            <w:shd w:val="clear" w:color="auto" w:fill="auto"/>
          </w:tcPr>
          <w:p w:rsidR="000F028C" w:rsidRPr="000E4CBD" w:rsidRDefault="000F028C" w:rsidP="000F028C">
            <w:pPr>
              <w:pStyle w:val="18"/>
              <w:widowControl w:val="0"/>
              <w:spacing w:after="0" w:line="240" w:lineRule="auto"/>
              <w:ind w:left="0"/>
              <w:contextualSpacing w:val="0"/>
              <w:jc w:val="center"/>
              <w:rPr>
                <w:rFonts w:ascii="Times New Roman" w:hAnsi="Times New Roman"/>
                <w:bCs/>
              </w:rPr>
            </w:pPr>
            <w:r w:rsidRPr="000E4CBD">
              <w:rPr>
                <w:rFonts w:ascii="Times New Roman" w:hAnsi="Times New Roman"/>
                <w:bCs/>
              </w:rPr>
              <w:t>5.5.</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pStyle w:val="11"/>
              <w:widowControl w:val="0"/>
              <w:rPr>
                <w:bCs/>
                <w:sz w:val="22"/>
                <w:szCs w:val="22"/>
              </w:rPr>
            </w:pPr>
            <w:r w:rsidRPr="000E4CBD">
              <w:rPr>
                <w:bCs/>
                <w:color w:val="000000"/>
                <w:sz w:val="22"/>
                <w:szCs w:val="22"/>
                <w:lang w:eastAsia="en-US"/>
              </w:rPr>
              <w:t>Мероприятие E4.05.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2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pStyle w:val="11"/>
              <w:widowControl w:val="0"/>
              <w:jc w:val="center"/>
              <w:rPr>
                <w:bCs/>
                <w:sz w:val="22"/>
                <w:szCs w:val="22"/>
              </w:rPr>
            </w:pPr>
            <w:r w:rsidRPr="000E4CBD">
              <w:rPr>
                <w:sz w:val="22"/>
                <w:szCs w:val="22"/>
              </w:rPr>
              <w:t>2023-2030 гг</w:t>
            </w: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pStyle w:val="11"/>
              <w:widowControl w:val="0"/>
              <w:rPr>
                <w:bCs/>
                <w:color w:val="000000"/>
                <w:sz w:val="22"/>
                <w:szCs w:val="22"/>
              </w:rPr>
            </w:pPr>
            <w:r w:rsidRPr="000E4CBD">
              <w:rPr>
                <w:bCs/>
                <w:color w:val="000000"/>
                <w:sz w:val="22"/>
                <w:szCs w:val="22"/>
              </w:rPr>
              <w:t>Итого</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2 677,00</w:t>
            </w:r>
          </w:p>
        </w:tc>
        <w:tc>
          <w:tcPr>
            <w:tcW w:w="874" w:type="pct"/>
            <w:gridSpan w:val="15"/>
            <w:tcBorders>
              <w:top w:val="single" w:sz="4" w:space="0" w:color="auto"/>
              <w:left w:val="single" w:sz="4" w:space="0" w:color="000000"/>
              <w:bottom w:val="single" w:sz="4" w:space="0" w:color="000000"/>
              <w:right w:val="single" w:sz="4" w:space="0" w:color="000000"/>
            </w:tcBorders>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307,00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2 370,00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pStyle w:val="11"/>
              <w:widowControl w:val="0"/>
              <w:rPr>
                <w:bCs/>
                <w:color w:val="000000"/>
                <w:sz w:val="22"/>
                <w:szCs w:val="22"/>
              </w:rPr>
            </w:pPr>
            <w:r w:rsidRPr="000E4CBD">
              <w:rPr>
                <w:bCs/>
                <w:color w:val="000000"/>
                <w:sz w:val="22"/>
                <w:szCs w:val="22"/>
              </w:rPr>
              <w:t>Управление образования</w:t>
            </w:r>
          </w:p>
        </w:tc>
      </w:tr>
      <w:tr w:rsidR="000F028C" w:rsidRPr="000E4CBD" w:rsidTr="000F028C">
        <w:trPr>
          <w:gridAfter w:val="3"/>
          <w:wAfter w:w="719" w:type="pct"/>
          <w:trHeight w:val="232"/>
        </w:trPr>
        <w:tc>
          <w:tcPr>
            <w:tcW w:w="190" w:type="pct"/>
            <w:vMerge/>
            <w:tcBorders>
              <w:left w:val="single" w:sz="4" w:space="0" w:color="000000"/>
              <w:right w:val="single" w:sz="4" w:space="0" w:color="000000"/>
            </w:tcBorders>
            <w:shd w:val="clear" w:color="auto" w:fill="auto"/>
            <w:vAlign w:val="center"/>
          </w:tcPr>
          <w:p w:rsidR="000F028C" w:rsidRPr="000E4CBD" w:rsidRDefault="000F028C" w:rsidP="000F028C">
            <w:pPr>
              <w:pStyle w:val="18"/>
              <w:widowControl w:val="0"/>
              <w:spacing w:after="0" w:line="240" w:lineRule="auto"/>
              <w:ind w:left="0"/>
              <w:contextualSpacing w:val="0"/>
              <w:jc w:val="right"/>
              <w:rPr>
                <w:rFonts w:ascii="Times New Roman" w:hAnsi="Times New Roman"/>
                <w:bCs/>
              </w:rPr>
            </w:pP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28C" w:rsidRPr="000E4CBD" w:rsidRDefault="000F028C" w:rsidP="000F028C">
            <w:pPr>
              <w:pStyle w:val="11"/>
              <w:widowControl w:val="0"/>
              <w:rPr>
                <w:bCs/>
                <w:sz w:val="22"/>
                <w:szCs w:val="22"/>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28C" w:rsidRPr="000E4CBD" w:rsidRDefault="000F028C" w:rsidP="000F028C">
            <w:pPr>
              <w:pStyle w:val="11"/>
              <w:widowControl w:val="0"/>
              <w:jc w:val="center"/>
              <w:rPr>
                <w:bCs/>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pStyle w:val="11"/>
              <w:widowControl w:val="0"/>
              <w:rPr>
                <w:bCs/>
                <w:color w:val="000000"/>
                <w:sz w:val="22"/>
                <w:szCs w:val="22"/>
              </w:rPr>
            </w:pPr>
            <w:r w:rsidRPr="000E4CBD">
              <w:rPr>
                <w:bCs/>
                <w:color w:val="000000"/>
                <w:sz w:val="22"/>
                <w:szCs w:val="22"/>
              </w:rPr>
              <w:t>Средства федерального бюджета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pStyle w:val="11"/>
              <w:widowControl w:val="0"/>
              <w:rPr>
                <w:bCs/>
                <w:color w:val="000000"/>
                <w:sz w:val="22"/>
                <w:szCs w:val="22"/>
              </w:rPr>
            </w:pPr>
          </w:p>
        </w:tc>
      </w:tr>
      <w:tr w:rsidR="000F028C" w:rsidRPr="000E4CBD" w:rsidTr="000F028C">
        <w:trPr>
          <w:gridAfter w:val="3"/>
          <w:wAfter w:w="719" w:type="pct"/>
          <w:trHeight w:val="232"/>
        </w:trPr>
        <w:tc>
          <w:tcPr>
            <w:tcW w:w="190" w:type="pct"/>
            <w:vMerge/>
            <w:tcBorders>
              <w:left w:val="single" w:sz="4" w:space="0" w:color="000000"/>
              <w:right w:val="single" w:sz="4" w:space="0" w:color="000000"/>
            </w:tcBorders>
            <w:shd w:val="clear" w:color="auto" w:fill="auto"/>
            <w:vAlign w:val="center"/>
          </w:tcPr>
          <w:p w:rsidR="000F028C" w:rsidRPr="000E4CBD" w:rsidRDefault="000F028C" w:rsidP="000F028C">
            <w:pPr>
              <w:pStyle w:val="18"/>
              <w:widowControl w:val="0"/>
              <w:spacing w:after="0" w:line="240" w:lineRule="auto"/>
              <w:ind w:left="0"/>
              <w:contextualSpacing w:val="0"/>
              <w:jc w:val="right"/>
              <w:rPr>
                <w:rFonts w:ascii="Times New Roman" w:hAnsi="Times New Roman"/>
                <w:bCs/>
              </w:rPr>
            </w:pP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28C" w:rsidRPr="000E4CBD" w:rsidRDefault="000F028C" w:rsidP="000F028C">
            <w:pPr>
              <w:pStyle w:val="11"/>
              <w:widowControl w:val="0"/>
              <w:rPr>
                <w:bCs/>
                <w:sz w:val="22"/>
                <w:szCs w:val="22"/>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28C" w:rsidRPr="000E4CBD" w:rsidRDefault="000F028C" w:rsidP="000F028C">
            <w:pPr>
              <w:pStyle w:val="11"/>
              <w:widowControl w:val="0"/>
              <w:jc w:val="center"/>
              <w:rPr>
                <w:bCs/>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pStyle w:val="11"/>
              <w:widowControl w:val="0"/>
              <w:rPr>
                <w:bCs/>
                <w:color w:val="000000"/>
                <w:sz w:val="22"/>
                <w:szCs w:val="22"/>
              </w:rPr>
            </w:pPr>
            <w:r w:rsidRPr="000E4CBD">
              <w:rPr>
                <w:bCs/>
                <w:color w:val="000000"/>
                <w:sz w:val="22"/>
                <w:szCs w:val="22"/>
              </w:rPr>
              <w:t>Средства бюджета Московской области</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1 905,00</w:t>
            </w:r>
          </w:p>
        </w:tc>
        <w:tc>
          <w:tcPr>
            <w:tcW w:w="874" w:type="pct"/>
            <w:gridSpan w:val="15"/>
            <w:tcBorders>
              <w:top w:val="single" w:sz="4" w:space="0" w:color="000000"/>
              <w:left w:val="single" w:sz="4" w:space="0" w:color="000000"/>
              <w:bottom w:val="single" w:sz="4" w:space="0" w:color="000000"/>
              <w:right w:val="single" w:sz="4" w:space="0" w:color="000000"/>
            </w:tcBorders>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218,00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1 687,00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pStyle w:val="11"/>
              <w:widowControl w:val="0"/>
              <w:rPr>
                <w:bCs/>
                <w:color w:val="000000"/>
                <w:sz w:val="22"/>
                <w:szCs w:val="22"/>
              </w:rPr>
            </w:pPr>
          </w:p>
        </w:tc>
      </w:tr>
      <w:tr w:rsidR="000F028C" w:rsidRPr="000E4CBD" w:rsidTr="000F028C">
        <w:trPr>
          <w:gridAfter w:val="3"/>
          <w:wAfter w:w="719" w:type="pct"/>
          <w:trHeight w:val="232"/>
        </w:trPr>
        <w:tc>
          <w:tcPr>
            <w:tcW w:w="190" w:type="pct"/>
            <w:vMerge/>
            <w:tcBorders>
              <w:left w:val="single" w:sz="4" w:space="0" w:color="000000"/>
              <w:right w:val="single" w:sz="4" w:space="0" w:color="000000"/>
            </w:tcBorders>
            <w:shd w:val="clear" w:color="auto" w:fill="auto"/>
            <w:vAlign w:val="center"/>
          </w:tcPr>
          <w:p w:rsidR="000F028C" w:rsidRPr="000E4CBD" w:rsidRDefault="000F028C" w:rsidP="000F028C">
            <w:pPr>
              <w:pStyle w:val="18"/>
              <w:widowControl w:val="0"/>
              <w:spacing w:after="0" w:line="240" w:lineRule="auto"/>
              <w:ind w:left="0"/>
              <w:contextualSpacing w:val="0"/>
              <w:jc w:val="right"/>
              <w:rPr>
                <w:rFonts w:ascii="Times New Roman" w:hAnsi="Times New Roman"/>
                <w:bCs/>
              </w:rPr>
            </w:pP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28C" w:rsidRPr="000E4CBD" w:rsidRDefault="000F028C" w:rsidP="000F028C">
            <w:pPr>
              <w:pStyle w:val="11"/>
              <w:widowControl w:val="0"/>
              <w:rPr>
                <w:bCs/>
                <w:sz w:val="22"/>
                <w:szCs w:val="22"/>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28C" w:rsidRPr="000E4CBD" w:rsidRDefault="000F028C" w:rsidP="000F028C">
            <w:pPr>
              <w:pStyle w:val="11"/>
              <w:widowControl w:val="0"/>
              <w:jc w:val="center"/>
              <w:rPr>
                <w:bCs/>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pStyle w:val="11"/>
              <w:widowControl w:val="0"/>
              <w:rPr>
                <w:bCs/>
                <w:sz w:val="22"/>
                <w:szCs w:val="22"/>
              </w:rPr>
            </w:pPr>
            <w:r w:rsidRPr="000E4CBD">
              <w:rPr>
                <w:bCs/>
                <w:color w:val="000000"/>
                <w:sz w:val="22"/>
                <w:szCs w:val="22"/>
              </w:rPr>
              <w:t>Средства бюджета городского округа Воскресенск</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772,00</w:t>
            </w:r>
          </w:p>
        </w:tc>
        <w:tc>
          <w:tcPr>
            <w:tcW w:w="874" w:type="pct"/>
            <w:gridSpan w:val="15"/>
            <w:tcBorders>
              <w:top w:val="single" w:sz="4" w:space="0" w:color="000000"/>
              <w:left w:val="single" w:sz="4" w:space="0" w:color="000000"/>
              <w:bottom w:val="single" w:sz="4" w:space="0" w:color="000000"/>
              <w:right w:val="single" w:sz="4" w:space="0" w:color="000000"/>
            </w:tcBorders>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89,00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683,00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pStyle w:val="11"/>
              <w:widowControl w:val="0"/>
              <w:rPr>
                <w:bCs/>
                <w:color w:val="000000"/>
                <w:sz w:val="22"/>
                <w:szCs w:val="22"/>
              </w:rPr>
            </w:pPr>
          </w:p>
        </w:tc>
      </w:tr>
      <w:tr w:rsidR="000F028C" w:rsidRPr="000E4CBD" w:rsidTr="000F028C">
        <w:trPr>
          <w:gridAfter w:val="3"/>
          <w:wAfter w:w="719" w:type="pct"/>
          <w:trHeight w:val="232"/>
        </w:trPr>
        <w:tc>
          <w:tcPr>
            <w:tcW w:w="190" w:type="pct"/>
            <w:vMerge/>
            <w:tcBorders>
              <w:left w:val="single" w:sz="4" w:space="0" w:color="000000"/>
              <w:right w:val="single" w:sz="4" w:space="0" w:color="000000"/>
            </w:tcBorders>
            <w:shd w:val="clear" w:color="auto" w:fill="auto"/>
            <w:vAlign w:val="center"/>
          </w:tcPr>
          <w:p w:rsidR="000F028C" w:rsidRPr="000E4CBD" w:rsidRDefault="000F028C" w:rsidP="000F028C">
            <w:pPr>
              <w:pStyle w:val="18"/>
              <w:widowControl w:val="0"/>
              <w:spacing w:after="0" w:line="240" w:lineRule="auto"/>
              <w:ind w:left="0"/>
              <w:contextualSpacing w:val="0"/>
              <w:jc w:val="right"/>
              <w:rPr>
                <w:rFonts w:ascii="Times New Roman" w:hAnsi="Times New Roman"/>
                <w:bCs/>
              </w:rPr>
            </w:pPr>
          </w:p>
        </w:tc>
        <w:tc>
          <w:tcPr>
            <w:tcW w:w="5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28C" w:rsidRPr="000E4CBD" w:rsidRDefault="000F028C" w:rsidP="000F028C">
            <w:pPr>
              <w:pStyle w:val="11"/>
              <w:widowControl w:val="0"/>
              <w:rPr>
                <w:bCs/>
                <w:sz w:val="22"/>
                <w:szCs w:val="22"/>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28C" w:rsidRPr="000E4CBD" w:rsidRDefault="000F028C" w:rsidP="000F028C">
            <w:pPr>
              <w:pStyle w:val="11"/>
              <w:widowControl w:val="0"/>
              <w:jc w:val="center"/>
              <w:rPr>
                <w:bCs/>
                <w:sz w:val="22"/>
                <w:szCs w:val="22"/>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pStyle w:val="11"/>
              <w:widowControl w:val="0"/>
              <w:rPr>
                <w:bCs/>
                <w:color w:val="000000"/>
                <w:sz w:val="22"/>
                <w:szCs w:val="22"/>
              </w:rPr>
            </w:pPr>
            <w:r w:rsidRPr="000E4CBD">
              <w:rPr>
                <w:bCs/>
                <w:color w:val="000000"/>
                <w:sz w:val="22"/>
                <w:szCs w:val="22"/>
              </w:rPr>
              <w:t>Внебюджетные средства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874" w:type="pct"/>
            <w:gridSpan w:val="15"/>
            <w:tcBorders>
              <w:top w:val="single" w:sz="4" w:space="0" w:color="000000"/>
              <w:left w:val="single" w:sz="4" w:space="0" w:color="000000"/>
              <w:bottom w:val="single" w:sz="4" w:space="0" w:color="000000"/>
              <w:right w:val="single" w:sz="4" w:space="0" w:color="000000"/>
            </w:tcBorders>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0,00</w:t>
            </w:r>
          </w:p>
        </w:tc>
        <w:tc>
          <w:tcPr>
            <w:tcW w:w="287" w:type="pct"/>
            <w:vMerge/>
            <w:tcBorders>
              <w:top w:val="single" w:sz="4" w:space="0" w:color="000000"/>
              <w:left w:val="single" w:sz="4" w:space="0" w:color="000000"/>
              <w:bottom w:val="single" w:sz="4" w:space="0" w:color="000000"/>
              <w:right w:val="single" w:sz="4" w:space="0" w:color="000000"/>
            </w:tcBorders>
            <w:shd w:val="clear" w:color="auto" w:fill="auto"/>
          </w:tcPr>
          <w:p w:rsidR="000F028C" w:rsidRPr="000E4CBD" w:rsidRDefault="000F028C" w:rsidP="000F028C">
            <w:pPr>
              <w:pStyle w:val="11"/>
              <w:widowControl w:val="0"/>
              <w:rPr>
                <w:bCs/>
                <w:color w:val="000000"/>
                <w:sz w:val="22"/>
                <w:szCs w:val="22"/>
              </w:rPr>
            </w:pPr>
          </w:p>
        </w:tc>
      </w:tr>
      <w:tr w:rsidR="000F028C" w:rsidRPr="000E4CBD" w:rsidTr="000F028C">
        <w:trPr>
          <w:gridAfter w:val="3"/>
          <w:wAfter w:w="719" w:type="pct"/>
          <w:trHeight w:val="232"/>
        </w:trPr>
        <w:tc>
          <w:tcPr>
            <w:tcW w:w="190" w:type="pct"/>
            <w:vMerge/>
            <w:tcBorders>
              <w:left w:val="single" w:sz="4" w:space="0" w:color="000000"/>
              <w:right w:val="single" w:sz="4" w:space="0" w:color="000000"/>
            </w:tcBorders>
            <w:shd w:val="clear" w:color="auto" w:fill="auto"/>
            <w:vAlign w:val="center"/>
          </w:tcPr>
          <w:p w:rsidR="000F028C" w:rsidRPr="000E4CBD" w:rsidRDefault="000F028C" w:rsidP="000F028C">
            <w:pPr>
              <w:pStyle w:val="18"/>
              <w:widowControl w:val="0"/>
              <w:spacing w:after="0" w:line="240" w:lineRule="auto"/>
              <w:ind w:left="0"/>
              <w:contextualSpacing w:val="0"/>
              <w:jc w:val="right"/>
              <w:rPr>
                <w:rFonts w:ascii="Times New Roman" w:hAnsi="Times New Roman"/>
                <w:bCs/>
              </w:rPr>
            </w:pPr>
          </w:p>
        </w:tc>
        <w:tc>
          <w:tcPr>
            <w:tcW w:w="568" w:type="pct"/>
            <w:vMerge w:val="restart"/>
            <w:tcBorders>
              <w:top w:val="single" w:sz="4" w:space="0" w:color="000000"/>
              <w:left w:val="single" w:sz="4" w:space="0" w:color="000000"/>
              <w:right w:val="single" w:sz="4" w:space="0" w:color="000000"/>
            </w:tcBorders>
            <w:shd w:val="clear" w:color="auto" w:fill="auto"/>
            <w:vAlign w:val="center"/>
          </w:tcPr>
          <w:p w:rsidR="000F028C" w:rsidRPr="000E4CBD" w:rsidRDefault="000F028C" w:rsidP="000F028C">
            <w:pPr>
              <w:pStyle w:val="11"/>
              <w:widowControl w:val="0"/>
              <w:rPr>
                <w:bCs/>
                <w:sz w:val="22"/>
                <w:szCs w:val="22"/>
              </w:rPr>
            </w:pPr>
            <w:r w:rsidRPr="000E4CBD">
              <w:rPr>
                <w:bCs/>
                <w:sz w:val="22"/>
                <w:szCs w:val="22"/>
              </w:rPr>
              <w:t>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(единица)</w:t>
            </w:r>
          </w:p>
        </w:tc>
        <w:tc>
          <w:tcPr>
            <w:tcW w:w="279" w:type="pct"/>
            <w:vMerge w:val="restart"/>
            <w:tcBorders>
              <w:top w:val="single" w:sz="4" w:space="0" w:color="000000"/>
              <w:left w:val="single" w:sz="4" w:space="0" w:color="000000"/>
              <w:right w:val="single" w:sz="4" w:space="0" w:color="000000"/>
            </w:tcBorders>
            <w:shd w:val="clear" w:color="auto" w:fill="auto"/>
          </w:tcPr>
          <w:p w:rsidR="000F028C" w:rsidRPr="000E4CBD" w:rsidRDefault="000F028C" w:rsidP="000F028C">
            <w:pPr>
              <w:pStyle w:val="11"/>
              <w:widowControl w:val="0"/>
              <w:jc w:val="center"/>
              <w:rPr>
                <w:bCs/>
                <w:sz w:val="22"/>
                <w:szCs w:val="22"/>
              </w:rPr>
            </w:pPr>
            <w:r w:rsidRPr="000E4CBD">
              <w:rPr>
                <w:bCs/>
                <w:sz w:val="22"/>
                <w:szCs w:val="22"/>
              </w:rPr>
              <w:t>х</w:t>
            </w:r>
          </w:p>
        </w:tc>
        <w:tc>
          <w:tcPr>
            <w:tcW w:w="602" w:type="pct"/>
            <w:vMerge w:val="restart"/>
            <w:tcBorders>
              <w:top w:val="single" w:sz="4" w:space="0" w:color="000000"/>
              <w:left w:val="single" w:sz="4" w:space="0" w:color="000000"/>
              <w:right w:val="single" w:sz="4" w:space="0" w:color="000000"/>
            </w:tcBorders>
            <w:shd w:val="clear" w:color="auto" w:fill="auto"/>
          </w:tcPr>
          <w:p w:rsidR="000F028C" w:rsidRPr="000E4CBD" w:rsidRDefault="000F028C" w:rsidP="000F028C">
            <w:pPr>
              <w:pStyle w:val="11"/>
              <w:widowControl w:val="0"/>
              <w:jc w:val="center"/>
              <w:rPr>
                <w:bCs/>
                <w:color w:val="000000"/>
                <w:sz w:val="22"/>
                <w:szCs w:val="22"/>
                <w:lang w:eastAsia="en-US"/>
              </w:rPr>
            </w:pPr>
            <w:r w:rsidRPr="000E4CBD">
              <w:rPr>
                <w:bCs/>
                <w:color w:val="000000"/>
                <w:sz w:val="22"/>
                <w:szCs w:val="22"/>
                <w:lang w:eastAsia="en-US"/>
              </w:rPr>
              <w:t>х</w:t>
            </w:r>
          </w:p>
        </w:tc>
        <w:tc>
          <w:tcPr>
            <w:tcW w:w="275" w:type="pct"/>
            <w:vMerge w:val="restart"/>
            <w:tcBorders>
              <w:top w:val="single" w:sz="4" w:space="0" w:color="000000"/>
              <w:left w:val="single" w:sz="4" w:space="0" w:color="000000"/>
              <w:right w:val="single" w:sz="4" w:space="0" w:color="000000"/>
            </w:tcBorders>
            <w:shd w:val="clear" w:color="auto" w:fill="auto"/>
          </w:tcPr>
          <w:p w:rsidR="000F028C" w:rsidRPr="000E4CBD" w:rsidRDefault="000F028C" w:rsidP="000F028C">
            <w:pPr>
              <w:pStyle w:val="11"/>
              <w:widowControl w:val="0"/>
              <w:jc w:val="center"/>
              <w:rPr>
                <w:bCs/>
                <w:color w:val="000000"/>
                <w:sz w:val="22"/>
                <w:szCs w:val="22"/>
              </w:rPr>
            </w:pPr>
            <w:r w:rsidRPr="000E4CBD">
              <w:rPr>
                <w:bCs/>
                <w:color w:val="000000"/>
                <w:sz w:val="22"/>
                <w:szCs w:val="22"/>
              </w:rPr>
              <w:t>Всего</w:t>
            </w:r>
          </w:p>
        </w:tc>
        <w:tc>
          <w:tcPr>
            <w:tcW w:w="202" w:type="pct"/>
            <w:gridSpan w:val="2"/>
            <w:vMerge w:val="restart"/>
            <w:tcBorders>
              <w:top w:val="single" w:sz="4" w:space="0" w:color="000000"/>
              <w:left w:val="single" w:sz="4" w:space="0" w:color="000000"/>
              <w:right w:val="single" w:sz="4" w:space="0" w:color="auto"/>
            </w:tcBorders>
          </w:tcPr>
          <w:p w:rsidR="000F028C" w:rsidRPr="000E4CBD" w:rsidRDefault="000F028C" w:rsidP="000F028C">
            <w:pPr>
              <w:pStyle w:val="11"/>
              <w:widowControl w:val="0"/>
              <w:jc w:val="center"/>
              <w:rPr>
                <w:bCs/>
                <w:color w:val="000000"/>
                <w:sz w:val="22"/>
                <w:szCs w:val="22"/>
              </w:rPr>
            </w:pPr>
            <w:r w:rsidRPr="000E4CBD">
              <w:rPr>
                <w:bCs/>
                <w:color w:val="000000"/>
                <w:sz w:val="22"/>
                <w:szCs w:val="22"/>
              </w:rPr>
              <w:t>2023 год</w:t>
            </w:r>
          </w:p>
        </w:tc>
        <w:tc>
          <w:tcPr>
            <w:tcW w:w="672" w:type="pct"/>
            <w:gridSpan w:val="13"/>
            <w:tcBorders>
              <w:top w:val="single" w:sz="4" w:space="0" w:color="auto"/>
              <w:left w:val="single" w:sz="4" w:space="0" w:color="auto"/>
              <w:bottom w:val="single" w:sz="4" w:space="0" w:color="auto"/>
              <w:right w:val="single" w:sz="4" w:space="0" w:color="auto"/>
            </w:tcBorders>
            <w:vAlign w:val="center"/>
          </w:tcPr>
          <w:p w:rsidR="000F028C" w:rsidRPr="000E4CBD" w:rsidRDefault="000F028C" w:rsidP="000F028C">
            <w:pPr>
              <w:pStyle w:val="11"/>
              <w:widowControl w:val="0"/>
              <w:jc w:val="center"/>
              <w:rPr>
                <w:bCs/>
                <w:color w:val="000000"/>
                <w:sz w:val="22"/>
                <w:szCs w:val="22"/>
              </w:rPr>
            </w:pPr>
            <w:r w:rsidRPr="000E4CBD">
              <w:rPr>
                <w:bCs/>
                <w:color w:val="000000"/>
                <w:sz w:val="22"/>
                <w:szCs w:val="22"/>
              </w:rPr>
              <w:t>В том числе по кварталам:</w:t>
            </w:r>
          </w:p>
        </w:tc>
        <w:tc>
          <w:tcPr>
            <w:tcW w:w="246" w:type="pct"/>
            <w:vMerge w:val="restart"/>
            <w:tcBorders>
              <w:top w:val="single" w:sz="4" w:space="0" w:color="000000"/>
              <w:left w:val="single" w:sz="4" w:space="0" w:color="auto"/>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2024 год</w:t>
            </w:r>
          </w:p>
        </w:tc>
        <w:tc>
          <w:tcPr>
            <w:tcW w:w="240" w:type="pct"/>
            <w:vMerge w:val="restart"/>
            <w:tcBorders>
              <w:top w:val="single" w:sz="4" w:space="0" w:color="000000"/>
              <w:left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2025 год</w:t>
            </w:r>
          </w:p>
        </w:tc>
        <w:tc>
          <w:tcPr>
            <w:tcW w:w="240" w:type="pct"/>
            <w:vMerge w:val="restart"/>
            <w:tcBorders>
              <w:top w:val="single" w:sz="4" w:space="0" w:color="000000"/>
              <w:left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E4CBD">
              <w:rPr>
                <w:rFonts w:ascii="Times New Roman" w:eastAsiaTheme="minorEastAsia" w:hAnsi="Times New Roman" w:cs="Times New Roman"/>
                <w:lang w:eastAsia="ru-RU"/>
              </w:rPr>
              <w:t>2026 год</w:t>
            </w:r>
          </w:p>
        </w:tc>
        <w:tc>
          <w:tcPr>
            <w:tcW w:w="240" w:type="pct"/>
            <w:vMerge w:val="restart"/>
            <w:tcBorders>
              <w:top w:val="single" w:sz="4" w:space="0" w:color="000000"/>
              <w:left w:val="single" w:sz="4" w:space="0" w:color="000000"/>
              <w:right w:val="single" w:sz="4" w:space="0" w:color="000000"/>
            </w:tcBorders>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240" w:type="pct"/>
            <w:vMerge w:val="restart"/>
            <w:tcBorders>
              <w:top w:val="single" w:sz="4" w:space="0" w:color="000000"/>
              <w:left w:val="single" w:sz="4" w:space="0" w:color="000000"/>
              <w:right w:val="single" w:sz="4" w:space="0" w:color="000000"/>
            </w:tcBorders>
            <w:shd w:val="clear" w:color="auto" w:fill="auto"/>
          </w:tcPr>
          <w:p w:rsidR="000F028C" w:rsidRPr="000E4CBD" w:rsidRDefault="000F028C" w:rsidP="000F028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2028</w:t>
            </w:r>
            <w:r w:rsidRPr="000E4CBD">
              <w:rPr>
                <w:rFonts w:ascii="Times New Roman" w:eastAsiaTheme="minorEastAsia" w:hAnsi="Times New Roman" w:cs="Times New Roman"/>
                <w:lang w:eastAsia="ru-RU"/>
              </w:rPr>
              <w:t xml:space="preserve"> -2030 гг</w:t>
            </w:r>
          </w:p>
        </w:tc>
        <w:tc>
          <w:tcPr>
            <w:tcW w:w="287" w:type="pct"/>
            <w:vMerge w:val="restart"/>
            <w:tcBorders>
              <w:top w:val="single" w:sz="4" w:space="0" w:color="000000"/>
              <w:left w:val="single" w:sz="4" w:space="0" w:color="000000"/>
              <w:right w:val="single" w:sz="4" w:space="0" w:color="000000"/>
            </w:tcBorders>
            <w:shd w:val="clear" w:color="auto" w:fill="auto"/>
          </w:tcPr>
          <w:p w:rsidR="000F028C" w:rsidRPr="000E4CBD" w:rsidRDefault="000F028C" w:rsidP="000F028C">
            <w:pPr>
              <w:pStyle w:val="11"/>
              <w:widowControl w:val="0"/>
              <w:jc w:val="center"/>
              <w:rPr>
                <w:bCs/>
                <w:color w:val="000000"/>
                <w:sz w:val="22"/>
                <w:szCs w:val="22"/>
              </w:rPr>
            </w:pPr>
            <w:r w:rsidRPr="000E4CBD">
              <w:rPr>
                <w:bCs/>
                <w:color w:val="000000"/>
                <w:sz w:val="22"/>
                <w:szCs w:val="22"/>
              </w:rPr>
              <w:t>х</w:t>
            </w:r>
          </w:p>
        </w:tc>
      </w:tr>
      <w:tr w:rsidR="000F028C" w:rsidRPr="000E4CBD" w:rsidTr="000F028C">
        <w:trPr>
          <w:gridAfter w:val="3"/>
          <w:wAfter w:w="719" w:type="pct"/>
          <w:trHeight w:val="232"/>
        </w:trPr>
        <w:tc>
          <w:tcPr>
            <w:tcW w:w="190" w:type="pct"/>
            <w:vMerge/>
            <w:tcBorders>
              <w:left w:val="single" w:sz="4" w:space="0" w:color="000000"/>
              <w:right w:val="single" w:sz="4" w:space="0" w:color="000000"/>
            </w:tcBorders>
            <w:shd w:val="clear" w:color="auto" w:fill="auto"/>
            <w:vAlign w:val="center"/>
          </w:tcPr>
          <w:p w:rsidR="000F028C" w:rsidRPr="000E4CBD" w:rsidRDefault="000F028C" w:rsidP="0065371C">
            <w:pPr>
              <w:pStyle w:val="18"/>
              <w:widowControl w:val="0"/>
              <w:spacing w:after="0" w:line="240" w:lineRule="auto"/>
              <w:ind w:left="0"/>
              <w:contextualSpacing w:val="0"/>
              <w:jc w:val="right"/>
              <w:rPr>
                <w:rFonts w:ascii="Times New Roman" w:hAnsi="Times New Roman"/>
                <w:bCs/>
              </w:rPr>
            </w:pPr>
          </w:p>
        </w:tc>
        <w:tc>
          <w:tcPr>
            <w:tcW w:w="568" w:type="pct"/>
            <w:vMerge/>
            <w:tcBorders>
              <w:left w:val="single" w:sz="4" w:space="0" w:color="000000"/>
              <w:right w:val="single" w:sz="4" w:space="0" w:color="000000"/>
            </w:tcBorders>
            <w:shd w:val="clear" w:color="auto" w:fill="auto"/>
            <w:vAlign w:val="center"/>
          </w:tcPr>
          <w:p w:rsidR="000F028C" w:rsidRPr="000E4CBD" w:rsidRDefault="000F028C" w:rsidP="0065371C">
            <w:pPr>
              <w:pStyle w:val="11"/>
              <w:widowControl w:val="0"/>
              <w:jc w:val="both"/>
              <w:rPr>
                <w:bCs/>
                <w:sz w:val="22"/>
                <w:szCs w:val="22"/>
              </w:rPr>
            </w:pPr>
          </w:p>
        </w:tc>
        <w:tc>
          <w:tcPr>
            <w:tcW w:w="279" w:type="pct"/>
            <w:vMerge/>
            <w:tcBorders>
              <w:left w:val="single" w:sz="4" w:space="0" w:color="000000"/>
              <w:right w:val="single" w:sz="4" w:space="0" w:color="000000"/>
            </w:tcBorders>
            <w:shd w:val="clear" w:color="auto" w:fill="auto"/>
            <w:vAlign w:val="center"/>
          </w:tcPr>
          <w:p w:rsidR="000F028C" w:rsidRPr="000E4CBD" w:rsidRDefault="000F028C" w:rsidP="0065371C">
            <w:pPr>
              <w:pStyle w:val="11"/>
              <w:widowControl w:val="0"/>
              <w:jc w:val="center"/>
              <w:rPr>
                <w:bCs/>
                <w:sz w:val="22"/>
                <w:szCs w:val="22"/>
              </w:rPr>
            </w:pPr>
          </w:p>
        </w:tc>
        <w:tc>
          <w:tcPr>
            <w:tcW w:w="602" w:type="pct"/>
            <w:vMerge/>
            <w:tcBorders>
              <w:left w:val="single" w:sz="4" w:space="0" w:color="000000"/>
              <w:right w:val="single" w:sz="4" w:space="0" w:color="000000"/>
            </w:tcBorders>
            <w:shd w:val="clear" w:color="auto" w:fill="auto"/>
          </w:tcPr>
          <w:p w:rsidR="000F028C" w:rsidRPr="000E4CBD" w:rsidRDefault="000F028C" w:rsidP="0065371C">
            <w:pPr>
              <w:pStyle w:val="11"/>
              <w:widowControl w:val="0"/>
              <w:rPr>
                <w:bCs/>
                <w:color w:val="000000"/>
                <w:sz w:val="22"/>
                <w:szCs w:val="22"/>
                <w:lang w:eastAsia="en-US"/>
              </w:rPr>
            </w:pPr>
          </w:p>
        </w:tc>
        <w:tc>
          <w:tcPr>
            <w:tcW w:w="275" w:type="pct"/>
            <w:vMerge/>
            <w:tcBorders>
              <w:left w:val="single" w:sz="4" w:space="0" w:color="000000"/>
              <w:bottom w:val="single" w:sz="4" w:space="0" w:color="000000"/>
              <w:right w:val="single" w:sz="4" w:space="0" w:color="000000"/>
            </w:tcBorders>
            <w:shd w:val="clear" w:color="auto" w:fill="auto"/>
          </w:tcPr>
          <w:p w:rsidR="000F028C" w:rsidRPr="000E4CBD" w:rsidRDefault="000F028C" w:rsidP="0065371C">
            <w:pPr>
              <w:pStyle w:val="11"/>
              <w:widowControl w:val="0"/>
              <w:jc w:val="right"/>
              <w:rPr>
                <w:bCs/>
                <w:color w:val="000000"/>
                <w:sz w:val="22"/>
                <w:szCs w:val="22"/>
              </w:rPr>
            </w:pPr>
          </w:p>
        </w:tc>
        <w:tc>
          <w:tcPr>
            <w:tcW w:w="202" w:type="pct"/>
            <w:gridSpan w:val="2"/>
            <w:vMerge/>
            <w:tcBorders>
              <w:left w:val="single" w:sz="4" w:space="0" w:color="000000"/>
              <w:bottom w:val="single" w:sz="4" w:space="0" w:color="000000"/>
              <w:right w:val="single" w:sz="4" w:space="0" w:color="000000"/>
            </w:tcBorders>
            <w:vAlign w:val="center"/>
          </w:tcPr>
          <w:p w:rsidR="000F028C" w:rsidRPr="000E4CBD" w:rsidRDefault="000F028C" w:rsidP="0065371C">
            <w:pPr>
              <w:pStyle w:val="11"/>
              <w:widowControl w:val="0"/>
              <w:jc w:val="center"/>
              <w:rPr>
                <w:bCs/>
                <w:color w:val="000000"/>
                <w:sz w:val="22"/>
                <w:szCs w:val="22"/>
              </w:rPr>
            </w:pPr>
          </w:p>
        </w:tc>
        <w:tc>
          <w:tcPr>
            <w:tcW w:w="199" w:type="pct"/>
            <w:gridSpan w:val="5"/>
            <w:tcBorders>
              <w:left w:val="single" w:sz="4" w:space="0" w:color="000000"/>
              <w:bottom w:val="single" w:sz="4" w:space="0" w:color="000000"/>
              <w:right w:val="single" w:sz="4" w:space="0" w:color="000000"/>
            </w:tcBorders>
          </w:tcPr>
          <w:p w:rsidR="000F028C" w:rsidRPr="000E4CBD" w:rsidRDefault="000F028C" w:rsidP="0065371C">
            <w:pPr>
              <w:pStyle w:val="11"/>
              <w:widowControl w:val="0"/>
              <w:jc w:val="center"/>
              <w:rPr>
                <w:bCs/>
                <w:color w:val="000000"/>
                <w:sz w:val="22"/>
                <w:szCs w:val="22"/>
              </w:rPr>
            </w:pPr>
            <w:r w:rsidRPr="000E4CBD">
              <w:rPr>
                <w:bCs/>
                <w:color w:val="000000"/>
                <w:sz w:val="22"/>
                <w:szCs w:val="22"/>
              </w:rPr>
              <w:t>I</w:t>
            </w:r>
          </w:p>
        </w:tc>
        <w:tc>
          <w:tcPr>
            <w:tcW w:w="163" w:type="pct"/>
            <w:gridSpan w:val="3"/>
            <w:tcBorders>
              <w:left w:val="single" w:sz="4" w:space="0" w:color="000000"/>
              <w:bottom w:val="single" w:sz="4" w:space="0" w:color="000000"/>
              <w:right w:val="single" w:sz="4" w:space="0" w:color="000000"/>
            </w:tcBorders>
          </w:tcPr>
          <w:p w:rsidR="000F028C" w:rsidRPr="000E4CBD" w:rsidRDefault="000F028C" w:rsidP="0065371C">
            <w:pPr>
              <w:pStyle w:val="11"/>
              <w:widowControl w:val="0"/>
              <w:jc w:val="center"/>
              <w:rPr>
                <w:bCs/>
                <w:color w:val="000000"/>
                <w:sz w:val="22"/>
                <w:szCs w:val="22"/>
              </w:rPr>
            </w:pPr>
            <w:r w:rsidRPr="000E4CBD">
              <w:rPr>
                <w:bCs/>
                <w:color w:val="000000"/>
                <w:sz w:val="22"/>
                <w:szCs w:val="22"/>
              </w:rPr>
              <w:t>II</w:t>
            </w:r>
          </w:p>
        </w:tc>
        <w:tc>
          <w:tcPr>
            <w:tcW w:w="152" w:type="pct"/>
            <w:gridSpan w:val="4"/>
            <w:tcBorders>
              <w:left w:val="single" w:sz="4" w:space="0" w:color="000000"/>
              <w:bottom w:val="single" w:sz="4" w:space="0" w:color="000000"/>
              <w:right w:val="single" w:sz="4" w:space="0" w:color="000000"/>
            </w:tcBorders>
          </w:tcPr>
          <w:p w:rsidR="000F028C" w:rsidRPr="000E4CBD" w:rsidRDefault="000F028C" w:rsidP="0065371C">
            <w:pPr>
              <w:pStyle w:val="11"/>
              <w:widowControl w:val="0"/>
              <w:jc w:val="center"/>
              <w:rPr>
                <w:bCs/>
                <w:color w:val="000000"/>
                <w:sz w:val="22"/>
                <w:szCs w:val="22"/>
              </w:rPr>
            </w:pPr>
            <w:r w:rsidRPr="000E4CBD">
              <w:rPr>
                <w:bCs/>
                <w:color w:val="000000"/>
                <w:sz w:val="22"/>
                <w:szCs w:val="22"/>
              </w:rPr>
              <w:t>III</w:t>
            </w:r>
          </w:p>
        </w:tc>
        <w:tc>
          <w:tcPr>
            <w:tcW w:w="158" w:type="pct"/>
            <w:tcBorders>
              <w:left w:val="single" w:sz="4" w:space="0" w:color="000000"/>
              <w:bottom w:val="single" w:sz="4" w:space="0" w:color="000000"/>
              <w:right w:val="single" w:sz="4" w:space="0" w:color="auto"/>
            </w:tcBorders>
          </w:tcPr>
          <w:p w:rsidR="000F028C" w:rsidRPr="000E4CBD" w:rsidRDefault="000F028C" w:rsidP="0065371C">
            <w:pPr>
              <w:pStyle w:val="11"/>
              <w:widowControl w:val="0"/>
              <w:jc w:val="center"/>
              <w:rPr>
                <w:bCs/>
                <w:color w:val="000000"/>
                <w:sz w:val="22"/>
                <w:szCs w:val="22"/>
              </w:rPr>
            </w:pPr>
            <w:r w:rsidRPr="000E4CBD">
              <w:rPr>
                <w:bCs/>
                <w:color w:val="000000"/>
                <w:sz w:val="22"/>
                <w:szCs w:val="22"/>
              </w:rPr>
              <w:t>IV</w:t>
            </w:r>
          </w:p>
        </w:tc>
        <w:tc>
          <w:tcPr>
            <w:tcW w:w="246" w:type="pct"/>
            <w:vMerge/>
            <w:tcBorders>
              <w:left w:val="single" w:sz="4" w:space="0" w:color="auto"/>
              <w:bottom w:val="single" w:sz="4" w:space="0" w:color="000000"/>
              <w:right w:val="single" w:sz="4" w:space="0" w:color="000000"/>
            </w:tcBorders>
            <w:shd w:val="clear" w:color="auto" w:fill="auto"/>
          </w:tcPr>
          <w:p w:rsidR="000F028C" w:rsidRPr="000E4CBD" w:rsidRDefault="000F028C" w:rsidP="0065371C">
            <w:pPr>
              <w:pStyle w:val="11"/>
              <w:widowControl w:val="0"/>
              <w:jc w:val="right"/>
              <w:rPr>
                <w:bCs/>
                <w:color w:val="000000"/>
                <w:sz w:val="22"/>
                <w:szCs w:val="22"/>
              </w:rPr>
            </w:pPr>
          </w:p>
        </w:tc>
        <w:tc>
          <w:tcPr>
            <w:tcW w:w="240" w:type="pct"/>
            <w:vMerge/>
            <w:tcBorders>
              <w:left w:val="single" w:sz="4" w:space="0" w:color="000000"/>
              <w:bottom w:val="single" w:sz="4" w:space="0" w:color="000000"/>
              <w:right w:val="single" w:sz="4" w:space="0" w:color="000000"/>
            </w:tcBorders>
            <w:shd w:val="clear" w:color="auto" w:fill="auto"/>
          </w:tcPr>
          <w:p w:rsidR="000F028C" w:rsidRPr="000E4CBD" w:rsidRDefault="000F028C" w:rsidP="0065371C">
            <w:pPr>
              <w:pStyle w:val="11"/>
              <w:widowControl w:val="0"/>
              <w:jc w:val="right"/>
              <w:rPr>
                <w:bCs/>
                <w:color w:val="000000"/>
                <w:sz w:val="22"/>
                <w:szCs w:val="22"/>
              </w:rPr>
            </w:pPr>
          </w:p>
        </w:tc>
        <w:tc>
          <w:tcPr>
            <w:tcW w:w="240" w:type="pct"/>
            <w:vMerge/>
            <w:tcBorders>
              <w:left w:val="single" w:sz="4" w:space="0" w:color="000000"/>
              <w:bottom w:val="single" w:sz="4" w:space="0" w:color="000000"/>
              <w:right w:val="single" w:sz="4" w:space="0" w:color="000000"/>
            </w:tcBorders>
            <w:shd w:val="clear" w:color="auto" w:fill="auto"/>
          </w:tcPr>
          <w:p w:rsidR="000F028C" w:rsidRPr="000E4CBD" w:rsidRDefault="000F028C" w:rsidP="0065371C">
            <w:pPr>
              <w:pStyle w:val="11"/>
              <w:widowControl w:val="0"/>
              <w:jc w:val="right"/>
              <w:rPr>
                <w:bCs/>
                <w:color w:val="000000"/>
                <w:sz w:val="22"/>
                <w:szCs w:val="22"/>
              </w:rPr>
            </w:pPr>
          </w:p>
        </w:tc>
        <w:tc>
          <w:tcPr>
            <w:tcW w:w="240" w:type="pct"/>
            <w:vMerge/>
            <w:tcBorders>
              <w:left w:val="single" w:sz="4" w:space="0" w:color="000000"/>
              <w:bottom w:val="single" w:sz="4" w:space="0" w:color="000000"/>
              <w:right w:val="single" w:sz="4" w:space="0" w:color="000000"/>
            </w:tcBorders>
          </w:tcPr>
          <w:p w:rsidR="000F028C" w:rsidRPr="000E4CBD" w:rsidRDefault="000F028C" w:rsidP="0065371C">
            <w:pPr>
              <w:pStyle w:val="11"/>
              <w:widowControl w:val="0"/>
              <w:jc w:val="right"/>
              <w:rPr>
                <w:bCs/>
                <w:color w:val="000000"/>
                <w:sz w:val="22"/>
                <w:szCs w:val="22"/>
              </w:rPr>
            </w:pPr>
          </w:p>
        </w:tc>
        <w:tc>
          <w:tcPr>
            <w:tcW w:w="240" w:type="pct"/>
            <w:vMerge/>
            <w:tcBorders>
              <w:left w:val="single" w:sz="4" w:space="0" w:color="000000"/>
              <w:bottom w:val="single" w:sz="4" w:space="0" w:color="000000"/>
              <w:right w:val="single" w:sz="4" w:space="0" w:color="000000"/>
            </w:tcBorders>
            <w:shd w:val="clear" w:color="auto" w:fill="auto"/>
          </w:tcPr>
          <w:p w:rsidR="000F028C" w:rsidRPr="000E4CBD" w:rsidRDefault="000F028C" w:rsidP="0065371C">
            <w:pPr>
              <w:pStyle w:val="11"/>
              <w:widowControl w:val="0"/>
              <w:jc w:val="right"/>
              <w:rPr>
                <w:bCs/>
                <w:color w:val="000000"/>
                <w:sz w:val="22"/>
                <w:szCs w:val="22"/>
              </w:rPr>
            </w:pPr>
          </w:p>
        </w:tc>
        <w:tc>
          <w:tcPr>
            <w:tcW w:w="287" w:type="pct"/>
            <w:vMerge/>
            <w:tcBorders>
              <w:left w:val="single" w:sz="4" w:space="0" w:color="000000"/>
              <w:right w:val="single" w:sz="4" w:space="0" w:color="000000"/>
            </w:tcBorders>
            <w:shd w:val="clear" w:color="auto" w:fill="auto"/>
          </w:tcPr>
          <w:p w:rsidR="000F028C" w:rsidRPr="000E4CBD" w:rsidRDefault="000F028C" w:rsidP="0065371C">
            <w:pPr>
              <w:pStyle w:val="11"/>
              <w:widowControl w:val="0"/>
              <w:rPr>
                <w:bCs/>
                <w:color w:val="000000"/>
                <w:sz w:val="22"/>
                <w:szCs w:val="22"/>
              </w:rPr>
            </w:pPr>
          </w:p>
        </w:tc>
      </w:tr>
      <w:tr w:rsidR="0065371C" w:rsidRPr="000E4CBD" w:rsidTr="00A47DA7">
        <w:trPr>
          <w:gridAfter w:val="3"/>
          <w:wAfter w:w="719" w:type="pct"/>
          <w:trHeight w:val="232"/>
        </w:trPr>
        <w:tc>
          <w:tcPr>
            <w:tcW w:w="190" w:type="pct"/>
            <w:vMerge/>
            <w:tcBorders>
              <w:left w:val="single" w:sz="4" w:space="0" w:color="000000"/>
              <w:bottom w:val="single" w:sz="4" w:space="0" w:color="auto"/>
              <w:right w:val="single" w:sz="4" w:space="0" w:color="000000"/>
            </w:tcBorders>
            <w:shd w:val="clear" w:color="auto" w:fill="auto"/>
            <w:vAlign w:val="center"/>
          </w:tcPr>
          <w:p w:rsidR="0065371C" w:rsidRPr="000E4CBD" w:rsidRDefault="0065371C" w:rsidP="0065371C">
            <w:pPr>
              <w:pStyle w:val="18"/>
              <w:widowControl w:val="0"/>
              <w:spacing w:after="0" w:line="240" w:lineRule="auto"/>
              <w:ind w:left="0"/>
              <w:contextualSpacing w:val="0"/>
              <w:jc w:val="right"/>
              <w:rPr>
                <w:rFonts w:ascii="Times New Roman" w:hAnsi="Times New Roman"/>
                <w:bCs/>
              </w:rPr>
            </w:pPr>
          </w:p>
        </w:tc>
        <w:tc>
          <w:tcPr>
            <w:tcW w:w="568" w:type="pct"/>
            <w:vMerge/>
            <w:tcBorders>
              <w:left w:val="single" w:sz="4" w:space="0" w:color="000000"/>
              <w:bottom w:val="single" w:sz="4" w:space="0" w:color="auto"/>
              <w:right w:val="single" w:sz="4" w:space="0" w:color="000000"/>
            </w:tcBorders>
            <w:shd w:val="clear" w:color="auto" w:fill="auto"/>
            <w:vAlign w:val="center"/>
          </w:tcPr>
          <w:p w:rsidR="0065371C" w:rsidRPr="000E4CBD" w:rsidRDefault="0065371C" w:rsidP="0065371C">
            <w:pPr>
              <w:pStyle w:val="11"/>
              <w:widowControl w:val="0"/>
              <w:jc w:val="both"/>
              <w:rPr>
                <w:bCs/>
                <w:sz w:val="22"/>
                <w:szCs w:val="22"/>
              </w:rPr>
            </w:pPr>
          </w:p>
        </w:tc>
        <w:tc>
          <w:tcPr>
            <w:tcW w:w="279" w:type="pct"/>
            <w:vMerge/>
            <w:tcBorders>
              <w:left w:val="single" w:sz="4" w:space="0" w:color="000000"/>
              <w:bottom w:val="single" w:sz="4" w:space="0" w:color="auto"/>
              <w:right w:val="single" w:sz="4" w:space="0" w:color="000000"/>
            </w:tcBorders>
            <w:shd w:val="clear" w:color="auto" w:fill="auto"/>
            <w:vAlign w:val="center"/>
          </w:tcPr>
          <w:p w:rsidR="0065371C" w:rsidRPr="000E4CBD" w:rsidRDefault="0065371C" w:rsidP="0065371C">
            <w:pPr>
              <w:pStyle w:val="11"/>
              <w:widowControl w:val="0"/>
              <w:jc w:val="center"/>
              <w:rPr>
                <w:bCs/>
                <w:sz w:val="22"/>
                <w:szCs w:val="22"/>
              </w:rPr>
            </w:pPr>
          </w:p>
        </w:tc>
        <w:tc>
          <w:tcPr>
            <w:tcW w:w="602" w:type="pct"/>
            <w:vMerge/>
            <w:tcBorders>
              <w:left w:val="single" w:sz="4" w:space="0" w:color="000000"/>
              <w:bottom w:val="single" w:sz="4" w:space="0" w:color="auto"/>
              <w:right w:val="single" w:sz="4" w:space="0" w:color="000000"/>
            </w:tcBorders>
            <w:shd w:val="clear" w:color="auto" w:fill="auto"/>
          </w:tcPr>
          <w:p w:rsidR="0065371C" w:rsidRPr="000E4CBD" w:rsidRDefault="0065371C" w:rsidP="0065371C">
            <w:pPr>
              <w:pStyle w:val="11"/>
              <w:widowControl w:val="0"/>
              <w:rPr>
                <w:bCs/>
                <w:color w:val="000000"/>
                <w:sz w:val="22"/>
                <w:szCs w:val="22"/>
                <w:lang w:eastAsia="en-US"/>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74389C" w:rsidP="0065371C">
            <w:pPr>
              <w:pStyle w:val="11"/>
              <w:widowControl w:val="0"/>
              <w:jc w:val="center"/>
              <w:rPr>
                <w:bCs/>
                <w:color w:val="000000"/>
                <w:sz w:val="22"/>
                <w:szCs w:val="22"/>
              </w:rPr>
            </w:pPr>
            <w:r>
              <w:rPr>
                <w:bCs/>
                <w:color w:val="000000"/>
                <w:sz w:val="22"/>
                <w:szCs w:val="22"/>
              </w:rPr>
              <w:t>Показатель не суммируется</w:t>
            </w:r>
          </w:p>
        </w:tc>
        <w:tc>
          <w:tcPr>
            <w:tcW w:w="202" w:type="pct"/>
            <w:gridSpan w:val="2"/>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pStyle w:val="11"/>
              <w:widowControl w:val="0"/>
              <w:jc w:val="center"/>
              <w:rPr>
                <w:bCs/>
                <w:color w:val="000000"/>
                <w:sz w:val="22"/>
                <w:szCs w:val="22"/>
              </w:rPr>
            </w:pPr>
            <w:r w:rsidRPr="000E4CBD">
              <w:rPr>
                <w:bCs/>
                <w:color w:val="000000"/>
                <w:sz w:val="22"/>
                <w:szCs w:val="22"/>
              </w:rPr>
              <w:t>-</w:t>
            </w:r>
          </w:p>
        </w:tc>
        <w:tc>
          <w:tcPr>
            <w:tcW w:w="199" w:type="pct"/>
            <w:gridSpan w:val="5"/>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pStyle w:val="11"/>
              <w:widowControl w:val="0"/>
              <w:jc w:val="center"/>
              <w:rPr>
                <w:bCs/>
                <w:color w:val="000000"/>
                <w:sz w:val="22"/>
                <w:szCs w:val="22"/>
              </w:rPr>
            </w:pPr>
            <w:r w:rsidRPr="000E4CBD">
              <w:rPr>
                <w:bCs/>
                <w:color w:val="000000"/>
                <w:sz w:val="22"/>
                <w:szCs w:val="22"/>
              </w:rPr>
              <w:t>-</w:t>
            </w:r>
          </w:p>
        </w:tc>
        <w:tc>
          <w:tcPr>
            <w:tcW w:w="163" w:type="pct"/>
            <w:gridSpan w:val="3"/>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pStyle w:val="11"/>
              <w:widowControl w:val="0"/>
              <w:jc w:val="center"/>
              <w:rPr>
                <w:bCs/>
                <w:color w:val="000000"/>
                <w:sz w:val="22"/>
                <w:szCs w:val="22"/>
              </w:rPr>
            </w:pPr>
            <w:r w:rsidRPr="000E4CBD">
              <w:rPr>
                <w:bCs/>
                <w:color w:val="000000"/>
                <w:sz w:val="22"/>
                <w:szCs w:val="22"/>
              </w:rPr>
              <w:t>-</w:t>
            </w:r>
          </w:p>
        </w:tc>
        <w:tc>
          <w:tcPr>
            <w:tcW w:w="152" w:type="pct"/>
            <w:gridSpan w:val="4"/>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pStyle w:val="11"/>
              <w:widowControl w:val="0"/>
              <w:jc w:val="center"/>
              <w:rPr>
                <w:bCs/>
                <w:color w:val="000000"/>
                <w:sz w:val="22"/>
                <w:szCs w:val="22"/>
              </w:rPr>
            </w:pPr>
            <w:r w:rsidRPr="000E4CBD">
              <w:rPr>
                <w:bCs/>
                <w:color w:val="000000"/>
                <w:sz w:val="22"/>
                <w:szCs w:val="22"/>
              </w:rPr>
              <w:t>-</w:t>
            </w:r>
          </w:p>
        </w:tc>
        <w:tc>
          <w:tcPr>
            <w:tcW w:w="158"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pStyle w:val="11"/>
              <w:widowControl w:val="0"/>
              <w:jc w:val="center"/>
              <w:rPr>
                <w:bCs/>
                <w:color w:val="000000"/>
                <w:sz w:val="22"/>
                <w:szCs w:val="22"/>
              </w:rPr>
            </w:pPr>
            <w:r w:rsidRPr="000E4CBD">
              <w:rPr>
                <w:bCs/>
                <w:color w:val="000000"/>
                <w:sz w:val="22"/>
                <w:szCs w:val="22"/>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0F028C" w:rsidP="0065371C">
            <w:pPr>
              <w:pStyle w:val="11"/>
              <w:widowControl w:val="0"/>
              <w:jc w:val="center"/>
              <w:rPr>
                <w:bCs/>
                <w:color w:val="000000"/>
                <w:sz w:val="22"/>
                <w:szCs w:val="22"/>
              </w:rPr>
            </w:pPr>
            <w:r>
              <w:rPr>
                <w:bCs/>
                <w:color w:val="000000"/>
                <w:sz w:val="22"/>
                <w:szCs w:val="22"/>
              </w:rPr>
              <w:t>4</w:t>
            </w:r>
            <w:bookmarkStart w:id="1" w:name="_GoBack"/>
            <w:bookmarkEnd w:id="1"/>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0F028C" w:rsidP="0065371C">
            <w:pPr>
              <w:pStyle w:val="11"/>
              <w:widowControl w:val="0"/>
              <w:jc w:val="center"/>
              <w:rPr>
                <w:bCs/>
                <w:color w:val="000000"/>
                <w:sz w:val="22"/>
                <w:szCs w:val="22"/>
              </w:rPr>
            </w:pPr>
            <w:r>
              <w:rPr>
                <w:bCs/>
                <w:color w:val="000000"/>
                <w:sz w:val="22"/>
                <w:szCs w:val="22"/>
              </w:rPr>
              <w:t>8</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center"/>
              <w:rPr>
                <w:bCs/>
                <w:color w:val="000000"/>
                <w:sz w:val="22"/>
                <w:szCs w:val="22"/>
              </w:rPr>
            </w:pPr>
            <w:r w:rsidRPr="000E4CBD">
              <w:rPr>
                <w:bCs/>
                <w:color w:val="000000"/>
                <w:sz w:val="22"/>
                <w:szCs w:val="22"/>
              </w:rPr>
              <w:t>-</w:t>
            </w:r>
          </w:p>
        </w:tc>
        <w:tc>
          <w:tcPr>
            <w:tcW w:w="240" w:type="pct"/>
            <w:tcBorders>
              <w:top w:val="single" w:sz="4" w:space="0" w:color="000000"/>
              <w:left w:val="single" w:sz="4" w:space="0" w:color="000000"/>
              <w:bottom w:val="single" w:sz="4" w:space="0" w:color="000000"/>
              <w:right w:val="single" w:sz="4" w:space="0" w:color="000000"/>
            </w:tcBorders>
          </w:tcPr>
          <w:p w:rsidR="0065371C" w:rsidRPr="000E4CBD" w:rsidRDefault="0065371C" w:rsidP="0065371C">
            <w:pPr>
              <w:pStyle w:val="11"/>
              <w:widowControl w:val="0"/>
              <w:jc w:val="center"/>
              <w:rPr>
                <w:bCs/>
                <w:color w:val="000000"/>
                <w:sz w:val="22"/>
                <w:szCs w:val="22"/>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65371C" w:rsidRPr="000E4CBD" w:rsidRDefault="0065371C" w:rsidP="0065371C">
            <w:pPr>
              <w:pStyle w:val="11"/>
              <w:widowControl w:val="0"/>
              <w:jc w:val="center"/>
              <w:rPr>
                <w:bCs/>
                <w:color w:val="000000"/>
                <w:sz w:val="22"/>
                <w:szCs w:val="22"/>
              </w:rPr>
            </w:pPr>
            <w:r w:rsidRPr="000E4CBD">
              <w:rPr>
                <w:bCs/>
                <w:color w:val="000000"/>
                <w:sz w:val="22"/>
                <w:szCs w:val="22"/>
              </w:rPr>
              <w:t>-</w:t>
            </w:r>
          </w:p>
        </w:tc>
        <w:tc>
          <w:tcPr>
            <w:tcW w:w="287" w:type="pct"/>
            <w:vMerge/>
            <w:tcBorders>
              <w:left w:val="single" w:sz="4" w:space="0" w:color="000000"/>
              <w:bottom w:val="single" w:sz="4" w:space="0" w:color="auto"/>
              <w:right w:val="single" w:sz="4" w:space="0" w:color="000000"/>
            </w:tcBorders>
            <w:shd w:val="clear" w:color="auto" w:fill="auto"/>
          </w:tcPr>
          <w:p w:rsidR="0065371C" w:rsidRPr="000E4CBD" w:rsidRDefault="0065371C" w:rsidP="0065371C">
            <w:pPr>
              <w:pStyle w:val="11"/>
              <w:widowControl w:val="0"/>
              <w:rPr>
                <w:bCs/>
                <w:color w:val="000000"/>
                <w:sz w:val="22"/>
                <w:szCs w:val="22"/>
              </w:rPr>
            </w:pPr>
          </w:p>
        </w:tc>
      </w:tr>
      <w:tr w:rsidR="00A47DA7" w:rsidRPr="000E4CBD" w:rsidTr="00A47DA7">
        <w:trPr>
          <w:gridAfter w:val="3"/>
          <w:wAfter w:w="719" w:type="pct"/>
          <w:trHeight w:val="232"/>
        </w:trPr>
        <w:tc>
          <w:tcPr>
            <w:tcW w:w="190" w:type="pct"/>
            <w:vMerge w:val="restart"/>
            <w:tcBorders>
              <w:top w:val="single" w:sz="4" w:space="0" w:color="auto"/>
              <w:left w:val="single" w:sz="4" w:space="0" w:color="auto"/>
              <w:right w:val="single" w:sz="4" w:space="0" w:color="auto"/>
            </w:tcBorders>
            <w:shd w:val="clear" w:color="auto" w:fill="auto"/>
            <w:vAlign w:val="center"/>
          </w:tcPr>
          <w:p w:rsidR="00A47DA7" w:rsidRPr="000E4CBD" w:rsidRDefault="00A47DA7" w:rsidP="00A47DA7">
            <w:pPr>
              <w:pStyle w:val="18"/>
              <w:widowControl w:val="0"/>
              <w:spacing w:after="0" w:line="240" w:lineRule="auto"/>
              <w:ind w:left="0"/>
              <w:contextualSpacing w:val="0"/>
              <w:jc w:val="right"/>
              <w:rPr>
                <w:rFonts w:ascii="Times New Roman" w:hAnsi="Times New Roman"/>
                <w:bCs/>
              </w:rPr>
            </w:pPr>
          </w:p>
        </w:tc>
        <w:tc>
          <w:tcPr>
            <w:tcW w:w="568" w:type="pct"/>
            <w:vMerge w:val="restart"/>
            <w:tcBorders>
              <w:top w:val="single" w:sz="4" w:space="0" w:color="auto"/>
              <w:left w:val="single" w:sz="4" w:space="0" w:color="auto"/>
              <w:right w:val="single" w:sz="4" w:space="0" w:color="auto"/>
            </w:tcBorders>
            <w:shd w:val="clear" w:color="auto" w:fill="auto"/>
          </w:tcPr>
          <w:p w:rsidR="00A47DA7" w:rsidRPr="000E4CBD" w:rsidRDefault="00A47DA7" w:rsidP="005D7D0A">
            <w:pPr>
              <w:pStyle w:val="11"/>
              <w:widowControl w:val="0"/>
              <w:rPr>
                <w:bCs/>
                <w:sz w:val="22"/>
                <w:szCs w:val="22"/>
              </w:rPr>
            </w:pPr>
            <w:r w:rsidRPr="000E4CBD">
              <w:rPr>
                <w:bCs/>
                <w:sz w:val="22"/>
                <w:szCs w:val="22"/>
              </w:rPr>
              <w:t>Итого по подпрограмме</w:t>
            </w:r>
          </w:p>
        </w:tc>
        <w:tc>
          <w:tcPr>
            <w:tcW w:w="279" w:type="pct"/>
            <w:vMerge w:val="restart"/>
            <w:tcBorders>
              <w:top w:val="single" w:sz="4" w:space="0" w:color="auto"/>
              <w:left w:val="single" w:sz="4" w:space="0" w:color="auto"/>
              <w:right w:val="single" w:sz="4" w:space="0" w:color="auto"/>
            </w:tcBorders>
            <w:shd w:val="clear" w:color="auto" w:fill="auto"/>
          </w:tcPr>
          <w:p w:rsidR="00A47DA7" w:rsidRPr="000E4CBD" w:rsidRDefault="00A47DA7" w:rsidP="00A47DA7">
            <w:pPr>
              <w:pStyle w:val="11"/>
              <w:widowControl w:val="0"/>
              <w:jc w:val="center"/>
              <w:rPr>
                <w:bCs/>
                <w:sz w:val="22"/>
                <w:szCs w:val="22"/>
              </w:rPr>
            </w:pPr>
            <w:r w:rsidRPr="000E4CBD">
              <w:rPr>
                <w:sz w:val="22"/>
                <w:szCs w:val="22"/>
              </w:rPr>
              <w:t>2023-2030 гг</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A47DA7" w:rsidRPr="000E4CBD" w:rsidRDefault="00A47DA7" w:rsidP="00A47DA7">
            <w:pPr>
              <w:pStyle w:val="11"/>
              <w:widowControl w:val="0"/>
              <w:rPr>
                <w:bCs/>
                <w:color w:val="000000"/>
                <w:sz w:val="22"/>
                <w:szCs w:val="22"/>
              </w:rPr>
            </w:pPr>
            <w:r w:rsidRPr="000E4CBD">
              <w:rPr>
                <w:bCs/>
                <w:color w:val="000000"/>
                <w:sz w:val="22"/>
                <w:szCs w:val="22"/>
              </w:rPr>
              <w:t>Итого</w:t>
            </w:r>
          </w:p>
        </w:tc>
        <w:tc>
          <w:tcPr>
            <w:tcW w:w="275" w:type="pct"/>
            <w:tcBorders>
              <w:top w:val="single" w:sz="4" w:space="0" w:color="000000"/>
              <w:left w:val="single" w:sz="4" w:space="0" w:color="auto"/>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Pr>
                <w:bCs/>
                <w:color w:val="000000"/>
                <w:sz w:val="22"/>
                <w:szCs w:val="22"/>
              </w:rPr>
              <w:t>55 115,81</w:t>
            </w:r>
          </w:p>
        </w:tc>
        <w:tc>
          <w:tcPr>
            <w:tcW w:w="874" w:type="pct"/>
            <w:gridSpan w:val="15"/>
            <w:tcBorders>
              <w:top w:val="single" w:sz="4" w:space="0" w:color="000000"/>
              <w:left w:val="single" w:sz="4" w:space="0" w:color="000000"/>
              <w:bottom w:val="single" w:sz="4" w:space="0" w:color="000000"/>
              <w:right w:val="single" w:sz="4" w:space="0" w:color="000000"/>
            </w:tcBorders>
          </w:tcPr>
          <w:p w:rsidR="00A47DA7" w:rsidRPr="000E4CBD" w:rsidRDefault="00A47DA7" w:rsidP="00A47DA7">
            <w:pPr>
              <w:pStyle w:val="11"/>
              <w:widowControl w:val="0"/>
              <w:jc w:val="center"/>
              <w:rPr>
                <w:bCs/>
                <w:color w:val="000000"/>
                <w:sz w:val="22"/>
                <w:szCs w:val="22"/>
              </w:rPr>
            </w:pPr>
            <w:r w:rsidRPr="000E4CBD">
              <w:rPr>
                <w:bCs/>
                <w:color w:val="000000"/>
                <w:sz w:val="22"/>
                <w:szCs w:val="22"/>
              </w:rPr>
              <w:t>14 846,28</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12 131,03</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10 959,50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Pr>
                <w:bCs/>
                <w:color w:val="000000"/>
                <w:sz w:val="22"/>
                <w:szCs w:val="22"/>
              </w:rPr>
              <w:t>8 589,50</w:t>
            </w:r>
          </w:p>
        </w:tc>
        <w:tc>
          <w:tcPr>
            <w:tcW w:w="240" w:type="pct"/>
            <w:tcBorders>
              <w:top w:val="single" w:sz="4" w:space="0" w:color="000000"/>
              <w:left w:val="single" w:sz="4" w:space="0" w:color="000000"/>
              <w:bottom w:val="single" w:sz="4" w:space="0" w:color="000000"/>
              <w:right w:val="single" w:sz="4" w:space="0" w:color="000000"/>
            </w:tcBorders>
          </w:tcPr>
          <w:p w:rsidR="00A47DA7" w:rsidRPr="000E4CBD" w:rsidRDefault="00A47DA7" w:rsidP="00A47DA7">
            <w:pPr>
              <w:pStyle w:val="11"/>
              <w:widowControl w:val="0"/>
              <w:jc w:val="center"/>
              <w:rPr>
                <w:bCs/>
                <w:color w:val="000000"/>
                <w:sz w:val="22"/>
                <w:szCs w:val="22"/>
              </w:rPr>
            </w:pPr>
            <w:r>
              <w:rPr>
                <w:bCs/>
                <w:color w:val="000000"/>
                <w:sz w:val="22"/>
                <w:szCs w:val="22"/>
              </w:rPr>
              <w:t>8 589,50</w:t>
            </w:r>
          </w:p>
        </w:tc>
        <w:tc>
          <w:tcPr>
            <w:tcW w:w="240" w:type="pct"/>
            <w:tcBorders>
              <w:top w:val="single" w:sz="4" w:space="0" w:color="000000"/>
              <w:left w:val="single" w:sz="4" w:space="0" w:color="000000"/>
              <w:bottom w:val="single" w:sz="4" w:space="0" w:color="000000"/>
              <w:right w:val="single" w:sz="4" w:space="0" w:color="auto"/>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0,00</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auto"/>
          </w:tcPr>
          <w:p w:rsidR="00A47DA7" w:rsidRPr="000E4CBD" w:rsidRDefault="00A47DA7" w:rsidP="00A47DA7">
            <w:pPr>
              <w:pStyle w:val="11"/>
              <w:widowControl w:val="0"/>
              <w:rPr>
                <w:bCs/>
                <w:color w:val="000000"/>
                <w:sz w:val="22"/>
                <w:szCs w:val="22"/>
              </w:rPr>
            </w:pPr>
          </w:p>
        </w:tc>
      </w:tr>
      <w:tr w:rsidR="00A47DA7" w:rsidRPr="000E4CBD" w:rsidTr="00A47DA7">
        <w:trPr>
          <w:gridAfter w:val="3"/>
          <w:wAfter w:w="719" w:type="pct"/>
          <w:trHeight w:val="232"/>
        </w:trPr>
        <w:tc>
          <w:tcPr>
            <w:tcW w:w="190" w:type="pct"/>
            <w:vMerge/>
            <w:tcBorders>
              <w:left w:val="single" w:sz="4" w:space="0" w:color="auto"/>
              <w:right w:val="single" w:sz="4" w:space="0" w:color="auto"/>
            </w:tcBorders>
            <w:shd w:val="clear" w:color="auto" w:fill="auto"/>
            <w:vAlign w:val="center"/>
          </w:tcPr>
          <w:p w:rsidR="00A47DA7" w:rsidRPr="000E4CBD" w:rsidRDefault="00A47DA7" w:rsidP="00A47DA7">
            <w:pPr>
              <w:pStyle w:val="18"/>
              <w:widowControl w:val="0"/>
              <w:spacing w:after="0" w:line="240" w:lineRule="auto"/>
              <w:ind w:left="0"/>
              <w:contextualSpacing w:val="0"/>
              <w:jc w:val="right"/>
              <w:rPr>
                <w:rFonts w:ascii="Times New Roman" w:hAnsi="Times New Roman"/>
                <w:bCs/>
              </w:rPr>
            </w:pPr>
          </w:p>
        </w:tc>
        <w:tc>
          <w:tcPr>
            <w:tcW w:w="568" w:type="pct"/>
            <w:vMerge/>
            <w:tcBorders>
              <w:left w:val="single" w:sz="4" w:space="0" w:color="auto"/>
              <w:right w:val="single" w:sz="4" w:space="0" w:color="auto"/>
            </w:tcBorders>
            <w:shd w:val="clear" w:color="auto" w:fill="auto"/>
            <w:vAlign w:val="center"/>
          </w:tcPr>
          <w:p w:rsidR="00A47DA7" w:rsidRPr="000E4CBD" w:rsidRDefault="00A47DA7" w:rsidP="00A47DA7">
            <w:pPr>
              <w:pStyle w:val="11"/>
              <w:widowControl w:val="0"/>
              <w:jc w:val="both"/>
              <w:rPr>
                <w:bCs/>
                <w:sz w:val="22"/>
                <w:szCs w:val="22"/>
              </w:rPr>
            </w:pPr>
          </w:p>
        </w:tc>
        <w:tc>
          <w:tcPr>
            <w:tcW w:w="279" w:type="pct"/>
            <w:vMerge/>
            <w:tcBorders>
              <w:left w:val="single" w:sz="4" w:space="0" w:color="auto"/>
              <w:right w:val="single" w:sz="4" w:space="0" w:color="auto"/>
            </w:tcBorders>
            <w:shd w:val="clear" w:color="auto" w:fill="auto"/>
            <w:vAlign w:val="center"/>
          </w:tcPr>
          <w:p w:rsidR="00A47DA7" w:rsidRPr="000E4CBD" w:rsidRDefault="00A47DA7" w:rsidP="00A47DA7">
            <w:pPr>
              <w:pStyle w:val="11"/>
              <w:widowControl w:val="0"/>
              <w:jc w:val="center"/>
              <w:rPr>
                <w:bCs/>
                <w:sz w:val="22"/>
                <w:szCs w:val="22"/>
              </w:rPr>
            </w:pPr>
          </w:p>
        </w:tc>
        <w:tc>
          <w:tcPr>
            <w:tcW w:w="602" w:type="pct"/>
            <w:tcBorders>
              <w:top w:val="single" w:sz="4" w:space="0" w:color="auto"/>
              <w:left w:val="single" w:sz="4" w:space="0" w:color="auto"/>
              <w:bottom w:val="single" w:sz="4" w:space="0" w:color="000000"/>
              <w:right w:val="single" w:sz="4" w:space="0" w:color="000000"/>
            </w:tcBorders>
            <w:shd w:val="clear" w:color="auto" w:fill="auto"/>
          </w:tcPr>
          <w:p w:rsidR="00A47DA7" w:rsidRPr="000E4CBD" w:rsidRDefault="00A47DA7" w:rsidP="00A47DA7">
            <w:pPr>
              <w:pStyle w:val="11"/>
              <w:widowControl w:val="0"/>
              <w:rPr>
                <w:bCs/>
                <w:color w:val="000000"/>
                <w:sz w:val="22"/>
                <w:szCs w:val="22"/>
              </w:rPr>
            </w:pPr>
            <w:r w:rsidRPr="000E4CBD">
              <w:rPr>
                <w:bCs/>
                <w:color w:val="000000"/>
                <w:sz w:val="22"/>
                <w:szCs w:val="22"/>
              </w:rPr>
              <w:t>Средства федерального бюджета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7 403,86</w:t>
            </w:r>
          </w:p>
        </w:tc>
        <w:tc>
          <w:tcPr>
            <w:tcW w:w="874" w:type="pct"/>
            <w:gridSpan w:val="15"/>
            <w:tcBorders>
              <w:top w:val="single" w:sz="4" w:space="0" w:color="000000"/>
              <w:left w:val="single" w:sz="4" w:space="0" w:color="000000"/>
              <w:bottom w:val="single" w:sz="4" w:space="0" w:color="000000"/>
              <w:right w:val="single" w:sz="4" w:space="0" w:color="000000"/>
            </w:tcBorders>
          </w:tcPr>
          <w:p w:rsidR="00A47DA7" w:rsidRPr="000E4CBD" w:rsidRDefault="00A47DA7" w:rsidP="00A47DA7">
            <w:pPr>
              <w:pStyle w:val="11"/>
              <w:widowControl w:val="0"/>
              <w:jc w:val="center"/>
              <w:rPr>
                <w:bCs/>
                <w:color w:val="000000"/>
                <w:sz w:val="22"/>
                <w:szCs w:val="22"/>
              </w:rPr>
            </w:pPr>
            <w:r w:rsidRPr="000E4CBD">
              <w:rPr>
                <w:bCs/>
                <w:color w:val="000000"/>
                <w:sz w:val="22"/>
                <w:szCs w:val="22"/>
              </w:rPr>
              <w:t>4 795,30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2 608,56</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0,00</w:t>
            </w:r>
          </w:p>
        </w:tc>
        <w:tc>
          <w:tcPr>
            <w:tcW w:w="240" w:type="pct"/>
            <w:tcBorders>
              <w:top w:val="single" w:sz="4" w:space="0" w:color="000000"/>
              <w:left w:val="single" w:sz="4" w:space="0" w:color="000000"/>
              <w:bottom w:val="single" w:sz="4" w:space="0" w:color="000000"/>
              <w:right w:val="single" w:sz="4" w:space="0" w:color="000000"/>
            </w:tcBorders>
          </w:tcPr>
          <w:p w:rsidR="00A47DA7" w:rsidRPr="000E4CBD" w:rsidRDefault="00A47DA7" w:rsidP="00A47DA7">
            <w:pPr>
              <w:pStyle w:val="11"/>
              <w:widowControl w:val="0"/>
              <w:jc w:val="center"/>
              <w:rPr>
                <w:bCs/>
                <w:color w:val="000000"/>
                <w:sz w:val="22"/>
                <w:szCs w:val="22"/>
              </w:rPr>
            </w:pPr>
            <w:r w:rsidRPr="000E4CBD">
              <w:rPr>
                <w:bCs/>
                <w:color w:val="000000"/>
                <w:sz w:val="22"/>
                <w:szCs w:val="22"/>
              </w:rPr>
              <w:t>0,00</w:t>
            </w:r>
          </w:p>
        </w:tc>
        <w:tc>
          <w:tcPr>
            <w:tcW w:w="240" w:type="pct"/>
            <w:tcBorders>
              <w:top w:val="single" w:sz="4" w:space="0" w:color="000000"/>
              <w:left w:val="single" w:sz="4" w:space="0" w:color="000000"/>
              <w:bottom w:val="single" w:sz="4" w:space="0" w:color="000000"/>
              <w:right w:val="single" w:sz="4" w:space="0" w:color="auto"/>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0,00</w:t>
            </w:r>
          </w:p>
        </w:tc>
        <w:tc>
          <w:tcPr>
            <w:tcW w:w="287" w:type="pct"/>
            <w:vMerge/>
            <w:tcBorders>
              <w:top w:val="single" w:sz="4" w:space="0" w:color="auto"/>
              <w:left w:val="single" w:sz="4" w:space="0" w:color="auto"/>
              <w:bottom w:val="single" w:sz="4" w:space="0" w:color="auto"/>
              <w:right w:val="single" w:sz="4" w:space="0" w:color="auto"/>
            </w:tcBorders>
            <w:shd w:val="clear" w:color="auto" w:fill="auto"/>
          </w:tcPr>
          <w:p w:rsidR="00A47DA7" w:rsidRPr="000E4CBD" w:rsidRDefault="00A47DA7" w:rsidP="00A47DA7">
            <w:pPr>
              <w:pStyle w:val="11"/>
              <w:widowControl w:val="0"/>
              <w:rPr>
                <w:bCs/>
                <w:color w:val="000000"/>
                <w:sz w:val="22"/>
                <w:szCs w:val="22"/>
              </w:rPr>
            </w:pPr>
          </w:p>
        </w:tc>
      </w:tr>
      <w:tr w:rsidR="00A47DA7" w:rsidRPr="000E4CBD" w:rsidTr="00A47DA7">
        <w:trPr>
          <w:gridAfter w:val="3"/>
          <w:wAfter w:w="719" w:type="pct"/>
          <w:trHeight w:val="232"/>
        </w:trPr>
        <w:tc>
          <w:tcPr>
            <w:tcW w:w="190" w:type="pct"/>
            <w:vMerge/>
            <w:tcBorders>
              <w:left w:val="single" w:sz="4" w:space="0" w:color="auto"/>
              <w:right w:val="single" w:sz="4" w:space="0" w:color="auto"/>
            </w:tcBorders>
            <w:shd w:val="clear" w:color="auto" w:fill="auto"/>
            <w:vAlign w:val="center"/>
          </w:tcPr>
          <w:p w:rsidR="00A47DA7" w:rsidRPr="000E4CBD" w:rsidRDefault="00A47DA7" w:rsidP="00A47DA7">
            <w:pPr>
              <w:pStyle w:val="18"/>
              <w:widowControl w:val="0"/>
              <w:spacing w:after="0" w:line="240" w:lineRule="auto"/>
              <w:ind w:left="0"/>
              <w:contextualSpacing w:val="0"/>
              <w:jc w:val="right"/>
              <w:rPr>
                <w:rFonts w:ascii="Times New Roman" w:hAnsi="Times New Roman"/>
                <w:bCs/>
              </w:rPr>
            </w:pPr>
          </w:p>
        </w:tc>
        <w:tc>
          <w:tcPr>
            <w:tcW w:w="568" w:type="pct"/>
            <w:vMerge/>
            <w:tcBorders>
              <w:left w:val="single" w:sz="4" w:space="0" w:color="auto"/>
              <w:right w:val="single" w:sz="4" w:space="0" w:color="auto"/>
            </w:tcBorders>
            <w:shd w:val="clear" w:color="auto" w:fill="auto"/>
            <w:vAlign w:val="center"/>
          </w:tcPr>
          <w:p w:rsidR="00A47DA7" w:rsidRPr="000E4CBD" w:rsidRDefault="00A47DA7" w:rsidP="00A47DA7">
            <w:pPr>
              <w:pStyle w:val="11"/>
              <w:widowControl w:val="0"/>
              <w:jc w:val="both"/>
              <w:rPr>
                <w:bCs/>
                <w:sz w:val="22"/>
                <w:szCs w:val="22"/>
              </w:rPr>
            </w:pPr>
          </w:p>
        </w:tc>
        <w:tc>
          <w:tcPr>
            <w:tcW w:w="279" w:type="pct"/>
            <w:vMerge/>
            <w:tcBorders>
              <w:left w:val="single" w:sz="4" w:space="0" w:color="auto"/>
              <w:right w:val="single" w:sz="4" w:space="0" w:color="auto"/>
            </w:tcBorders>
            <w:shd w:val="clear" w:color="auto" w:fill="auto"/>
            <w:vAlign w:val="center"/>
          </w:tcPr>
          <w:p w:rsidR="00A47DA7" w:rsidRPr="000E4CBD" w:rsidRDefault="00A47DA7" w:rsidP="00A47DA7">
            <w:pPr>
              <w:pStyle w:val="11"/>
              <w:widowControl w:val="0"/>
              <w:jc w:val="center"/>
              <w:rPr>
                <w:bCs/>
                <w:sz w:val="22"/>
                <w:szCs w:val="22"/>
              </w:rPr>
            </w:pPr>
          </w:p>
        </w:tc>
        <w:tc>
          <w:tcPr>
            <w:tcW w:w="602" w:type="pct"/>
            <w:tcBorders>
              <w:left w:val="single" w:sz="4" w:space="0" w:color="auto"/>
              <w:bottom w:val="single" w:sz="4" w:space="0" w:color="000000"/>
              <w:right w:val="single" w:sz="4" w:space="0" w:color="000000"/>
            </w:tcBorders>
            <w:shd w:val="clear" w:color="auto" w:fill="auto"/>
          </w:tcPr>
          <w:p w:rsidR="00A47DA7" w:rsidRPr="000E4CBD" w:rsidRDefault="00A47DA7" w:rsidP="00A47DA7">
            <w:pPr>
              <w:pStyle w:val="11"/>
              <w:widowControl w:val="0"/>
              <w:rPr>
                <w:bCs/>
                <w:color w:val="000000"/>
                <w:sz w:val="22"/>
                <w:szCs w:val="22"/>
              </w:rPr>
            </w:pPr>
            <w:r w:rsidRPr="000E4CBD">
              <w:rPr>
                <w:bCs/>
                <w:color w:val="000000"/>
                <w:sz w:val="22"/>
                <w:szCs w:val="22"/>
              </w:rPr>
              <w:t>Средства бюджета Московской области</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4 372,96</w:t>
            </w:r>
          </w:p>
        </w:tc>
        <w:tc>
          <w:tcPr>
            <w:tcW w:w="874" w:type="pct"/>
            <w:gridSpan w:val="15"/>
            <w:tcBorders>
              <w:top w:val="single" w:sz="4" w:space="0" w:color="000000"/>
              <w:left w:val="single" w:sz="4" w:space="0" w:color="000000"/>
              <w:bottom w:val="single" w:sz="4" w:space="0" w:color="000000"/>
              <w:right w:val="single" w:sz="4" w:space="0" w:color="000000"/>
            </w:tcBorders>
          </w:tcPr>
          <w:p w:rsidR="00A47DA7" w:rsidRPr="000E4CBD" w:rsidRDefault="00A47DA7" w:rsidP="00A47DA7">
            <w:pPr>
              <w:pStyle w:val="11"/>
              <w:widowControl w:val="0"/>
              <w:jc w:val="center"/>
              <w:rPr>
                <w:bCs/>
                <w:color w:val="000000"/>
                <w:sz w:val="22"/>
                <w:szCs w:val="22"/>
              </w:rPr>
            </w:pPr>
            <w:r w:rsidRPr="000E4CBD">
              <w:rPr>
                <w:bCs/>
                <w:color w:val="000000"/>
                <w:sz w:val="22"/>
                <w:szCs w:val="22"/>
              </w:rPr>
              <w:t>1 598,44</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1 087,52</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1 687,00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0,00</w:t>
            </w:r>
          </w:p>
        </w:tc>
        <w:tc>
          <w:tcPr>
            <w:tcW w:w="240" w:type="pct"/>
            <w:tcBorders>
              <w:top w:val="single" w:sz="4" w:space="0" w:color="000000"/>
              <w:left w:val="single" w:sz="4" w:space="0" w:color="000000"/>
              <w:bottom w:val="single" w:sz="4" w:space="0" w:color="000000"/>
              <w:right w:val="single" w:sz="4" w:space="0" w:color="000000"/>
            </w:tcBorders>
          </w:tcPr>
          <w:p w:rsidR="00A47DA7" w:rsidRPr="000E4CBD" w:rsidRDefault="00A47DA7" w:rsidP="00A47DA7">
            <w:pPr>
              <w:pStyle w:val="11"/>
              <w:widowControl w:val="0"/>
              <w:jc w:val="center"/>
              <w:rPr>
                <w:bCs/>
                <w:color w:val="000000"/>
                <w:sz w:val="22"/>
                <w:szCs w:val="22"/>
              </w:rPr>
            </w:pPr>
            <w:r w:rsidRPr="000E4CBD">
              <w:rPr>
                <w:bCs/>
                <w:color w:val="000000"/>
                <w:sz w:val="22"/>
                <w:szCs w:val="22"/>
              </w:rPr>
              <w:t>0,00</w:t>
            </w:r>
          </w:p>
        </w:tc>
        <w:tc>
          <w:tcPr>
            <w:tcW w:w="240" w:type="pct"/>
            <w:tcBorders>
              <w:top w:val="single" w:sz="4" w:space="0" w:color="000000"/>
              <w:left w:val="single" w:sz="4" w:space="0" w:color="000000"/>
              <w:bottom w:val="single" w:sz="4" w:space="0" w:color="000000"/>
              <w:right w:val="single" w:sz="4" w:space="0" w:color="auto"/>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0,00</w:t>
            </w:r>
          </w:p>
        </w:tc>
        <w:tc>
          <w:tcPr>
            <w:tcW w:w="287" w:type="pct"/>
            <w:vMerge/>
            <w:tcBorders>
              <w:top w:val="single" w:sz="4" w:space="0" w:color="auto"/>
              <w:left w:val="single" w:sz="4" w:space="0" w:color="auto"/>
              <w:bottom w:val="single" w:sz="4" w:space="0" w:color="auto"/>
              <w:right w:val="single" w:sz="4" w:space="0" w:color="auto"/>
            </w:tcBorders>
            <w:shd w:val="clear" w:color="auto" w:fill="auto"/>
          </w:tcPr>
          <w:p w:rsidR="00A47DA7" w:rsidRPr="000E4CBD" w:rsidRDefault="00A47DA7" w:rsidP="00A47DA7">
            <w:pPr>
              <w:pStyle w:val="11"/>
              <w:widowControl w:val="0"/>
              <w:rPr>
                <w:bCs/>
                <w:color w:val="000000"/>
                <w:sz w:val="22"/>
                <w:szCs w:val="22"/>
              </w:rPr>
            </w:pPr>
          </w:p>
        </w:tc>
      </w:tr>
      <w:tr w:rsidR="00A47DA7" w:rsidRPr="000E4CBD" w:rsidTr="00A47DA7">
        <w:trPr>
          <w:gridAfter w:val="3"/>
          <w:wAfter w:w="719" w:type="pct"/>
          <w:trHeight w:val="232"/>
        </w:trPr>
        <w:tc>
          <w:tcPr>
            <w:tcW w:w="190" w:type="pct"/>
            <w:vMerge/>
            <w:tcBorders>
              <w:left w:val="single" w:sz="4" w:space="0" w:color="auto"/>
              <w:right w:val="single" w:sz="4" w:space="0" w:color="auto"/>
            </w:tcBorders>
            <w:shd w:val="clear" w:color="auto" w:fill="auto"/>
            <w:vAlign w:val="center"/>
          </w:tcPr>
          <w:p w:rsidR="00A47DA7" w:rsidRPr="000E4CBD" w:rsidRDefault="00A47DA7" w:rsidP="00A47DA7">
            <w:pPr>
              <w:pStyle w:val="18"/>
              <w:widowControl w:val="0"/>
              <w:spacing w:after="0" w:line="240" w:lineRule="auto"/>
              <w:ind w:left="0"/>
              <w:contextualSpacing w:val="0"/>
              <w:jc w:val="right"/>
              <w:rPr>
                <w:rFonts w:ascii="Times New Roman" w:hAnsi="Times New Roman"/>
                <w:bCs/>
              </w:rPr>
            </w:pPr>
          </w:p>
        </w:tc>
        <w:tc>
          <w:tcPr>
            <w:tcW w:w="568" w:type="pct"/>
            <w:vMerge/>
            <w:tcBorders>
              <w:left w:val="single" w:sz="4" w:space="0" w:color="auto"/>
              <w:right w:val="single" w:sz="4" w:space="0" w:color="auto"/>
            </w:tcBorders>
            <w:shd w:val="clear" w:color="auto" w:fill="auto"/>
            <w:vAlign w:val="center"/>
          </w:tcPr>
          <w:p w:rsidR="00A47DA7" w:rsidRPr="000E4CBD" w:rsidRDefault="00A47DA7" w:rsidP="00A47DA7">
            <w:pPr>
              <w:pStyle w:val="11"/>
              <w:widowControl w:val="0"/>
              <w:jc w:val="both"/>
              <w:rPr>
                <w:bCs/>
                <w:sz w:val="22"/>
                <w:szCs w:val="22"/>
              </w:rPr>
            </w:pPr>
          </w:p>
        </w:tc>
        <w:tc>
          <w:tcPr>
            <w:tcW w:w="279" w:type="pct"/>
            <w:vMerge/>
            <w:tcBorders>
              <w:left w:val="single" w:sz="4" w:space="0" w:color="auto"/>
              <w:right w:val="single" w:sz="4" w:space="0" w:color="auto"/>
            </w:tcBorders>
            <w:shd w:val="clear" w:color="auto" w:fill="auto"/>
            <w:vAlign w:val="center"/>
          </w:tcPr>
          <w:p w:rsidR="00A47DA7" w:rsidRPr="000E4CBD" w:rsidRDefault="00A47DA7" w:rsidP="00A47DA7">
            <w:pPr>
              <w:pStyle w:val="11"/>
              <w:widowControl w:val="0"/>
              <w:jc w:val="center"/>
              <w:rPr>
                <w:bCs/>
                <w:sz w:val="22"/>
                <w:szCs w:val="22"/>
              </w:rPr>
            </w:pPr>
          </w:p>
        </w:tc>
        <w:tc>
          <w:tcPr>
            <w:tcW w:w="602" w:type="pct"/>
            <w:tcBorders>
              <w:left w:val="single" w:sz="4" w:space="0" w:color="auto"/>
              <w:bottom w:val="single" w:sz="4" w:space="0" w:color="000000"/>
              <w:right w:val="single" w:sz="4" w:space="0" w:color="000000"/>
            </w:tcBorders>
            <w:shd w:val="clear" w:color="auto" w:fill="auto"/>
          </w:tcPr>
          <w:p w:rsidR="00A47DA7" w:rsidRPr="000E4CBD" w:rsidRDefault="00A47DA7" w:rsidP="00A47DA7">
            <w:pPr>
              <w:pStyle w:val="11"/>
              <w:widowControl w:val="0"/>
              <w:rPr>
                <w:bCs/>
                <w:sz w:val="22"/>
                <w:szCs w:val="22"/>
              </w:rPr>
            </w:pPr>
            <w:r w:rsidRPr="000E4CBD">
              <w:rPr>
                <w:bCs/>
                <w:color w:val="000000"/>
                <w:sz w:val="22"/>
                <w:szCs w:val="22"/>
              </w:rPr>
              <w:t>Средства бюджета городского округа Воскресенск</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Pr>
                <w:bCs/>
                <w:color w:val="000000"/>
                <w:sz w:val="22"/>
                <w:szCs w:val="22"/>
              </w:rPr>
              <w:t>43 338,99</w:t>
            </w:r>
          </w:p>
        </w:tc>
        <w:tc>
          <w:tcPr>
            <w:tcW w:w="874" w:type="pct"/>
            <w:gridSpan w:val="15"/>
            <w:tcBorders>
              <w:top w:val="single" w:sz="4" w:space="0" w:color="000000"/>
              <w:left w:val="single" w:sz="4" w:space="0" w:color="000000"/>
              <w:bottom w:val="single" w:sz="4" w:space="0" w:color="000000"/>
              <w:right w:val="single" w:sz="4" w:space="0" w:color="000000"/>
            </w:tcBorders>
          </w:tcPr>
          <w:p w:rsidR="00A47DA7" w:rsidRPr="000E4CBD" w:rsidRDefault="00A47DA7" w:rsidP="00A47DA7">
            <w:pPr>
              <w:pStyle w:val="11"/>
              <w:widowControl w:val="0"/>
              <w:jc w:val="center"/>
              <w:rPr>
                <w:bCs/>
                <w:color w:val="000000"/>
                <w:sz w:val="22"/>
                <w:szCs w:val="22"/>
              </w:rPr>
            </w:pPr>
            <w:r w:rsidRPr="000E4CBD">
              <w:rPr>
                <w:bCs/>
                <w:color w:val="000000"/>
                <w:sz w:val="22"/>
                <w:szCs w:val="22"/>
              </w:rPr>
              <w:t>8 452,54</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8 434,95</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9 272,50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Pr>
                <w:bCs/>
                <w:color w:val="000000"/>
                <w:sz w:val="22"/>
                <w:szCs w:val="22"/>
              </w:rPr>
              <w:t>8 589,50</w:t>
            </w:r>
          </w:p>
        </w:tc>
        <w:tc>
          <w:tcPr>
            <w:tcW w:w="240" w:type="pct"/>
            <w:tcBorders>
              <w:top w:val="single" w:sz="4" w:space="0" w:color="000000"/>
              <w:left w:val="single" w:sz="4" w:space="0" w:color="000000"/>
              <w:bottom w:val="single" w:sz="4" w:space="0" w:color="000000"/>
              <w:right w:val="single" w:sz="4" w:space="0" w:color="000000"/>
            </w:tcBorders>
          </w:tcPr>
          <w:p w:rsidR="00A47DA7" w:rsidRPr="000E4CBD" w:rsidRDefault="00A47DA7" w:rsidP="00A47DA7">
            <w:pPr>
              <w:pStyle w:val="11"/>
              <w:widowControl w:val="0"/>
              <w:jc w:val="center"/>
              <w:rPr>
                <w:bCs/>
                <w:color w:val="000000"/>
                <w:sz w:val="22"/>
                <w:szCs w:val="22"/>
              </w:rPr>
            </w:pPr>
            <w:r>
              <w:rPr>
                <w:bCs/>
                <w:color w:val="000000"/>
                <w:sz w:val="22"/>
                <w:szCs w:val="22"/>
              </w:rPr>
              <w:t>8 589,50</w:t>
            </w:r>
          </w:p>
        </w:tc>
        <w:tc>
          <w:tcPr>
            <w:tcW w:w="240" w:type="pct"/>
            <w:tcBorders>
              <w:top w:val="single" w:sz="4" w:space="0" w:color="000000"/>
              <w:left w:val="single" w:sz="4" w:space="0" w:color="000000"/>
              <w:bottom w:val="single" w:sz="4" w:space="0" w:color="000000"/>
              <w:right w:val="single" w:sz="4" w:space="0" w:color="auto"/>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0,00</w:t>
            </w:r>
          </w:p>
        </w:tc>
        <w:tc>
          <w:tcPr>
            <w:tcW w:w="287" w:type="pct"/>
            <w:vMerge/>
            <w:tcBorders>
              <w:top w:val="single" w:sz="4" w:space="0" w:color="auto"/>
              <w:left w:val="single" w:sz="4" w:space="0" w:color="auto"/>
              <w:bottom w:val="single" w:sz="4" w:space="0" w:color="auto"/>
              <w:right w:val="single" w:sz="4" w:space="0" w:color="auto"/>
            </w:tcBorders>
            <w:shd w:val="clear" w:color="auto" w:fill="auto"/>
          </w:tcPr>
          <w:p w:rsidR="00A47DA7" w:rsidRPr="000E4CBD" w:rsidRDefault="00A47DA7" w:rsidP="00A47DA7">
            <w:pPr>
              <w:pStyle w:val="11"/>
              <w:widowControl w:val="0"/>
              <w:rPr>
                <w:bCs/>
                <w:color w:val="000000"/>
                <w:sz w:val="22"/>
                <w:szCs w:val="22"/>
              </w:rPr>
            </w:pPr>
          </w:p>
        </w:tc>
      </w:tr>
      <w:tr w:rsidR="00A47DA7" w:rsidRPr="000E4CBD" w:rsidTr="00A47DA7">
        <w:trPr>
          <w:gridAfter w:val="3"/>
          <w:wAfter w:w="719" w:type="pct"/>
          <w:trHeight w:val="232"/>
        </w:trPr>
        <w:tc>
          <w:tcPr>
            <w:tcW w:w="190" w:type="pct"/>
            <w:vMerge/>
            <w:tcBorders>
              <w:left w:val="single" w:sz="4" w:space="0" w:color="auto"/>
              <w:bottom w:val="single" w:sz="4" w:space="0" w:color="000000"/>
              <w:right w:val="single" w:sz="4" w:space="0" w:color="auto"/>
            </w:tcBorders>
            <w:shd w:val="clear" w:color="auto" w:fill="auto"/>
            <w:vAlign w:val="center"/>
          </w:tcPr>
          <w:p w:rsidR="00A47DA7" w:rsidRPr="000E4CBD" w:rsidRDefault="00A47DA7" w:rsidP="00A47DA7">
            <w:pPr>
              <w:pStyle w:val="18"/>
              <w:widowControl w:val="0"/>
              <w:spacing w:after="0" w:line="240" w:lineRule="auto"/>
              <w:ind w:left="0"/>
              <w:contextualSpacing w:val="0"/>
              <w:jc w:val="right"/>
              <w:rPr>
                <w:rFonts w:ascii="Times New Roman" w:hAnsi="Times New Roman"/>
                <w:bCs/>
              </w:rPr>
            </w:pPr>
          </w:p>
        </w:tc>
        <w:tc>
          <w:tcPr>
            <w:tcW w:w="568" w:type="pct"/>
            <w:vMerge/>
            <w:tcBorders>
              <w:left w:val="single" w:sz="4" w:space="0" w:color="auto"/>
              <w:bottom w:val="single" w:sz="4" w:space="0" w:color="000000"/>
              <w:right w:val="single" w:sz="4" w:space="0" w:color="auto"/>
            </w:tcBorders>
            <w:shd w:val="clear" w:color="auto" w:fill="auto"/>
            <w:vAlign w:val="center"/>
          </w:tcPr>
          <w:p w:rsidR="00A47DA7" w:rsidRPr="000E4CBD" w:rsidRDefault="00A47DA7" w:rsidP="00A47DA7">
            <w:pPr>
              <w:pStyle w:val="11"/>
              <w:widowControl w:val="0"/>
              <w:jc w:val="both"/>
              <w:rPr>
                <w:bCs/>
                <w:sz w:val="22"/>
                <w:szCs w:val="22"/>
              </w:rPr>
            </w:pPr>
          </w:p>
        </w:tc>
        <w:tc>
          <w:tcPr>
            <w:tcW w:w="279" w:type="pct"/>
            <w:vMerge/>
            <w:tcBorders>
              <w:left w:val="single" w:sz="4" w:space="0" w:color="auto"/>
              <w:bottom w:val="single" w:sz="4" w:space="0" w:color="000000"/>
              <w:right w:val="single" w:sz="4" w:space="0" w:color="auto"/>
            </w:tcBorders>
            <w:shd w:val="clear" w:color="auto" w:fill="auto"/>
            <w:vAlign w:val="center"/>
          </w:tcPr>
          <w:p w:rsidR="00A47DA7" w:rsidRPr="000E4CBD" w:rsidRDefault="00A47DA7" w:rsidP="00A47DA7">
            <w:pPr>
              <w:pStyle w:val="11"/>
              <w:widowControl w:val="0"/>
              <w:jc w:val="center"/>
              <w:rPr>
                <w:bCs/>
                <w:sz w:val="22"/>
                <w:szCs w:val="22"/>
              </w:rPr>
            </w:pPr>
          </w:p>
        </w:tc>
        <w:tc>
          <w:tcPr>
            <w:tcW w:w="602" w:type="pct"/>
            <w:tcBorders>
              <w:left w:val="single" w:sz="4" w:space="0" w:color="auto"/>
              <w:bottom w:val="single" w:sz="4" w:space="0" w:color="000000"/>
              <w:right w:val="single" w:sz="4" w:space="0" w:color="000000"/>
            </w:tcBorders>
            <w:shd w:val="clear" w:color="auto" w:fill="auto"/>
          </w:tcPr>
          <w:p w:rsidR="00A47DA7" w:rsidRPr="000E4CBD" w:rsidRDefault="00A47DA7" w:rsidP="00A47DA7">
            <w:pPr>
              <w:pStyle w:val="11"/>
              <w:widowControl w:val="0"/>
              <w:rPr>
                <w:bCs/>
                <w:color w:val="000000"/>
                <w:sz w:val="22"/>
                <w:szCs w:val="22"/>
              </w:rPr>
            </w:pPr>
            <w:r w:rsidRPr="000E4CBD">
              <w:rPr>
                <w:bCs/>
                <w:color w:val="000000"/>
                <w:sz w:val="22"/>
                <w:szCs w:val="22"/>
              </w:rPr>
              <w:t>Внебюджетные средства</w:t>
            </w:r>
          </w:p>
        </w:tc>
        <w:tc>
          <w:tcPr>
            <w:tcW w:w="275"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0,00</w:t>
            </w:r>
          </w:p>
        </w:tc>
        <w:tc>
          <w:tcPr>
            <w:tcW w:w="874" w:type="pct"/>
            <w:gridSpan w:val="15"/>
            <w:tcBorders>
              <w:top w:val="single" w:sz="4" w:space="0" w:color="000000"/>
              <w:left w:val="single" w:sz="4" w:space="0" w:color="000000"/>
              <w:bottom w:val="single" w:sz="4" w:space="0" w:color="000000"/>
              <w:right w:val="single" w:sz="4" w:space="0" w:color="000000"/>
            </w:tcBorders>
          </w:tcPr>
          <w:p w:rsidR="00A47DA7" w:rsidRPr="000E4CBD" w:rsidRDefault="00A47DA7" w:rsidP="00A47DA7">
            <w:pPr>
              <w:pStyle w:val="11"/>
              <w:widowControl w:val="0"/>
              <w:jc w:val="center"/>
              <w:rPr>
                <w:bCs/>
                <w:color w:val="000000"/>
                <w:sz w:val="22"/>
                <w:szCs w:val="22"/>
              </w:rPr>
            </w:pPr>
            <w:r w:rsidRPr="000E4CBD">
              <w:rPr>
                <w:bCs/>
                <w:color w:val="000000"/>
                <w:sz w:val="22"/>
                <w:szCs w:val="22"/>
              </w:rPr>
              <w:t>0,00</w:t>
            </w:r>
          </w:p>
        </w:tc>
        <w:tc>
          <w:tcPr>
            <w:tcW w:w="246"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0,00</w:t>
            </w:r>
          </w:p>
        </w:tc>
        <w:tc>
          <w:tcPr>
            <w:tcW w:w="240" w:type="pct"/>
            <w:tcBorders>
              <w:top w:val="single" w:sz="4" w:space="0" w:color="000000"/>
              <w:left w:val="single" w:sz="4" w:space="0" w:color="000000"/>
              <w:bottom w:val="single" w:sz="4" w:space="0" w:color="000000"/>
              <w:right w:val="single" w:sz="4" w:space="0" w:color="000000"/>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0,00</w:t>
            </w:r>
          </w:p>
        </w:tc>
        <w:tc>
          <w:tcPr>
            <w:tcW w:w="240" w:type="pct"/>
            <w:tcBorders>
              <w:top w:val="single" w:sz="4" w:space="0" w:color="000000"/>
              <w:left w:val="single" w:sz="4" w:space="0" w:color="000000"/>
              <w:bottom w:val="single" w:sz="4" w:space="0" w:color="000000"/>
              <w:right w:val="single" w:sz="4" w:space="0" w:color="000000"/>
            </w:tcBorders>
          </w:tcPr>
          <w:p w:rsidR="00A47DA7" w:rsidRPr="000E4CBD" w:rsidRDefault="00A47DA7" w:rsidP="00A47DA7">
            <w:pPr>
              <w:pStyle w:val="11"/>
              <w:widowControl w:val="0"/>
              <w:jc w:val="center"/>
              <w:rPr>
                <w:bCs/>
                <w:color w:val="000000"/>
                <w:sz w:val="22"/>
                <w:szCs w:val="22"/>
              </w:rPr>
            </w:pPr>
            <w:r w:rsidRPr="000E4CBD">
              <w:rPr>
                <w:bCs/>
                <w:color w:val="000000"/>
                <w:sz w:val="22"/>
                <w:szCs w:val="22"/>
              </w:rPr>
              <w:t>0,00</w:t>
            </w:r>
          </w:p>
        </w:tc>
        <w:tc>
          <w:tcPr>
            <w:tcW w:w="240" w:type="pct"/>
            <w:tcBorders>
              <w:top w:val="single" w:sz="4" w:space="0" w:color="000000"/>
              <w:left w:val="single" w:sz="4" w:space="0" w:color="000000"/>
              <w:bottom w:val="single" w:sz="4" w:space="0" w:color="000000"/>
              <w:right w:val="single" w:sz="4" w:space="0" w:color="auto"/>
            </w:tcBorders>
            <w:shd w:val="clear" w:color="auto" w:fill="auto"/>
          </w:tcPr>
          <w:p w:rsidR="00A47DA7" w:rsidRPr="000E4CBD" w:rsidRDefault="00A47DA7" w:rsidP="00A47DA7">
            <w:pPr>
              <w:pStyle w:val="11"/>
              <w:widowControl w:val="0"/>
              <w:jc w:val="center"/>
              <w:rPr>
                <w:bCs/>
                <w:color w:val="000000"/>
                <w:sz w:val="22"/>
                <w:szCs w:val="22"/>
              </w:rPr>
            </w:pPr>
            <w:r w:rsidRPr="000E4CBD">
              <w:rPr>
                <w:bCs/>
                <w:color w:val="000000"/>
                <w:sz w:val="22"/>
                <w:szCs w:val="22"/>
              </w:rPr>
              <w:t>0,00</w:t>
            </w:r>
          </w:p>
        </w:tc>
        <w:tc>
          <w:tcPr>
            <w:tcW w:w="287" w:type="pct"/>
            <w:vMerge/>
            <w:tcBorders>
              <w:top w:val="single" w:sz="4" w:space="0" w:color="auto"/>
              <w:left w:val="single" w:sz="4" w:space="0" w:color="auto"/>
              <w:bottom w:val="single" w:sz="4" w:space="0" w:color="auto"/>
              <w:right w:val="single" w:sz="4" w:space="0" w:color="auto"/>
            </w:tcBorders>
            <w:shd w:val="clear" w:color="auto" w:fill="auto"/>
          </w:tcPr>
          <w:p w:rsidR="00A47DA7" w:rsidRPr="000E4CBD" w:rsidRDefault="00A47DA7" w:rsidP="00A47DA7">
            <w:pPr>
              <w:pStyle w:val="11"/>
              <w:widowControl w:val="0"/>
              <w:rPr>
                <w:bCs/>
                <w:color w:val="000000"/>
                <w:sz w:val="22"/>
                <w:szCs w:val="22"/>
              </w:rPr>
            </w:pPr>
          </w:p>
        </w:tc>
      </w:tr>
    </w:tbl>
    <w:p w:rsidR="00B25838" w:rsidRDefault="00B25838" w:rsidP="004B01C8">
      <w:pPr>
        <w:pStyle w:val="ConsPlusNormal"/>
        <w:jc w:val="center"/>
        <w:rPr>
          <w:rFonts w:ascii="Times New Roman" w:hAnsi="Times New Roman" w:cs="Times New Roman"/>
          <w:sz w:val="24"/>
          <w:szCs w:val="22"/>
        </w:rPr>
      </w:pPr>
    </w:p>
    <w:p w:rsidR="005D7D0A" w:rsidRDefault="005D7D0A" w:rsidP="004B01C8">
      <w:pPr>
        <w:pStyle w:val="ConsPlusNormal"/>
        <w:jc w:val="center"/>
        <w:rPr>
          <w:rFonts w:ascii="Times New Roman" w:hAnsi="Times New Roman" w:cs="Times New Roman"/>
          <w:sz w:val="24"/>
          <w:szCs w:val="22"/>
        </w:rPr>
      </w:pPr>
    </w:p>
    <w:p w:rsidR="005D7D0A" w:rsidRDefault="005D7D0A" w:rsidP="004B01C8">
      <w:pPr>
        <w:pStyle w:val="ConsPlusNormal"/>
        <w:jc w:val="center"/>
        <w:rPr>
          <w:rFonts w:ascii="Times New Roman" w:hAnsi="Times New Roman" w:cs="Times New Roman"/>
          <w:sz w:val="24"/>
          <w:szCs w:val="22"/>
        </w:rPr>
      </w:pPr>
    </w:p>
    <w:p w:rsidR="005D7D0A" w:rsidRDefault="005D7D0A" w:rsidP="004B01C8">
      <w:pPr>
        <w:pStyle w:val="ConsPlusNormal"/>
        <w:jc w:val="center"/>
        <w:rPr>
          <w:rFonts w:ascii="Times New Roman" w:hAnsi="Times New Roman" w:cs="Times New Roman"/>
          <w:sz w:val="24"/>
          <w:szCs w:val="22"/>
        </w:rPr>
      </w:pPr>
    </w:p>
    <w:p w:rsidR="005D7D0A" w:rsidRDefault="005D7D0A" w:rsidP="004B01C8">
      <w:pPr>
        <w:pStyle w:val="ConsPlusNormal"/>
        <w:jc w:val="center"/>
        <w:rPr>
          <w:rFonts w:ascii="Times New Roman" w:hAnsi="Times New Roman" w:cs="Times New Roman"/>
          <w:sz w:val="24"/>
          <w:szCs w:val="22"/>
        </w:rPr>
      </w:pPr>
    </w:p>
    <w:p w:rsidR="005D7D0A" w:rsidRDefault="005D7D0A"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Default="000E2D10" w:rsidP="004B01C8">
      <w:pPr>
        <w:pStyle w:val="ConsPlusNormal"/>
        <w:jc w:val="center"/>
        <w:rPr>
          <w:rFonts w:ascii="Times New Roman" w:hAnsi="Times New Roman" w:cs="Times New Roman"/>
          <w:sz w:val="24"/>
          <w:szCs w:val="22"/>
        </w:rPr>
      </w:pPr>
    </w:p>
    <w:p w:rsidR="000E2D10" w:rsidRPr="00AD2FF5" w:rsidRDefault="000E2D10" w:rsidP="000E2D10">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9 </w:t>
      </w:r>
    </w:p>
    <w:p w:rsidR="000E2D10" w:rsidRPr="00AD2FF5" w:rsidRDefault="000E2D10" w:rsidP="000E2D10">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t>к постановлению</w:t>
      </w:r>
      <w:r w:rsidRPr="00AD2FF5">
        <w:rPr>
          <w:rFonts w:ascii="Times New Roman" w:eastAsia="Calibri" w:hAnsi="Times New Roman" w:cs="Times New Roman"/>
          <w:sz w:val="24"/>
          <w:szCs w:val="24"/>
        </w:rPr>
        <w:t xml:space="preserve"> Администрации</w:t>
      </w:r>
    </w:p>
    <w:p w:rsidR="000E2D10" w:rsidRPr="00AD2FF5" w:rsidRDefault="000E2D10" w:rsidP="000E2D10">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городского округа Воскресенск</w:t>
      </w:r>
    </w:p>
    <w:p w:rsidR="000E2D10" w:rsidRPr="00AD2FF5" w:rsidRDefault="000E2D10" w:rsidP="000E2D10">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Московской области</w:t>
      </w:r>
    </w:p>
    <w:p w:rsidR="000E2D10" w:rsidRDefault="000E2D10" w:rsidP="000E2D10">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от______________№______________</w:t>
      </w:r>
    </w:p>
    <w:p w:rsidR="000E2D10" w:rsidRDefault="000E2D10" w:rsidP="004B01C8">
      <w:pPr>
        <w:pStyle w:val="ConsPlusNormal"/>
        <w:jc w:val="center"/>
        <w:rPr>
          <w:rFonts w:ascii="Times New Roman" w:hAnsi="Times New Roman" w:cs="Times New Roman"/>
          <w:sz w:val="24"/>
          <w:szCs w:val="22"/>
        </w:rPr>
      </w:pPr>
    </w:p>
    <w:p w:rsidR="00130EC3" w:rsidRDefault="005B525A" w:rsidP="004B01C8">
      <w:pPr>
        <w:pStyle w:val="ConsPlusNormal"/>
        <w:jc w:val="center"/>
        <w:rPr>
          <w:rFonts w:ascii="Times New Roman CYR" w:eastAsiaTheme="minorEastAsia" w:hAnsi="Times New Roman CYR" w:cs="Times New Roman CYR"/>
          <w:sz w:val="24"/>
          <w:szCs w:val="24"/>
        </w:rPr>
      </w:pPr>
      <w:r>
        <w:rPr>
          <w:rFonts w:ascii="Times New Roman" w:hAnsi="Times New Roman" w:cs="Times New Roman"/>
          <w:sz w:val="24"/>
          <w:szCs w:val="22"/>
        </w:rPr>
        <w:t>11</w:t>
      </w:r>
      <w:r w:rsidR="00130EC3">
        <w:rPr>
          <w:rFonts w:ascii="Times New Roman" w:hAnsi="Times New Roman" w:cs="Times New Roman"/>
          <w:szCs w:val="22"/>
        </w:rPr>
        <w:t>.</w:t>
      </w:r>
      <w:r w:rsidR="00C003B1" w:rsidRPr="00C003B1">
        <w:rPr>
          <w:rFonts w:ascii="Times New Roman CYR" w:eastAsiaTheme="minorEastAsia" w:hAnsi="Times New Roman CYR" w:cs="Times New Roman CYR"/>
          <w:sz w:val="18"/>
          <w:szCs w:val="18"/>
        </w:rPr>
        <w:t xml:space="preserve"> </w:t>
      </w:r>
      <w:r w:rsidR="00C003B1">
        <w:rPr>
          <w:rFonts w:ascii="Times New Roman CYR" w:eastAsiaTheme="minorEastAsia" w:hAnsi="Times New Roman CYR" w:cs="Times New Roman CYR"/>
          <w:sz w:val="24"/>
          <w:szCs w:val="24"/>
        </w:rPr>
        <w:t>Подпрограмма 3</w:t>
      </w:r>
      <w:r w:rsidR="00C003B1" w:rsidRPr="00C003B1">
        <w:rPr>
          <w:rFonts w:ascii="Times New Roman CYR" w:eastAsiaTheme="minorEastAsia" w:hAnsi="Times New Roman CYR" w:cs="Times New Roman CYR"/>
          <w:sz w:val="24"/>
          <w:szCs w:val="24"/>
        </w:rPr>
        <w:t xml:space="preserve"> «</w:t>
      </w:r>
      <w:r w:rsidR="0018505B">
        <w:rPr>
          <w:rFonts w:ascii="Times New Roman CYR" w:eastAsiaTheme="minorEastAsia" w:hAnsi="Times New Roman CYR" w:cs="Times New Roman CYR"/>
          <w:sz w:val="24"/>
          <w:szCs w:val="24"/>
        </w:rPr>
        <w:t>Обеспечивающая подпрограмма</w:t>
      </w:r>
      <w:r w:rsidR="00C003B1" w:rsidRPr="00C003B1">
        <w:rPr>
          <w:rFonts w:ascii="Times New Roman CYR" w:eastAsiaTheme="minorEastAsia" w:hAnsi="Times New Roman CYR" w:cs="Times New Roman CYR"/>
          <w:sz w:val="24"/>
          <w:szCs w:val="24"/>
        </w:rPr>
        <w:t>»</w:t>
      </w:r>
    </w:p>
    <w:p w:rsidR="00C003B1" w:rsidRDefault="00C003B1" w:rsidP="004B01C8">
      <w:pPr>
        <w:pStyle w:val="ConsPlusNormal"/>
        <w:jc w:val="center"/>
        <w:rPr>
          <w:rFonts w:ascii="Times New Roman" w:hAnsi="Times New Roman" w:cs="Times New Roman"/>
          <w:szCs w:val="22"/>
        </w:rPr>
      </w:pPr>
    </w:p>
    <w:p w:rsidR="00130EC3" w:rsidRDefault="005B525A" w:rsidP="004B01C8">
      <w:pPr>
        <w:pStyle w:val="ConsPlusNormal"/>
        <w:jc w:val="center"/>
        <w:rPr>
          <w:rFonts w:ascii="Times New Roman" w:hAnsi="Times New Roman" w:cs="Times New Roman"/>
          <w:sz w:val="24"/>
          <w:szCs w:val="22"/>
        </w:rPr>
      </w:pPr>
      <w:r>
        <w:rPr>
          <w:rFonts w:ascii="Times New Roman" w:hAnsi="Times New Roman" w:cs="Times New Roman"/>
          <w:sz w:val="24"/>
          <w:szCs w:val="22"/>
        </w:rPr>
        <w:t>11</w:t>
      </w:r>
      <w:r w:rsidR="00130EC3" w:rsidRPr="00C003B1">
        <w:rPr>
          <w:rFonts w:ascii="Times New Roman" w:hAnsi="Times New Roman" w:cs="Times New Roman"/>
          <w:sz w:val="24"/>
          <w:szCs w:val="22"/>
        </w:rPr>
        <w:t>.1.</w:t>
      </w:r>
      <w:r w:rsidR="00C003B1">
        <w:rPr>
          <w:rFonts w:ascii="Times New Roman" w:hAnsi="Times New Roman" w:cs="Times New Roman"/>
          <w:szCs w:val="22"/>
        </w:rPr>
        <w:t xml:space="preserve"> </w:t>
      </w:r>
      <w:r w:rsidR="00C003B1" w:rsidRPr="00C003B1">
        <w:rPr>
          <w:rFonts w:ascii="Times New Roman" w:hAnsi="Times New Roman" w:cs="Times New Roman"/>
          <w:sz w:val="24"/>
          <w:szCs w:val="22"/>
        </w:rPr>
        <w:t>Перечень мероприятий подпрограммы 3 «</w:t>
      </w:r>
      <w:r w:rsidR="0018505B">
        <w:rPr>
          <w:rFonts w:ascii="Times New Roman" w:hAnsi="Times New Roman" w:cs="Times New Roman"/>
          <w:sz w:val="24"/>
          <w:szCs w:val="22"/>
        </w:rPr>
        <w:t>Обеспечивающая подпрограмма</w:t>
      </w:r>
      <w:r w:rsidR="00C003B1" w:rsidRPr="00C003B1">
        <w:rPr>
          <w:rFonts w:ascii="Times New Roman" w:hAnsi="Times New Roman" w:cs="Times New Roman"/>
          <w:sz w:val="24"/>
          <w:szCs w:val="22"/>
        </w:rPr>
        <w:t xml:space="preserve">» </w:t>
      </w:r>
    </w:p>
    <w:p w:rsidR="00C003B1" w:rsidRPr="00C003B1" w:rsidRDefault="00C003B1" w:rsidP="004B01C8">
      <w:pPr>
        <w:pStyle w:val="ConsPlusNormal"/>
        <w:jc w:val="center"/>
        <w:rPr>
          <w:rFonts w:ascii="Times New Roman" w:hAnsi="Times New Roman" w:cs="Times New Roman"/>
          <w:sz w:val="24"/>
          <w:szCs w:val="22"/>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134"/>
        <w:gridCol w:w="2551"/>
        <w:gridCol w:w="1305"/>
        <w:gridCol w:w="1275"/>
        <w:gridCol w:w="1276"/>
        <w:gridCol w:w="1134"/>
        <w:gridCol w:w="992"/>
        <w:gridCol w:w="1134"/>
        <w:gridCol w:w="1560"/>
      </w:tblGrid>
      <w:tr w:rsidR="00130EC3" w:rsidRPr="00C003B1" w:rsidTr="00876C02">
        <w:trPr>
          <w:trHeight w:val="286"/>
        </w:trPr>
        <w:tc>
          <w:tcPr>
            <w:tcW w:w="709" w:type="dxa"/>
            <w:vMerge w:val="restart"/>
          </w:tcPr>
          <w:p w:rsidR="00130EC3" w:rsidRPr="00C003B1" w:rsidRDefault="00130EC3" w:rsidP="00130EC3">
            <w:pPr>
              <w:widowControl w:val="0"/>
              <w:autoSpaceDE w:val="0"/>
              <w:autoSpaceDN w:val="0"/>
              <w:adjustRightInd w:val="0"/>
              <w:spacing w:after="0" w:line="240" w:lineRule="auto"/>
              <w:ind w:left="-392" w:right="-120" w:firstLine="397"/>
              <w:jc w:val="both"/>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w:t>
            </w:r>
          </w:p>
          <w:p w:rsidR="00130EC3" w:rsidRPr="00C003B1" w:rsidRDefault="00130EC3" w:rsidP="00130EC3">
            <w:pPr>
              <w:widowControl w:val="0"/>
              <w:autoSpaceDE w:val="0"/>
              <w:autoSpaceDN w:val="0"/>
              <w:adjustRightInd w:val="0"/>
              <w:spacing w:after="0" w:line="240" w:lineRule="auto"/>
              <w:ind w:left="-392" w:right="-120" w:firstLine="397"/>
              <w:jc w:val="both"/>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п/п</w:t>
            </w:r>
          </w:p>
        </w:tc>
        <w:tc>
          <w:tcPr>
            <w:tcW w:w="1985" w:type="dxa"/>
            <w:vMerge w:val="restart"/>
          </w:tcPr>
          <w:p w:rsidR="00130EC3" w:rsidRPr="00C003B1" w:rsidRDefault="00130EC3" w:rsidP="000E2D10">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 xml:space="preserve">Мероприятие </w:t>
            </w:r>
            <w:r w:rsidR="000E2D10">
              <w:rPr>
                <w:rFonts w:ascii="Times New Roman" w:eastAsiaTheme="minorEastAsia" w:hAnsi="Times New Roman" w:cs="Times New Roman"/>
                <w:lang w:eastAsia="ru-RU"/>
              </w:rPr>
              <w:t>п</w:t>
            </w:r>
            <w:r w:rsidRPr="00C003B1">
              <w:rPr>
                <w:rFonts w:ascii="Times New Roman" w:eastAsiaTheme="minorEastAsia" w:hAnsi="Times New Roman" w:cs="Times New Roman"/>
                <w:lang w:eastAsia="ru-RU"/>
              </w:rPr>
              <w:t xml:space="preserve">одпрограммы </w:t>
            </w:r>
          </w:p>
        </w:tc>
        <w:tc>
          <w:tcPr>
            <w:tcW w:w="1134" w:type="dxa"/>
            <w:vMerge w:val="restart"/>
          </w:tcPr>
          <w:p w:rsidR="00130EC3" w:rsidRPr="00C003B1" w:rsidRDefault="00130EC3" w:rsidP="0060158C">
            <w:pPr>
              <w:widowControl w:val="0"/>
              <w:autoSpaceDE w:val="0"/>
              <w:autoSpaceDN w:val="0"/>
              <w:adjustRightInd w:val="0"/>
              <w:spacing w:after="0" w:line="240" w:lineRule="auto"/>
              <w:ind w:right="-120" w:firstLine="42"/>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С</w:t>
            </w:r>
            <w:r w:rsidR="000E2D10">
              <w:rPr>
                <w:rFonts w:ascii="Times New Roman" w:eastAsiaTheme="minorEastAsia" w:hAnsi="Times New Roman" w:cs="Times New Roman"/>
                <w:lang w:eastAsia="ru-RU"/>
              </w:rPr>
              <w:t>роки исполнения меро</w:t>
            </w:r>
            <w:r w:rsidRPr="00C003B1">
              <w:rPr>
                <w:rFonts w:ascii="Times New Roman" w:eastAsiaTheme="minorEastAsia" w:hAnsi="Times New Roman" w:cs="Times New Roman"/>
                <w:lang w:eastAsia="ru-RU"/>
              </w:rPr>
              <w:t>приятия</w:t>
            </w:r>
          </w:p>
        </w:tc>
        <w:tc>
          <w:tcPr>
            <w:tcW w:w="2551" w:type="dxa"/>
            <w:vMerge w:val="restart"/>
          </w:tcPr>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Источники финансирования</w:t>
            </w:r>
          </w:p>
        </w:tc>
        <w:tc>
          <w:tcPr>
            <w:tcW w:w="1305" w:type="dxa"/>
            <w:vMerge w:val="restart"/>
          </w:tcPr>
          <w:p w:rsidR="00130EC3" w:rsidRPr="00C003B1" w:rsidRDefault="00130EC3" w:rsidP="000E2D10">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Всего</w:t>
            </w:r>
            <w:r w:rsidR="000E2D10">
              <w:rPr>
                <w:rFonts w:ascii="Times New Roman" w:eastAsiaTheme="minorEastAsia" w:hAnsi="Times New Roman" w:cs="Times New Roman"/>
                <w:lang w:eastAsia="ru-RU"/>
              </w:rPr>
              <w:t xml:space="preserve"> </w:t>
            </w:r>
            <w:r w:rsidRPr="00C003B1">
              <w:rPr>
                <w:rFonts w:ascii="Times New Roman" w:eastAsiaTheme="minorEastAsia" w:hAnsi="Times New Roman" w:cs="Times New Roman"/>
                <w:lang w:eastAsia="ru-RU"/>
              </w:rPr>
              <w:t>(тыс. руб.)</w:t>
            </w:r>
          </w:p>
        </w:tc>
        <w:tc>
          <w:tcPr>
            <w:tcW w:w="5811" w:type="dxa"/>
            <w:gridSpan w:val="5"/>
          </w:tcPr>
          <w:p w:rsidR="00130EC3" w:rsidRPr="00C003B1" w:rsidRDefault="00130EC3" w:rsidP="00130EC3">
            <w:pPr>
              <w:widowControl w:val="0"/>
              <w:autoSpaceDE w:val="0"/>
              <w:autoSpaceDN w:val="0"/>
              <w:adjustRightInd w:val="0"/>
              <w:spacing w:after="0" w:line="240" w:lineRule="auto"/>
              <w:ind w:right="-120" w:firstLine="7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Объемы финансирования по годам (тыс. руб.)</w:t>
            </w:r>
          </w:p>
        </w:tc>
        <w:tc>
          <w:tcPr>
            <w:tcW w:w="1560" w:type="dxa"/>
            <w:vMerge w:val="restart"/>
          </w:tcPr>
          <w:p w:rsidR="00130EC3" w:rsidRPr="00C003B1" w:rsidRDefault="00130EC3" w:rsidP="000E2D10">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 xml:space="preserve">Ответственный за выполнение мероприятия </w:t>
            </w:r>
          </w:p>
        </w:tc>
      </w:tr>
      <w:tr w:rsidR="00130EC3" w:rsidRPr="00C003B1" w:rsidTr="00876C02">
        <w:tc>
          <w:tcPr>
            <w:tcW w:w="709" w:type="dxa"/>
            <w:vMerge/>
          </w:tcPr>
          <w:p w:rsidR="00130EC3" w:rsidRPr="00C003B1" w:rsidRDefault="00130EC3" w:rsidP="00130EC3">
            <w:pPr>
              <w:widowControl w:val="0"/>
              <w:autoSpaceDE w:val="0"/>
              <w:autoSpaceDN w:val="0"/>
              <w:adjustRightInd w:val="0"/>
              <w:spacing w:after="0" w:line="240" w:lineRule="auto"/>
              <w:ind w:right="-120" w:firstLine="720"/>
              <w:jc w:val="both"/>
              <w:rPr>
                <w:rFonts w:ascii="Times New Roman" w:eastAsiaTheme="minorEastAsia" w:hAnsi="Times New Roman" w:cs="Times New Roman"/>
                <w:lang w:eastAsia="ru-RU"/>
              </w:rPr>
            </w:pPr>
          </w:p>
        </w:tc>
        <w:tc>
          <w:tcPr>
            <w:tcW w:w="1985" w:type="dxa"/>
            <w:vMerge/>
          </w:tcPr>
          <w:p w:rsidR="00130EC3" w:rsidRPr="00C003B1" w:rsidRDefault="00130EC3" w:rsidP="00130EC3">
            <w:pPr>
              <w:widowControl w:val="0"/>
              <w:autoSpaceDE w:val="0"/>
              <w:autoSpaceDN w:val="0"/>
              <w:adjustRightInd w:val="0"/>
              <w:spacing w:after="0" w:line="240" w:lineRule="auto"/>
              <w:ind w:right="-120" w:firstLine="720"/>
              <w:jc w:val="both"/>
              <w:rPr>
                <w:rFonts w:ascii="Times New Roman" w:eastAsiaTheme="minorEastAsia" w:hAnsi="Times New Roman" w:cs="Times New Roman"/>
                <w:lang w:eastAsia="ru-RU"/>
              </w:rPr>
            </w:pPr>
          </w:p>
        </w:tc>
        <w:tc>
          <w:tcPr>
            <w:tcW w:w="1134" w:type="dxa"/>
            <w:vMerge/>
          </w:tcPr>
          <w:p w:rsidR="00130EC3" w:rsidRPr="00C003B1" w:rsidRDefault="00130EC3" w:rsidP="00130EC3">
            <w:pPr>
              <w:widowControl w:val="0"/>
              <w:autoSpaceDE w:val="0"/>
              <w:autoSpaceDN w:val="0"/>
              <w:adjustRightInd w:val="0"/>
              <w:spacing w:after="0" w:line="240" w:lineRule="auto"/>
              <w:ind w:right="-120" w:firstLine="720"/>
              <w:jc w:val="both"/>
              <w:rPr>
                <w:rFonts w:ascii="Times New Roman" w:eastAsiaTheme="minorEastAsia" w:hAnsi="Times New Roman" w:cs="Times New Roman"/>
                <w:lang w:eastAsia="ru-RU"/>
              </w:rPr>
            </w:pPr>
          </w:p>
        </w:tc>
        <w:tc>
          <w:tcPr>
            <w:tcW w:w="2551" w:type="dxa"/>
            <w:vMerge/>
          </w:tcPr>
          <w:p w:rsidR="00130EC3" w:rsidRPr="00C003B1" w:rsidRDefault="00130EC3" w:rsidP="00130EC3">
            <w:pPr>
              <w:widowControl w:val="0"/>
              <w:autoSpaceDE w:val="0"/>
              <w:autoSpaceDN w:val="0"/>
              <w:adjustRightInd w:val="0"/>
              <w:spacing w:after="0" w:line="240" w:lineRule="auto"/>
              <w:ind w:right="-120" w:firstLine="720"/>
              <w:jc w:val="both"/>
              <w:rPr>
                <w:rFonts w:ascii="Times New Roman" w:eastAsiaTheme="minorEastAsia" w:hAnsi="Times New Roman" w:cs="Times New Roman"/>
                <w:lang w:eastAsia="ru-RU"/>
              </w:rPr>
            </w:pPr>
          </w:p>
        </w:tc>
        <w:tc>
          <w:tcPr>
            <w:tcW w:w="1305" w:type="dxa"/>
            <w:vMerge/>
          </w:tcPr>
          <w:p w:rsidR="00130EC3" w:rsidRPr="00C003B1" w:rsidRDefault="00130EC3" w:rsidP="00130EC3">
            <w:pPr>
              <w:widowControl w:val="0"/>
              <w:autoSpaceDE w:val="0"/>
              <w:autoSpaceDN w:val="0"/>
              <w:adjustRightInd w:val="0"/>
              <w:spacing w:after="0" w:line="240" w:lineRule="auto"/>
              <w:ind w:right="-120" w:firstLine="720"/>
              <w:jc w:val="both"/>
              <w:rPr>
                <w:rFonts w:ascii="Times New Roman" w:eastAsiaTheme="minorEastAsia" w:hAnsi="Times New Roman" w:cs="Times New Roman"/>
                <w:lang w:eastAsia="ru-RU"/>
              </w:rPr>
            </w:pPr>
          </w:p>
        </w:tc>
        <w:tc>
          <w:tcPr>
            <w:tcW w:w="1275" w:type="dxa"/>
          </w:tcPr>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2023</w:t>
            </w:r>
          </w:p>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год</w:t>
            </w:r>
          </w:p>
        </w:tc>
        <w:tc>
          <w:tcPr>
            <w:tcW w:w="1276" w:type="dxa"/>
          </w:tcPr>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2024</w:t>
            </w:r>
          </w:p>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год</w:t>
            </w:r>
          </w:p>
        </w:tc>
        <w:tc>
          <w:tcPr>
            <w:tcW w:w="1134" w:type="dxa"/>
          </w:tcPr>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2025</w:t>
            </w:r>
          </w:p>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год</w:t>
            </w:r>
          </w:p>
        </w:tc>
        <w:tc>
          <w:tcPr>
            <w:tcW w:w="992" w:type="dxa"/>
          </w:tcPr>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2026</w:t>
            </w:r>
          </w:p>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год</w:t>
            </w:r>
          </w:p>
        </w:tc>
        <w:tc>
          <w:tcPr>
            <w:tcW w:w="1134" w:type="dxa"/>
          </w:tcPr>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2027</w:t>
            </w:r>
            <w:r w:rsidR="0018505B">
              <w:rPr>
                <w:rFonts w:ascii="Times New Roman" w:eastAsiaTheme="minorEastAsia" w:hAnsi="Times New Roman" w:cs="Times New Roman"/>
                <w:lang w:eastAsia="ru-RU"/>
              </w:rPr>
              <w:t>-2030</w:t>
            </w:r>
          </w:p>
          <w:p w:rsidR="00130EC3" w:rsidRPr="00C003B1" w:rsidRDefault="0018505B"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гг.</w:t>
            </w:r>
          </w:p>
        </w:tc>
        <w:tc>
          <w:tcPr>
            <w:tcW w:w="1560" w:type="dxa"/>
            <w:vMerge/>
          </w:tcPr>
          <w:p w:rsidR="00130EC3" w:rsidRPr="00C003B1" w:rsidRDefault="00130EC3" w:rsidP="00130EC3">
            <w:pPr>
              <w:widowControl w:val="0"/>
              <w:autoSpaceDE w:val="0"/>
              <w:autoSpaceDN w:val="0"/>
              <w:adjustRightInd w:val="0"/>
              <w:spacing w:after="0" w:line="240" w:lineRule="auto"/>
              <w:ind w:right="-120" w:firstLine="720"/>
              <w:jc w:val="both"/>
              <w:rPr>
                <w:rFonts w:ascii="Times New Roman" w:eastAsiaTheme="minorEastAsia" w:hAnsi="Times New Roman" w:cs="Times New Roman"/>
                <w:lang w:eastAsia="ru-RU"/>
              </w:rPr>
            </w:pPr>
          </w:p>
        </w:tc>
      </w:tr>
      <w:tr w:rsidR="00130EC3" w:rsidRPr="00C003B1" w:rsidTr="00876C02">
        <w:trPr>
          <w:trHeight w:val="165"/>
        </w:trPr>
        <w:tc>
          <w:tcPr>
            <w:tcW w:w="709" w:type="dxa"/>
          </w:tcPr>
          <w:p w:rsidR="00130EC3" w:rsidRPr="00C003B1" w:rsidRDefault="00130EC3" w:rsidP="00130EC3">
            <w:pPr>
              <w:widowControl w:val="0"/>
              <w:autoSpaceDE w:val="0"/>
              <w:autoSpaceDN w:val="0"/>
              <w:adjustRightInd w:val="0"/>
              <w:spacing w:after="0" w:line="240" w:lineRule="auto"/>
              <w:ind w:left="-505" w:right="-120" w:firstLine="505"/>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1</w:t>
            </w:r>
          </w:p>
        </w:tc>
        <w:tc>
          <w:tcPr>
            <w:tcW w:w="1985" w:type="dxa"/>
          </w:tcPr>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2</w:t>
            </w:r>
          </w:p>
        </w:tc>
        <w:tc>
          <w:tcPr>
            <w:tcW w:w="1134" w:type="dxa"/>
          </w:tcPr>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3</w:t>
            </w:r>
          </w:p>
        </w:tc>
        <w:tc>
          <w:tcPr>
            <w:tcW w:w="2551" w:type="dxa"/>
          </w:tcPr>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4</w:t>
            </w:r>
          </w:p>
        </w:tc>
        <w:tc>
          <w:tcPr>
            <w:tcW w:w="1305" w:type="dxa"/>
          </w:tcPr>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5</w:t>
            </w:r>
          </w:p>
        </w:tc>
        <w:tc>
          <w:tcPr>
            <w:tcW w:w="1275" w:type="dxa"/>
          </w:tcPr>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6</w:t>
            </w:r>
          </w:p>
        </w:tc>
        <w:tc>
          <w:tcPr>
            <w:tcW w:w="1276" w:type="dxa"/>
          </w:tcPr>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7</w:t>
            </w:r>
          </w:p>
        </w:tc>
        <w:tc>
          <w:tcPr>
            <w:tcW w:w="1134" w:type="dxa"/>
          </w:tcPr>
          <w:p w:rsidR="00130EC3" w:rsidRPr="00C003B1" w:rsidRDefault="00130EC3" w:rsidP="00130EC3">
            <w:pPr>
              <w:widowControl w:val="0"/>
              <w:autoSpaceDE w:val="0"/>
              <w:autoSpaceDN w:val="0"/>
              <w:adjustRightInd w:val="0"/>
              <w:spacing w:after="0" w:line="240" w:lineRule="auto"/>
              <w:ind w:left="-89" w:right="-120" w:firstLine="89"/>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8</w:t>
            </w:r>
          </w:p>
        </w:tc>
        <w:tc>
          <w:tcPr>
            <w:tcW w:w="992" w:type="dxa"/>
          </w:tcPr>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9</w:t>
            </w:r>
          </w:p>
        </w:tc>
        <w:tc>
          <w:tcPr>
            <w:tcW w:w="1134" w:type="dxa"/>
          </w:tcPr>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10</w:t>
            </w:r>
          </w:p>
        </w:tc>
        <w:tc>
          <w:tcPr>
            <w:tcW w:w="1560" w:type="dxa"/>
          </w:tcPr>
          <w:p w:rsidR="00130EC3" w:rsidRPr="00C003B1" w:rsidRDefault="00130EC3" w:rsidP="00130EC3">
            <w:pPr>
              <w:widowControl w:val="0"/>
              <w:autoSpaceDE w:val="0"/>
              <w:autoSpaceDN w:val="0"/>
              <w:adjustRightInd w:val="0"/>
              <w:spacing w:after="0" w:line="240" w:lineRule="auto"/>
              <w:ind w:right="-1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11</w:t>
            </w:r>
          </w:p>
        </w:tc>
      </w:tr>
      <w:tr w:rsidR="00B25838" w:rsidRPr="00C003B1" w:rsidTr="00876C02">
        <w:trPr>
          <w:trHeight w:val="197"/>
        </w:trPr>
        <w:tc>
          <w:tcPr>
            <w:tcW w:w="709" w:type="dxa"/>
            <w:vMerge w:val="restart"/>
          </w:tcPr>
          <w:p w:rsidR="00B25838" w:rsidRPr="00C003B1" w:rsidRDefault="00B25838" w:rsidP="00B25838">
            <w:pPr>
              <w:widowControl w:val="0"/>
              <w:autoSpaceDE w:val="0"/>
              <w:autoSpaceDN w:val="0"/>
              <w:adjustRightInd w:val="0"/>
              <w:spacing w:after="0" w:line="240" w:lineRule="auto"/>
              <w:ind w:left="-604" w:firstLine="720"/>
              <w:jc w:val="center"/>
              <w:rPr>
                <w:rFonts w:ascii="Times New Roman" w:eastAsiaTheme="minorEastAsia" w:hAnsi="Times New Roman" w:cs="Times New Roman"/>
                <w:lang w:eastAsia="ru-RU"/>
              </w:rPr>
            </w:pPr>
            <w:r w:rsidRPr="00C003B1">
              <w:rPr>
                <w:rFonts w:ascii="Times New Roman" w:eastAsiaTheme="minorEastAsia" w:hAnsi="Times New Roman" w:cs="Times New Roman"/>
                <w:lang w:eastAsia="ru-RU"/>
              </w:rPr>
              <w:t>1</w:t>
            </w:r>
          </w:p>
        </w:tc>
        <w:tc>
          <w:tcPr>
            <w:tcW w:w="1985" w:type="dxa"/>
            <w:vMerge w:val="restart"/>
            <w:shd w:val="clear" w:color="auto" w:fill="auto"/>
          </w:tcPr>
          <w:p w:rsidR="00B25838" w:rsidRPr="00C003B1" w:rsidRDefault="00B25838" w:rsidP="00B25838">
            <w:pPr>
              <w:spacing w:after="0" w:line="240" w:lineRule="auto"/>
              <w:rPr>
                <w:rFonts w:ascii="Times New Roman" w:hAnsi="Times New Roman" w:cs="Times New Roman"/>
              </w:rPr>
            </w:pPr>
            <w:r w:rsidRPr="0018505B">
              <w:rPr>
                <w:rFonts w:ascii="Times New Roman" w:hAnsi="Times New Roman" w:cs="Times New Roman"/>
              </w:rPr>
              <w:t>Основное мероприятие 01 Создание условий для реализации полномочий органов местного самоуправления</w:t>
            </w:r>
          </w:p>
        </w:tc>
        <w:tc>
          <w:tcPr>
            <w:tcW w:w="1134" w:type="dxa"/>
            <w:vMerge w:val="restart"/>
            <w:shd w:val="clear" w:color="auto" w:fill="auto"/>
          </w:tcPr>
          <w:p w:rsidR="00B25838" w:rsidRPr="00C003B1" w:rsidRDefault="00B25838" w:rsidP="00B25838">
            <w:pPr>
              <w:spacing w:after="0" w:line="240" w:lineRule="auto"/>
              <w:ind w:hanging="100"/>
              <w:jc w:val="center"/>
              <w:rPr>
                <w:rFonts w:ascii="Times New Roman" w:hAnsi="Times New Roman" w:cs="Times New Roman"/>
              </w:rPr>
            </w:pPr>
            <w:r>
              <w:rPr>
                <w:rFonts w:ascii="Times New Roman" w:hAnsi="Times New Roman" w:cs="Times New Roman"/>
              </w:rPr>
              <w:t>2023-2030 гг.</w:t>
            </w:r>
            <w:r w:rsidRPr="00C003B1">
              <w:rPr>
                <w:rFonts w:ascii="Times New Roman" w:hAnsi="Times New Roman" w:cs="Times New Roman"/>
              </w:rPr>
              <w:t xml:space="preserve"> </w:t>
            </w:r>
          </w:p>
        </w:tc>
        <w:tc>
          <w:tcPr>
            <w:tcW w:w="2551" w:type="dxa"/>
            <w:shd w:val="clear" w:color="auto" w:fill="auto"/>
          </w:tcPr>
          <w:p w:rsidR="00B25838" w:rsidRDefault="00B25838" w:rsidP="00B25838">
            <w:pPr>
              <w:pStyle w:val="11"/>
              <w:widowControl w:val="0"/>
              <w:ind w:left="-57" w:right="-57"/>
              <w:rPr>
                <w:bCs/>
                <w:color w:val="000000"/>
                <w:sz w:val="22"/>
                <w:szCs w:val="22"/>
              </w:rPr>
            </w:pPr>
            <w:r>
              <w:rPr>
                <w:bCs/>
                <w:color w:val="000000"/>
                <w:sz w:val="22"/>
                <w:szCs w:val="22"/>
              </w:rPr>
              <w:t>Итого</w:t>
            </w:r>
          </w:p>
        </w:tc>
        <w:tc>
          <w:tcPr>
            <w:tcW w:w="1305" w:type="dxa"/>
            <w:shd w:val="clear" w:color="auto" w:fill="auto"/>
          </w:tcPr>
          <w:p w:rsidR="00B25838" w:rsidRPr="00C003B1" w:rsidRDefault="00B25838" w:rsidP="000E2D10">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293 83</w:t>
            </w:r>
            <w:r w:rsidR="000E2D10">
              <w:rPr>
                <w:rFonts w:ascii="Times New Roman" w:eastAsiaTheme="minorEastAsia" w:hAnsi="Times New Roman" w:cs="Times New Roman"/>
                <w:lang w:eastAsia="ru-RU"/>
              </w:rPr>
              <w:t>3</w:t>
            </w:r>
            <w:r>
              <w:rPr>
                <w:rFonts w:ascii="Times New Roman" w:eastAsiaTheme="minorEastAsia" w:hAnsi="Times New Roman" w:cs="Times New Roman"/>
                <w:lang w:eastAsia="ru-RU"/>
              </w:rPr>
              <w:t>,10</w:t>
            </w:r>
          </w:p>
        </w:tc>
        <w:tc>
          <w:tcPr>
            <w:tcW w:w="1275" w:type="dxa"/>
            <w:shd w:val="clear" w:color="auto" w:fill="auto"/>
          </w:tcPr>
          <w:p w:rsidR="00B25838" w:rsidRPr="00C003B1" w:rsidRDefault="00B25838" w:rsidP="000E2D10">
            <w:pPr>
              <w:spacing w:after="0" w:line="240" w:lineRule="auto"/>
              <w:jc w:val="center"/>
              <w:rPr>
                <w:rFonts w:ascii="Times New Roman" w:hAnsi="Times New Roman" w:cs="Times New Roman"/>
              </w:rPr>
            </w:pPr>
            <w:r>
              <w:rPr>
                <w:rFonts w:ascii="Times New Roman" w:hAnsi="Times New Roman" w:cs="Times New Roman"/>
              </w:rPr>
              <w:t>99 98</w:t>
            </w:r>
            <w:r w:rsidR="000E2D10">
              <w:rPr>
                <w:rFonts w:ascii="Times New Roman" w:hAnsi="Times New Roman" w:cs="Times New Roman"/>
              </w:rPr>
              <w:t>0</w:t>
            </w:r>
            <w:r>
              <w:rPr>
                <w:rFonts w:ascii="Times New Roman" w:hAnsi="Times New Roman" w:cs="Times New Roman"/>
              </w:rPr>
              <w:t>,10</w:t>
            </w:r>
          </w:p>
        </w:tc>
        <w:tc>
          <w:tcPr>
            <w:tcW w:w="1276" w:type="dxa"/>
            <w:shd w:val="clear" w:color="auto" w:fill="auto"/>
          </w:tcPr>
          <w:p w:rsidR="00B25838" w:rsidRPr="00C003B1" w:rsidRDefault="00B25838" w:rsidP="00B25838">
            <w:pPr>
              <w:spacing w:after="0" w:line="240" w:lineRule="auto"/>
              <w:jc w:val="center"/>
              <w:rPr>
                <w:rFonts w:ascii="Times New Roman" w:hAnsi="Times New Roman" w:cs="Times New Roman"/>
              </w:rPr>
            </w:pPr>
            <w:r>
              <w:rPr>
                <w:rFonts w:ascii="Times New Roman" w:hAnsi="Times New Roman" w:cs="Times New Roman"/>
              </w:rPr>
              <w:t>96 494,00</w:t>
            </w:r>
          </w:p>
        </w:tc>
        <w:tc>
          <w:tcPr>
            <w:tcW w:w="1134" w:type="dxa"/>
            <w:shd w:val="clear" w:color="auto" w:fill="auto"/>
          </w:tcPr>
          <w:p w:rsidR="00B25838" w:rsidRPr="00C003B1" w:rsidRDefault="00B25838" w:rsidP="00B25838">
            <w:pPr>
              <w:spacing w:after="0" w:line="240" w:lineRule="auto"/>
              <w:jc w:val="center"/>
              <w:rPr>
                <w:rFonts w:ascii="Times New Roman" w:hAnsi="Times New Roman" w:cs="Times New Roman"/>
              </w:rPr>
            </w:pPr>
            <w:r>
              <w:rPr>
                <w:rFonts w:ascii="Times New Roman" w:hAnsi="Times New Roman" w:cs="Times New Roman"/>
              </w:rPr>
              <w:t>97 359,00</w:t>
            </w:r>
          </w:p>
        </w:tc>
        <w:tc>
          <w:tcPr>
            <w:tcW w:w="992" w:type="dxa"/>
            <w:shd w:val="clear" w:color="auto" w:fill="auto"/>
          </w:tcPr>
          <w:p w:rsidR="00B25838" w:rsidRPr="00C003B1" w:rsidRDefault="00B25838" w:rsidP="00B2583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shd w:val="clear" w:color="auto" w:fill="auto"/>
          </w:tcPr>
          <w:p w:rsidR="00B25838" w:rsidRPr="00C003B1" w:rsidRDefault="00B25838" w:rsidP="00B2583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val="restart"/>
          </w:tcPr>
          <w:p w:rsidR="00B25838" w:rsidRPr="00C003B1" w:rsidRDefault="00B25838" w:rsidP="00B25838">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CB0FD5" w:rsidRPr="00C003B1" w:rsidTr="00876C02">
        <w:trPr>
          <w:trHeight w:val="405"/>
        </w:trPr>
        <w:tc>
          <w:tcPr>
            <w:tcW w:w="709" w:type="dxa"/>
            <w:vMerge/>
          </w:tcPr>
          <w:p w:rsidR="00CB0FD5" w:rsidRPr="00C003B1" w:rsidRDefault="00CB0FD5" w:rsidP="00704081">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985" w:type="dxa"/>
            <w:vMerge/>
            <w:shd w:val="clear" w:color="auto" w:fill="auto"/>
          </w:tcPr>
          <w:p w:rsidR="00CB0FD5" w:rsidRPr="00C003B1" w:rsidRDefault="00CB0FD5" w:rsidP="00CB0FD5">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1134" w:type="dxa"/>
            <w:vMerge/>
            <w:shd w:val="clear" w:color="auto" w:fill="auto"/>
          </w:tcPr>
          <w:p w:rsidR="00CB0FD5" w:rsidRPr="00C003B1" w:rsidRDefault="00CB0FD5" w:rsidP="00CB0FD5">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551" w:type="dxa"/>
            <w:shd w:val="clear" w:color="auto" w:fill="auto"/>
          </w:tcPr>
          <w:p w:rsidR="00CB0FD5" w:rsidRDefault="00CB0FD5" w:rsidP="00CB0FD5">
            <w:pPr>
              <w:pStyle w:val="11"/>
              <w:widowControl w:val="0"/>
              <w:ind w:left="-57" w:right="-57"/>
              <w:rPr>
                <w:bCs/>
                <w:color w:val="000000"/>
                <w:sz w:val="22"/>
                <w:szCs w:val="22"/>
              </w:rPr>
            </w:pPr>
            <w:r>
              <w:rPr>
                <w:bCs/>
                <w:color w:val="000000"/>
                <w:sz w:val="22"/>
                <w:szCs w:val="22"/>
              </w:rPr>
              <w:t>Средства федерального бюджета</w:t>
            </w:r>
          </w:p>
        </w:tc>
        <w:tc>
          <w:tcPr>
            <w:tcW w:w="1305"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992"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tcPr>
          <w:p w:rsidR="00CB0FD5" w:rsidRPr="00C003B1" w:rsidRDefault="00CB0FD5" w:rsidP="00CB0FD5">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CB0FD5" w:rsidRPr="00C003B1" w:rsidTr="00876C02">
        <w:trPr>
          <w:trHeight w:val="331"/>
        </w:trPr>
        <w:tc>
          <w:tcPr>
            <w:tcW w:w="709" w:type="dxa"/>
            <w:vMerge/>
          </w:tcPr>
          <w:p w:rsidR="00CB0FD5" w:rsidRPr="00C003B1" w:rsidRDefault="00CB0FD5" w:rsidP="00704081">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985" w:type="dxa"/>
            <w:vMerge/>
            <w:shd w:val="clear" w:color="auto" w:fill="auto"/>
          </w:tcPr>
          <w:p w:rsidR="00CB0FD5" w:rsidRPr="00C003B1" w:rsidRDefault="00CB0FD5" w:rsidP="00CB0FD5">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1134" w:type="dxa"/>
            <w:vMerge/>
            <w:shd w:val="clear" w:color="auto" w:fill="auto"/>
          </w:tcPr>
          <w:p w:rsidR="00CB0FD5" w:rsidRPr="00C003B1" w:rsidRDefault="00CB0FD5" w:rsidP="00CB0FD5">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551" w:type="dxa"/>
            <w:shd w:val="clear" w:color="auto" w:fill="auto"/>
          </w:tcPr>
          <w:p w:rsidR="00CB0FD5" w:rsidRDefault="00CB0FD5" w:rsidP="00CB0FD5">
            <w:pPr>
              <w:pStyle w:val="11"/>
              <w:widowControl w:val="0"/>
              <w:ind w:left="-57" w:right="-57"/>
              <w:rPr>
                <w:bCs/>
                <w:color w:val="000000"/>
                <w:sz w:val="22"/>
                <w:szCs w:val="22"/>
              </w:rPr>
            </w:pPr>
            <w:r>
              <w:rPr>
                <w:bCs/>
                <w:color w:val="000000"/>
                <w:sz w:val="22"/>
                <w:szCs w:val="22"/>
              </w:rPr>
              <w:t>Средства бюджета Московской области</w:t>
            </w:r>
          </w:p>
        </w:tc>
        <w:tc>
          <w:tcPr>
            <w:tcW w:w="1305"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992"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tcPr>
          <w:p w:rsidR="00CB0FD5" w:rsidRPr="00C003B1" w:rsidRDefault="00CB0FD5" w:rsidP="00CB0FD5">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891A40" w:rsidRPr="00C003B1" w:rsidTr="00876C02">
        <w:trPr>
          <w:trHeight w:val="331"/>
        </w:trPr>
        <w:tc>
          <w:tcPr>
            <w:tcW w:w="709" w:type="dxa"/>
            <w:vMerge/>
          </w:tcPr>
          <w:p w:rsidR="00891A40" w:rsidRPr="00C003B1" w:rsidRDefault="00891A40" w:rsidP="00891A40">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985" w:type="dxa"/>
            <w:vMerge/>
            <w:shd w:val="clear" w:color="auto" w:fill="auto"/>
          </w:tcPr>
          <w:p w:rsidR="00891A40" w:rsidRPr="00C003B1" w:rsidRDefault="00891A40" w:rsidP="00891A40">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1134" w:type="dxa"/>
            <w:vMerge/>
            <w:shd w:val="clear" w:color="auto" w:fill="auto"/>
          </w:tcPr>
          <w:p w:rsidR="00891A40" w:rsidRPr="00C003B1" w:rsidRDefault="00891A40" w:rsidP="00891A40">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551" w:type="dxa"/>
            <w:shd w:val="clear" w:color="auto" w:fill="auto"/>
          </w:tcPr>
          <w:p w:rsidR="00891A40" w:rsidRPr="004A1882" w:rsidRDefault="00891A40" w:rsidP="00891A40">
            <w:pPr>
              <w:pStyle w:val="11"/>
              <w:widowControl w:val="0"/>
              <w:ind w:left="-57" w:right="-57"/>
              <w:rPr>
                <w:bCs/>
                <w:sz w:val="22"/>
                <w:szCs w:val="22"/>
              </w:rPr>
            </w:pPr>
            <w:r>
              <w:rPr>
                <w:bCs/>
                <w:color w:val="000000"/>
                <w:sz w:val="22"/>
                <w:szCs w:val="22"/>
              </w:rPr>
              <w:t>Средства бюджета городского округа Воскресенск</w:t>
            </w:r>
          </w:p>
        </w:tc>
        <w:tc>
          <w:tcPr>
            <w:tcW w:w="1305" w:type="dxa"/>
            <w:shd w:val="clear" w:color="auto" w:fill="auto"/>
          </w:tcPr>
          <w:p w:rsidR="00891A40" w:rsidRPr="00C003B1" w:rsidRDefault="00891A40" w:rsidP="000E2D10">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293 83</w:t>
            </w:r>
            <w:r w:rsidR="000E2D10">
              <w:rPr>
                <w:rFonts w:ascii="Times New Roman" w:eastAsiaTheme="minorEastAsia" w:hAnsi="Times New Roman" w:cs="Times New Roman"/>
                <w:lang w:eastAsia="ru-RU"/>
              </w:rPr>
              <w:t>3</w:t>
            </w:r>
            <w:r>
              <w:rPr>
                <w:rFonts w:ascii="Times New Roman" w:eastAsiaTheme="minorEastAsia" w:hAnsi="Times New Roman" w:cs="Times New Roman"/>
                <w:lang w:eastAsia="ru-RU"/>
              </w:rPr>
              <w:t>,10</w:t>
            </w:r>
          </w:p>
        </w:tc>
        <w:tc>
          <w:tcPr>
            <w:tcW w:w="1275" w:type="dxa"/>
            <w:shd w:val="clear" w:color="auto" w:fill="auto"/>
          </w:tcPr>
          <w:p w:rsidR="00891A40" w:rsidRPr="00C003B1" w:rsidRDefault="00891A40" w:rsidP="000E2D10">
            <w:pPr>
              <w:spacing w:after="0" w:line="240" w:lineRule="auto"/>
              <w:jc w:val="center"/>
              <w:rPr>
                <w:rFonts w:ascii="Times New Roman" w:hAnsi="Times New Roman" w:cs="Times New Roman"/>
              </w:rPr>
            </w:pPr>
            <w:r>
              <w:rPr>
                <w:rFonts w:ascii="Times New Roman" w:hAnsi="Times New Roman" w:cs="Times New Roman"/>
              </w:rPr>
              <w:t>99 98</w:t>
            </w:r>
            <w:r w:rsidR="000E2D10">
              <w:rPr>
                <w:rFonts w:ascii="Times New Roman" w:hAnsi="Times New Roman" w:cs="Times New Roman"/>
              </w:rPr>
              <w:t>0</w:t>
            </w:r>
            <w:r>
              <w:rPr>
                <w:rFonts w:ascii="Times New Roman" w:hAnsi="Times New Roman" w:cs="Times New Roman"/>
              </w:rPr>
              <w:t>,10</w:t>
            </w:r>
          </w:p>
        </w:tc>
        <w:tc>
          <w:tcPr>
            <w:tcW w:w="1276" w:type="dxa"/>
            <w:shd w:val="clear" w:color="auto" w:fill="auto"/>
          </w:tcPr>
          <w:p w:rsidR="00891A40" w:rsidRPr="00C003B1" w:rsidRDefault="00891A40" w:rsidP="00891A40">
            <w:pPr>
              <w:spacing w:after="0" w:line="240" w:lineRule="auto"/>
              <w:jc w:val="center"/>
              <w:rPr>
                <w:rFonts w:ascii="Times New Roman" w:hAnsi="Times New Roman" w:cs="Times New Roman"/>
              </w:rPr>
            </w:pPr>
            <w:r>
              <w:rPr>
                <w:rFonts w:ascii="Times New Roman" w:hAnsi="Times New Roman" w:cs="Times New Roman"/>
              </w:rPr>
              <w:t>96 494,00</w:t>
            </w:r>
          </w:p>
        </w:tc>
        <w:tc>
          <w:tcPr>
            <w:tcW w:w="1134" w:type="dxa"/>
            <w:shd w:val="clear" w:color="auto" w:fill="auto"/>
          </w:tcPr>
          <w:p w:rsidR="00891A40" w:rsidRPr="00C003B1" w:rsidRDefault="00891A40" w:rsidP="00891A40">
            <w:pPr>
              <w:spacing w:after="0" w:line="240" w:lineRule="auto"/>
              <w:jc w:val="center"/>
              <w:rPr>
                <w:rFonts w:ascii="Times New Roman" w:hAnsi="Times New Roman" w:cs="Times New Roman"/>
              </w:rPr>
            </w:pPr>
            <w:r>
              <w:rPr>
                <w:rFonts w:ascii="Times New Roman" w:hAnsi="Times New Roman" w:cs="Times New Roman"/>
              </w:rPr>
              <w:t>97 359,00</w:t>
            </w:r>
          </w:p>
        </w:tc>
        <w:tc>
          <w:tcPr>
            <w:tcW w:w="992" w:type="dxa"/>
            <w:shd w:val="clear" w:color="auto" w:fill="auto"/>
          </w:tcPr>
          <w:p w:rsidR="00891A40" w:rsidRPr="00C003B1" w:rsidRDefault="00891A40" w:rsidP="00891A40">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shd w:val="clear" w:color="auto" w:fill="auto"/>
          </w:tcPr>
          <w:p w:rsidR="00891A40" w:rsidRPr="00C003B1" w:rsidRDefault="00891A40" w:rsidP="00891A40">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tcPr>
          <w:p w:rsidR="00891A40" w:rsidRPr="00C003B1" w:rsidRDefault="00891A40" w:rsidP="00891A40">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CB0FD5" w:rsidRPr="00C003B1" w:rsidTr="00876C02">
        <w:trPr>
          <w:trHeight w:val="331"/>
        </w:trPr>
        <w:tc>
          <w:tcPr>
            <w:tcW w:w="709" w:type="dxa"/>
            <w:vMerge/>
          </w:tcPr>
          <w:p w:rsidR="00CB0FD5" w:rsidRPr="00C003B1" w:rsidRDefault="00CB0FD5" w:rsidP="00704081">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985" w:type="dxa"/>
            <w:vMerge/>
            <w:shd w:val="clear" w:color="auto" w:fill="auto"/>
          </w:tcPr>
          <w:p w:rsidR="00CB0FD5" w:rsidRPr="00C003B1" w:rsidRDefault="00CB0FD5" w:rsidP="00CB0FD5">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1134" w:type="dxa"/>
            <w:vMerge/>
            <w:shd w:val="clear" w:color="auto" w:fill="auto"/>
          </w:tcPr>
          <w:p w:rsidR="00CB0FD5" w:rsidRPr="00C003B1" w:rsidRDefault="00CB0FD5" w:rsidP="00CB0FD5">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551" w:type="dxa"/>
            <w:shd w:val="clear" w:color="auto" w:fill="auto"/>
          </w:tcPr>
          <w:p w:rsidR="00CB0FD5" w:rsidRDefault="00CB0FD5" w:rsidP="00CB0FD5">
            <w:pPr>
              <w:pStyle w:val="11"/>
              <w:widowControl w:val="0"/>
              <w:ind w:left="-57" w:right="-57"/>
              <w:rPr>
                <w:bCs/>
                <w:color w:val="000000"/>
                <w:sz w:val="22"/>
                <w:szCs w:val="22"/>
              </w:rPr>
            </w:pPr>
            <w:r>
              <w:rPr>
                <w:bCs/>
                <w:color w:val="000000"/>
                <w:sz w:val="22"/>
                <w:szCs w:val="22"/>
              </w:rPr>
              <w:t>Внебюджетные средства</w:t>
            </w:r>
          </w:p>
        </w:tc>
        <w:tc>
          <w:tcPr>
            <w:tcW w:w="1305"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992"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tcPr>
          <w:p w:rsidR="00CB0FD5" w:rsidRPr="00C003B1" w:rsidRDefault="00CB0FD5" w:rsidP="00CB0FD5">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B25838" w:rsidRPr="00C003B1" w:rsidTr="00876C02">
        <w:trPr>
          <w:trHeight w:val="223"/>
        </w:trPr>
        <w:tc>
          <w:tcPr>
            <w:tcW w:w="709" w:type="dxa"/>
            <w:vMerge w:val="restart"/>
          </w:tcPr>
          <w:p w:rsidR="00B25838" w:rsidRPr="00C003B1" w:rsidRDefault="00B25838" w:rsidP="00B2583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w:t>
            </w:r>
          </w:p>
        </w:tc>
        <w:tc>
          <w:tcPr>
            <w:tcW w:w="1985" w:type="dxa"/>
            <w:vMerge w:val="restart"/>
            <w:shd w:val="clear" w:color="auto" w:fill="auto"/>
          </w:tcPr>
          <w:p w:rsidR="00B25838" w:rsidRPr="00C003B1" w:rsidRDefault="00B25838" w:rsidP="00B25838">
            <w:pPr>
              <w:spacing w:after="0" w:line="240" w:lineRule="auto"/>
              <w:rPr>
                <w:rFonts w:ascii="Times New Roman" w:hAnsi="Times New Roman" w:cs="Times New Roman"/>
              </w:rPr>
            </w:pPr>
            <w:r w:rsidRPr="0018505B">
              <w:rPr>
                <w:rFonts w:ascii="Times New Roman" w:hAnsi="Times New Roman" w:cs="Times New Roman"/>
              </w:rPr>
              <w:t>Мероприятие 01.01 Расходы на обеспечение деятельности (оказание услуг) муниципальных учрежде</w:t>
            </w:r>
            <w:r>
              <w:rPr>
                <w:rFonts w:ascii="Times New Roman" w:hAnsi="Times New Roman" w:cs="Times New Roman"/>
              </w:rPr>
              <w:t>ний - многофункциональный центр</w:t>
            </w:r>
            <w:r w:rsidRPr="0018505B">
              <w:rPr>
                <w:rFonts w:ascii="Times New Roman" w:hAnsi="Times New Roman" w:cs="Times New Roman"/>
              </w:rPr>
              <w:t xml:space="preserve"> предо</w:t>
            </w:r>
            <w:r w:rsidRPr="0018505B">
              <w:rPr>
                <w:rFonts w:ascii="Times New Roman" w:hAnsi="Times New Roman" w:cs="Times New Roman"/>
              </w:rPr>
              <w:lastRenderedPageBreak/>
              <w:t>ставления государственных и муниципальных услуг</w:t>
            </w:r>
          </w:p>
        </w:tc>
        <w:tc>
          <w:tcPr>
            <w:tcW w:w="1134" w:type="dxa"/>
            <w:vMerge w:val="restart"/>
            <w:shd w:val="clear" w:color="auto" w:fill="auto"/>
          </w:tcPr>
          <w:p w:rsidR="00B25838" w:rsidRPr="00C003B1" w:rsidRDefault="00B25838" w:rsidP="00B25838">
            <w:pPr>
              <w:spacing w:after="0" w:line="240" w:lineRule="auto"/>
              <w:ind w:hanging="100"/>
              <w:jc w:val="center"/>
              <w:rPr>
                <w:rFonts w:ascii="Times New Roman" w:hAnsi="Times New Roman" w:cs="Times New Roman"/>
              </w:rPr>
            </w:pPr>
            <w:r>
              <w:rPr>
                <w:rFonts w:ascii="Times New Roman" w:hAnsi="Times New Roman" w:cs="Times New Roman"/>
              </w:rPr>
              <w:lastRenderedPageBreak/>
              <w:t>2023-2030 гг.</w:t>
            </w:r>
          </w:p>
        </w:tc>
        <w:tc>
          <w:tcPr>
            <w:tcW w:w="2551" w:type="dxa"/>
            <w:shd w:val="clear" w:color="auto" w:fill="auto"/>
          </w:tcPr>
          <w:p w:rsidR="00B25838" w:rsidRDefault="00B25838" w:rsidP="00B25838">
            <w:pPr>
              <w:pStyle w:val="11"/>
              <w:widowControl w:val="0"/>
              <w:ind w:left="-57" w:right="-57"/>
              <w:rPr>
                <w:bCs/>
                <w:color w:val="000000"/>
                <w:sz w:val="22"/>
                <w:szCs w:val="22"/>
              </w:rPr>
            </w:pPr>
            <w:r>
              <w:rPr>
                <w:bCs/>
                <w:color w:val="000000"/>
                <w:sz w:val="22"/>
                <w:szCs w:val="22"/>
              </w:rPr>
              <w:t>Итого</w:t>
            </w:r>
          </w:p>
        </w:tc>
        <w:tc>
          <w:tcPr>
            <w:tcW w:w="1305" w:type="dxa"/>
            <w:shd w:val="clear" w:color="auto" w:fill="auto"/>
          </w:tcPr>
          <w:p w:rsidR="00B25838" w:rsidRPr="00C003B1" w:rsidRDefault="00B25838" w:rsidP="000E2D10">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293 83</w:t>
            </w:r>
            <w:r w:rsidR="000E2D10">
              <w:rPr>
                <w:rFonts w:ascii="Times New Roman" w:eastAsiaTheme="minorEastAsia" w:hAnsi="Times New Roman" w:cs="Times New Roman"/>
                <w:lang w:eastAsia="ru-RU"/>
              </w:rPr>
              <w:t>3</w:t>
            </w:r>
            <w:r>
              <w:rPr>
                <w:rFonts w:ascii="Times New Roman" w:eastAsiaTheme="minorEastAsia" w:hAnsi="Times New Roman" w:cs="Times New Roman"/>
                <w:lang w:eastAsia="ru-RU"/>
              </w:rPr>
              <w:t>,10</w:t>
            </w:r>
          </w:p>
        </w:tc>
        <w:tc>
          <w:tcPr>
            <w:tcW w:w="1275" w:type="dxa"/>
            <w:shd w:val="clear" w:color="auto" w:fill="auto"/>
          </w:tcPr>
          <w:p w:rsidR="00B25838" w:rsidRPr="00C003B1" w:rsidRDefault="00B25838" w:rsidP="00B25838">
            <w:pPr>
              <w:spacing w:after="0" w:line="240" w:lineRule="auto"/>
              <w:jc w:val="center"/>
              <w:rPr>
                <w:rFonts w:ascii="Times New Roman" w:hAnsi="Times New Roman" w:cs="Times New Roman"/>
              </w:rPr>
            </w:pPr>
            <w:r>
              <w:rPr>
                <w:rFonts w:ascii="Times New Roman" w:hAnsi="Times New Roman" w:cs="Times New Roman"/>
              </w:rPr>
              <w:t>9</w:t>
            </w:r>
            <w:r w:rsidR="000E2D10">
              <w:rPr>
                <w:rFonts w:ascii="Times New Roman" w:hAnsi="Times New Roman" w:cs="Times New Roman"/>
              </w:rPr>
              <w:t>9 980</w:t>
            </w:r>
            <w:r>
              <w:rPr>
                <w:rFonts w:ascii="Times New Roman" w:hAnsi="Times New Roman" w:cs="Times New Roman"/>
              </w:rPr>
              <w:t>,10</w:t>
            </w:r>
          </w:p>
        </w:tc>
        <w:tc>
          <w:tcPr>
            <w:tcW w:w="1276" w:type="dxa"/>
            <w:shd w:val="clear" w:color="auto" w:fill="auto"/>
          </w:tcPr>
          <w:p w:rsidR="00B25838" w:rsidRPr="00C003B1" w:rsidRDefault="00B25838" w:rsidP="00B25838">
            <w:pPr>
              <w:spacing w:after="0" w:line="240" w:lineRule="auto"/>
              <w:jc w:val="center"/>
              <w:rPr>
                <w:rFonts w:ascii="Times New Roman" w:hAnsi="Times New Roman" w:cs="Times New Roman"/>
              </w:rPr>
            </w:pPr>
            <w:r>
              <w:rPr>
                <w:rFonts w:ascii="Times New Roman" w:hAnsi="Times New Roman" w:cs="Times New Roman"/>
              </w:rPr>
              <w:t>96 494,00</w:t>
            </w:r>
          </w:p>
        </w:tc>
        <w:tc>
          <w:tcPr>
            <w:tcW w:w="1134" w:type="dxa"/>
            <w:shd w:val="clear" w:color="auto" w:fill="auto"/>
          </w:tcPr>
          <w:p w:rsidR="00B25838" w:rsidRPr="00C003B1" w:rsidRDefault="00B25838" w:rsidP="00B25838">
            <w:pPr>
              <w:spacing w:after="0" w:line="240" w:lineRule="auto"/>
              <w:jc w:val="center"/>
              <w:rPr>
                <w:rFonts w:ascii="Times New Roman" w:hAnsi="Times New Roman" w:cs="Times New Roman"/>
              </w:rPr>
            </w:pPr>
            <w:r>
              <w:rPr>
                <w:rFonts w:ascii="Times New Roman" w:hAnsi="Times New Roman" w:cs="Times New Roman"/>
              </w:rPr>
              <w:t>97 359,00</w:t>
            </w:r>
          </w:p>
        </w:tc>
        <w:tc>
          <w:tcPr>
            <w:tcW w:w="992" w:type="dxa"/>
            <w:shd w:val="clear" w:color="auto" w:fill="auto"/>
          </w:tcPr>
          <w:p w:rsidR="00B25838" w:rsidRPr="00C003B1" w:rsidRDefault="00B25838" w:rsidP="00B2583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shd w:val="clear" w:color="auto" w:fill="auto"/>
          </w:tcPr>
          <w:p w:rsidR="00B25838" w:rsidRPr="00C003B1" w:rsidRDefault="00B25838" w:rsidP="00B2583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val="restart"/>
          </w:tcPr>
          <w:p w:rsidR="00B25838" w:rsidRPr="00C003B1" w:rsidRDefault="005D7D0A" w:rsidP="00B25838">
            <w:pPr>
              <w:widowControl w:val="0"/>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МКУ «МФЦ»</w:t>
            </w:r>
          </w:p>
        </w:tc>
      </w:tr>
      <w:tr w:rsidR="00CB0FD5" w:rsidRPr="00C003B1" w:rsidTr="00876C02">
        <w:trPr>
          <w:trHeight w:val="386"/>
        </w:trPr>
        <w:tc>
          <w:tcPr>
            <w:tcW w:w="709" w:type="dxa"/>
            <w:vMerge/>
          </w:tcPr>
          <w:p w:rsidR="00CB0FD5" w:rsidRPr="00C003B1" w:rsidRDefault="00CB0FD5" w:rsidP="00704081">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985" w:type="dxa"/>
            <w:vMerge/>
            <w:shd w:val="clear" w:color="auto" w:fill="auto"/>
          </w:tcPr>
          <w:p w:rsidR="00CB0FD5" w:rsidRPr="00C003B1" w:rsidRDefault="00CB0FD5" w:rsidP="00CB0FD5">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1134" w:type="dxa"/>
            <w:vMerge/>
            <w:shd w:val="clear" w:color="auto" w:fill="auto"/>
          </w:tcPr>
          <w:p w:rsidR="00CB0FD5" w:rsidRPr="00C003B1" w:rsidRDefault="00CB0FD5" w:rsidP="00CB0FD5">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551" w:type="dxa"/>
            <w:shd w:val="clear" w:color="auto" w:fill="auto"/>
          </w:tcPr>
          <w:p w:rsidR="00CB0FD5" w:rsidRDefault="00CB0FD5" w:rsidP="00CB0FD5">
            <w:pPr>
              <w:pStyle w:val="11"/>
              <w:widowControl w:val="0"/>
              <w:ind w:left="-57" w:right="-57"/>
              <w:rPr>
                <w:bCs/>
                <w:color w:val="000000"/>
                <w:sz w:val="22"/>
                <w:szCs w:val="22"/>
              </w:rPr>
            </w:pPr>
            <w:r>
              <w:rPr>
                <w:bCs/>
                <w:color w:val="000000"/>
                <w:sz w:val="22"/>
                <w:szCs w:val="22"/>
              </w:rPr>
              <w:t>Средства федерального бюджета</w:t>
            </w:r>
          </w:p>
        </w:tc>
        <w:tc>
          <w:tcPr>
            <w:tcW w:w="1305"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992"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tcPr>
          <w:p w:rsidR="00CB0FD5" w:rsidRPr="00C003B1" w:rsidRDefault="00CB0FD5" w:rsidP="00CB0FD5">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CB0FD5" w:rsidRPr="00C003B1" w:rsidTr="00876C02">
        <w:trPr>
          <w:trHeight w:val="919"/>
        </w:trPr>
        <w:tc>
          <w:tcPr>
            <w:tcW w:w="709" w:type="dxa"/>
            <w:vMerge/>
          </w:tcPr>
          <w:p w:rsidR="00CB0FD5" w:rsidRPr="00C003B1" w:rsidRDefault="00CB0FD5" w:rsidP="00704081">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985" w:type="dxa"/>
            <w:vMerge/>
            <w:shd w:val="clear" w:color="auto" w:fill="auto"/>
          </w:tcPr>
          <w:p w:rsidR="00CB0FD5" w:rsidRPr="00C003B1" w:rsidRDefault="00CB0FD5" w:rsidP="00CB0FD5">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1134" w:type="dxa"/>
            <w:vMerge/>
            <w:shd w:val="clear" w:color="auto" w:fill="auto"/>
          </w:tcPr>
          <w:p w:rsidR="00CB0FD5" w:rsidRPr="00C003B1" w:rsidRDefault="00CB0FD5" w:rsidP="00CB0FD5">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551" w:type="dxa"/>
            <w:shd w:val="clear" w:color="auto" w:fill="auto"/>
          </w:tcPr>
          <w:p w:rsidR="00CB0FD5" w:rsidRDefault="00CB0FD5" w:rsidP="00CB0FD5">
            <w:pPr>
              <w:pStyle w:val="11"/>
              <w:widowControl w:val="0"/>
              <w:ind w:left="-57" w:right="-57"/>
              <w:rPr>
                <w:bCs/>
                <w:color w:val="000000"/>
                <w:sz w:val="22"/>
                <w:szCs w:val="22"/>
              </w:rPr>
            </w:pPr>
            <w:r>
              <w:rPr>
                <w:bCs/>
                <w:color w:val="000000"/>
                <w:sz w:val="22"/>
                <w:szCs w:val="22"/>
              </w:rPr>
              <w:t>Средства бюджета Московской области</w:t>
            </w:r>
          </w:p>
        </w:tc>
        <w:tc>
          <w:tcPr>
            <w:tcW w:w="1305"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992"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tcPr>
          <w:p w:rsidR="00CB0FD5" w:rsidRPr="00C003B1" w:rsidRDefault="00CB0FD5" w:rsidP="00CB0FD5">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891A40" w:rsidRPr="00C003B1" w:rsidTr="00876C02">
        <w:trPr>
          <w:trHeight w:val="919"/>
        </w:trPr>
        <w:tc>
          <w:tcPr>
            <w:tcW w:w="709" w:type="dxa"/>
            <w:vMerge/>
          </w:tcPr>
          <w:p w:rsidR="00891A40" w:rsidRPr="00C003B1" w:rsidRDefault="00891A40" w:rsidP="00891A40">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985" w:type="dxa"/>
            <w:vMerge/>
            <w:shd w:val="clear" w:color="auto" w:fill="auto"/>
          </w:tcPr>
          <w:p w:rsidR="00891A40" w:rsidRPr="00C003B1" w:rsidRDefault="00891A40" w:rsidP="00891A40">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1134" w:type="dxa"/>
            <w:vMerge/>
            <w:shd w:val="clear" w:color="auto" w:fill="auto"/>
          </w:tcPr>
          <w:p w:rsidR="00891A40" w:rsidRPr="00C003B1" w:rsidRDefault="00891A40" w:rsidP="00891A40">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551" w:type="dxa"/>
            <w:shd w:val="clear" w:color="auto" w:fill="auto"/>
          </w:tcPr>
          <w:p w:rsidR="00891A40" w:rsidRPr="004A1882" w:rsidRDefault="00891A40" w:rsidP="00891A40">
            <w:pPr>
              <w:pStyle w:val="11"/>
              <w:widowControl w:val="0"/>
              <w:ind w:left="-57" w:right="-57"/>
              <w:rPr>
                <w:bCs/>
                <w:sz w:val="22"/>
                <w:szCs w:val="22"/>
              </w:rPr>
            </w:pPr>
            <w:r>
              <w:rPr>
                <w:bCs/>
                <w:color w:val="000000"/>
                <w:sz w:val="22"/>
                <w:szCs w:val="22"/>
              </w:rPr>
              <w:t>Средства бюджета городского округа Воскресенск</w:t>
            </w:r>
          </w:p>
        </w:tc>
        <w:tc>
          <w:tcPr>
            <w:tcW w:w="1305" w:type="dxa"/>
            <w:shd w:val="clear" w:color="auto" w:fill="auto"/>
          </w:tcPr>
          <w:p w:rsidR="00891A40" w:rsidRPr="00C003B1" w:rsidRDefault="00891A40" w:rsidP="000E2D10">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293 83</w:t>
            </w:r>
            <w:r w:rsidR="000E2D10">
              <w:rPr>
                <w:rFonts w:ascii="Times New Roman" w:eastAsiaTheme="minorEastAsia" w:hAnsi="Times New Roman" w:cs="Times New Roman"/>
                <w:lang w:eastAsia="ru-RU"/>
              </w:rPr>
              <w:t>3</w:t>
            </w:r>
            <w:r>
              <w:rPr>
                <w:rFonts w:ascii="Times New Roman" w:eastAsiaTheme="minorEastAsia" w:hAnsi="Times New Roman" w:cs="Times New Roman"/>
                <w:lang w:eastAsia="ru-RU"/>
              </w:rPr>
              <w:t>,10</w:t>
            </w:r>
          </w:p>
        </w:tc>
        <w:tc>
          <w:tcPr>
            <w:tcW w:w="1275" w:type="dxa"/>
            <w:shd w:val="clear" w:color="auto" w:fill="auto"/>
          </w:tcPr>
          <w:p w:rsidR="00891A40" w:rsidRPr="00C003B1" w:rsidRDefault="00891A40" w:rsidP="000E2D10">
            <w:pPr>
              <w:spacing w:after="0" w:line="240" w:lineRule="auto"/>
              <w:jc w:val="center"/>
              <w:rPr>
                <w:rFonts w:ascii="Times New Roman" w:hAnsi="Times New Roman" w:cs="Times New Roman"/>
              </w:rPr>
            </w:pPr>
            <w:r>
              <w:rPr>
                <w:rFonts w:ascii="Times New Roman" w:hAnsi="Times New Roman" w:cs="Times New Roman"/>
              </w:rPr>
              <w:t>99 98</w:t>
            </w:r>
            <w:r w:rsidR="000E2D10">
              <w:rPr>
                <w:rFonts w:ascii="Times New Roman" w:hAnsi="Times New Roman" w:cs="Times New Roman"/>
              </w:rPr>
              <w:t>0</w:t>
            </w:r>
            <w:r>
              <w:rPr>
                <w:rFonts w:ascii="Times New Roman" w:hAnsi="Times New Roman" w:cs="Times New Roman"/>
              </w:rPr>
              <w:t>,10</w:t>
            </w:r>
          </w:p>
        </w:tc>
        <w:tc>
          <w:tcPr>
            <w:tcW w:w="1276" w:type="dxa"/>
            <w:shd w:val="clear" w:color="auto" w:fill="auto"/>
          </w:tcPr>
          <w:p w:rsidR="00891A40" w:rsidRPr="00C003B1" w:rsidRDefault="00891A40" w:rsidP="00891A40">
            <w:pPr>
              <w:spacing w:after="0" w:line="240" w:lineRule="auto"/>
              <w:jc w:val="center"/>
              <w:rPr>
                <w:rFonts w:ascii="Times New Roman" w:hAnsi="Times New Roman" w:cs="Times New Roman"/>
              </w:rPr>
            </w:pPr>
            <w:r>
              <w:rPr>
                <w:rFonts w:ascii="Times New Roman" w:hAnsi="Times New Roman" w:cs="Times New Roman"/>
              </w:rPr>
              <w:t>96 494,00</w:t>
            </w:r>
          </w:p>
        </w:tc>
        <w:tc>
          <w:tcPr>
            <w:tcW w:w="1134" w:type="dxa"/>
            <w:shd w:val="clear" w:color="auto" w:fill="auto"/>
          </w:tcPr>
          <w:p w:rsidR="00891A40" w:rsidRPr="00C003B1" w:rsidRDefault="00891A40" w:rsidP="00891A40">
            <w:pPr>
              <w:spacing w:after="0" w:line="240" w:lineRule="auto"/>
              <w:jc w:val="center"/>
              <w:rPr>
                <w:rFonts w:ascii="Times New Roman" w:hAnsi="Times New Roman" w:cs="Times New Roman"/>
              </w:rPr>
            </w:pPr>
            <w:r>
              <w:rPr>
                <w:rFonts w:ascii="Times New Roman" w:hAnsi="Times New Roman" w:cs="Times New Roman"/>
              </w:rPr>
              <w:t>97 359,00</w:t>
            </w:r>
          </w:p>
        </w:tc>
        <w:tc>
          <w:tcPr>
            <w:tcW w:w="992" w:type="dxa"/>
            <w:shd w:val="clear" w:color="auto" w:fill="auto"/>
          </w:tcPr>
          <w:p w:rsidR="00891A40" w:rsidRPr="00C003B1" w:rsidRDefault="00891A40" w:rsidP="00891A40">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shd w:val="clear" w:color="auto" w:fill="auto"/>
          </w:tcPr>
          <w:p w:rsidR="00891A40" w:rsidRPr="00C003B1" w:rsidRDefault="00891A40" w:rsidP="00891A40">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tcPr>
          <w:p w:rsidR="00891A40" w:rsidRPr="00C003B1" w:rsidRDefault="00891A40" w:rsidP="00891A40">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CB0FD5" w:rsidRPr="00C003B1" w:rsidTr="00876C02">
        <w:trPr>
          <w:trHeight w:val="919"/>
        </w:trPr>
        <w:tc>
          <w:tcPr>
            <w:tcW w:w="709" w:type="dxa"/>
            <w:vMerge/>
          </w:tcPr>
          <w:p w:rsidR="00CB0FD5" w:rsidRPr="00C003B1" w:rsidRDefault="00CB0FD5" w:rsidP="00704081">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985" w:type="dxa"/>
            <w:vMerge/>
            <w:shd w:val="clear" w:color="auto" w:fill="auto"/>
          </w:tcPr>
          <w:p w:rsidR="00CB0FD5" w:rsidRPr="00C003B1" w:rsidRDefault="00CB0FD5" w:rsidP="00CB0FD5">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tc>
        <w:tc>
          <w:tcPr>
            <w:tcW w:w="1134" w:type="dxa"/>
            <w:vMerge/>
            <w:shd w:val="clear" w:color="auto" w:fill="auto"/>
          </w:tcPr>
          <w:p w:rsidR="00CB0FD5" w:rsidRPr="00C003B1" w:rsidRDefault="00CB0FD5" w:rsidP="00CB0FD5">
            <w:pPr>
              <w:widowControl w:val="0"/>
              <w:autoSpaceDE w:val="0"/>
              <w:autoSpaceDN w:val="0"/>
              <w:adjustRightInd w:val="0"/>
              <w:spacing w:after="0" w:line="240" w:lineRule="auto"/>
              <w:ind w:hanging="100"/>
              <w:jc w:val="center"/>
              <w:rPr>
                <w:rFonts w:ascii="Times New Roman" w:eastAsiaTheme="minorEastAsia" w:hAnsi="Times New Roman" w:cs="Times New Roman"/>
                <w:lang w:eastAsia="ru-RU"/>
              </w:rPr>
            </w:pPr>
          </w:p>
        </w:tc>
        <w:tc>
          <w:tcPr>
            <w:tcW w:w="2551" w:type="dxa"/>
            <w:shd w:val="clear" w:color="auto" w:fill="auto"/>
          </w:tcPr>
          <w:p w:rsidR="00CB0FD5" w:rsidRDefault="00CB0FD5" w:rsidP="00CB0FD5">
            <w:pPr>
              <w:pStyle w:val="11"/>
              <w:widowControl w:val="0"/>
              <w:ind w:left="-57" w:right="-57"/>
              <w:rPr>
                <w:bCs/>
                <w:color w:val="000000"/>
                <w:sz w:val="22"/>
                <w:szCs w:val="22"/>
              </w:rPr>
            </w:pPr>
            <w:r>
              <w:rPr>
                <w:bCs/>
                <w:color w:val="000000"/>
                <w:sz w:val="22"/>
                <w:szCs w:val="22"/>
              </w:rPr>
              <w:t>Внебюджетные средства</w:t>
            </w:r>
          </w:p>
        </w:tc>
        <w:tc>
          <w:tcPr>
            <w:tcW w:w="1305"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992"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shd w:val="clear" w:color="auto" w:fill="auto"/>
          </w:tcPr>
          <w:p w:rsidR="00CB0FD5" w:rsidRPr="00C003B1" w:rsidRDefault="00CB0FD5" w:rsidP="00CB0FD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tcPr>
          <w:p w:rsidR="00CB0FD5" w:rsidRPr="00C003B1" w:rsidRDefault="00CB0FD5" w:rsidP="00CB0FD5">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5D7D0A" w:rsidRPr="00C003B1" w:rsidTr="00876C02">
        <w:trPr>
          <w:trHeight w:val="60"/>
        </w:trPr>
        <w:tc>
          <w:tcPr>
            <w:tcW w:w="709" w:type="dxa"/>
            <w:vMerge w:val="restart"/>
            <w:tcBorders>
              <w:top w:val="single" w:sz="4" w:space="0" w:color="auto"/>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w:t>
            </w:r>
          </w:p>
        </w:tc>
        <w:tc>
          <w:tcPr>
            <w:tcW w:w="1985" w:type="dxa"/>
            <w:vMerge w:val="restart"/>
            <w:tcBorders>
              <w:top w:val="single" w:sz="4" w:space="0" w:color="auto"/>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rPr>
                <w:rFonts w:ascii="Times New Roman" w:eastAsiaTheme="minorEastAsia" w:hAnsi="Times New Roman" w:cs="Times New Roman"/>
                <w:lang w:eastAsia="ru-RU"/>
              </w:rPr>
            </w:pPr>
            <w:r w:rsidRPr="0018505B">
              <w:rPr>
                <w:rFonts w:ascii="Times New Roman" w:eastAsiaTheme="minorEastAsia" w:hAnsi="Times New Roman" w:cs="Times New Roman"/>
                <w:lang w:eastAsia="ru-RU"/>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134" w:type="dxa"/>
            <w:vMerge w:val="restart"/>
            <w:tcBorders>
              <w:top w:val="single" w:sz="4" w:space="0" w:color="auto"/>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hAnsi="Times New Roman" w:cs="Times New Roman"/>
              </w:rPr>
              <w:t>2023-2030 гг.</w:t>
            </w:r>
          </w:p>
        </w:tc>
        <w:tc>
          <w:tcPr>
            <w:tcW w:w="2551" w:type="dxa"/>
            <w:tcBorders>
              <w:top w:val="single" w:sz="4" w:space="0" w:color="auto"/>
              <w:left w:val="single" w:sz="4" w:space="0" w:color="auto"/>
              <w:bottom w:val="single" w:sz="4" w:space="0" w:color="auto"/>
              <w:right w:val="single" w:sz="4" w:space="0" w:color="auto"/>
            </w:tcBorders>
          </w:tcPr>
          <w:p w:rsidR="005D7D0A" w:rsidRDefault="005D7D0A" w:rsidP="005D7D0A">
            <w:pPr>
              <w:pStyle w:val="11"/>
              <w:widowControl w:val="0"/>
              <w:ind w:left="-57" w:right="-57"/>
              <w:rPr>
                <w:bCs/>
                <w:color w:val="000000"/>
                <w:sz w:val="22"/>
                <w:szCs w:val="22"/>
              </w:rPr>
            </w:pPr>
            <w:r>
              <w:rPr>
                <w:bCs/>
                <w:color w:val="000000"/>
                <w:sz w:val="22"/>
                <w:szCs w:val="22"/>
              </w:rPr>
              <w:t>Итого</w:t>
            </w:r>
          </w:p>
        </w:tc>
        <w:tc>
          <w:tcPr>
            <w:tcW w:w="1305"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992"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val="restart"/>
            <w:tcBorders>
              <w:top w:val="single" w:sz="4" w:space="0" w:color="auto"/>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МКУ «МФЦ»</w:t>
            </w:r>
          </w:p>
        </w:tc>
      </w:tr>
      <w:tr w:rsidR="005D7D0A" w:rsidRPr="00C003B1" w:rsidTr="00876C02">
        <w:trPr>
          <w:trHeight w:val="282"/>
        </w:trPr>
        <w:tc>
          <w:tcPr>
            <w:tcW w:w="709" w:type="dxa"/>
            <w:vMerge/>
            <w:tcBorders>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985" w:type="dxa"/>
            <w:vMerge/>
            <w:tcBorders>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134" w:type="dxa"/>
            <w:vMerge/>
            <w:tcBorders>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rsidR="005D7D0A" w:rsidRDefault="005D7D0A" w:rsidP="005D7D0A">
            <w:pPr>
              <w:pStyle w:val="11"/>
              <w:widowControl w:val="0"/>
              <w:ind w:left="-57" w:right="-57"/>
              <w:rPr>
                <w:bCs/>
                <w:color w:val="000000"/>
                <w:sz w:val="22"/>
                <w:szCs w:val="22"/>
              </w:rPr>
            </w:pPr>
            <w:r>
              <w:rPr>
                <w:bCs/>
                <w:color w:val="000000"/>
                <w:sz w:val="22"/>
                <w:szCs w:val="22"/>
              </w:rPr>
              <w:t>Средства федерального бюджета</w:t>
            </w:r>
          </w:p>
        </w:tc>
        <w:tc>
          <w:tcPr>
            <w:tcW w:w="1305"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992"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tcBorders>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5D7D0A" w:rsidRPr="00C003B1" w:rsidTr="00876C02">
        <w:trPr>
          <w:trHeight w:val="282"/>
        </w:trPr>
        <w:tc>
          <w:tcPr>
            <w:tcW w:w="709"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985"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134"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rsidR="005D7D0A" w:rsidRDefault="005D7D0A" w:rsidP="005D7D0A">
            <w:pPr>
              <w:pStyle w:val="11"/>
              <w:widowControl w:val="0"/>
              <w:ind w:left="-57" w:right="-57"/>
              <w:rPr>
                <w:bCs/>
                <w:color w:val="000000"/>
                <w:sz w:val="22"/>
                <w:szCs w:val="22"/>
              </w:rPr>
            </w:pPr>
            <w:r>
              <w:rPr>
                <w:bCs/>
                <w:color w:val="000000"/>
                <w:sz w:val="22"/>
                <w:szCs w:val="22"/>
              </w:rPr>
              <w:t>Средства бюджета Московской области</w:t>
            </w:r>
          </w:p>
        </w:tc>
        <w:tc>
          <w:tcPr>
            <w:tcW w:w="1305"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992"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5D7D0A" w:rsidRPr="00C003B1" w:rsidTr="00876C02">
        <w:trPr>
          <w:trHeight w:val="282"/>
        </w:trPr>
        <w:tc>
          <w:tcPr>
            <w:tcW w:w="709"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985"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134"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rsidR="005D7D0A" w:rsidRPr="004A1882" w:rsidRDefault="005D7D0A" w:rsidP="005D7D0A">
            <w:pPr>
              <w:pStyle w:val="11"/>
              <w:widowControl w:val="0"/>
              <w:ind w:left="-57" w:right="-57"/>
              <w:rPr>
                <w:bCs/>
                <w:sz w:val="22"/>
                <w:szCs w:val="22"/>
              </w:rPr>
            </w:pPr>
            <w:r>
              <w:rPr>
                <w:bCs/>
                <w:color w:val="000000"/>
                <w:sz w:val="22"/>
                <w:szCs w:val="22"/>
              </w:rPr>
              <w:t>Средства бюджета городского округа Воскресенск</w:t>
            </w:r>
          </w:p>
        </w:tc>
        <w:tc>
          <w:tcPr>
            <w:tcW w:w="1305"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992"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5D7D0A" w:rsidRPr="00C003B1" w:rsidTr="00876C02">
        <w:trPr>
          <w:trHeight w:val="282"/>
        </w:trPr>
        <w:tc>
          <w:tcPr>
            <w:tcW w:w="709"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985"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134"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rsidR="005D7D0A" w:rsidRDefault="005D7D0A" w:rsidP="005D7D0A">
            <w:pPr>
              <w:pStyle w:val="11"/>
              <w:widowControl w:val="0"/>
              <w:ind w:left="-57" w:right="-57"/>
              <w:rPr>
                <w:bCs/>
                <w:color w:val="000000"/>
                <w:sz w:val="22"/>
                <w:szCs w:val="22"/>
              </w:rPr>
            </w:pPr>
            <w:r>
              <w:rPr>
                <w:bCs/>
                <w:color w:val="000000"/>
                <w:sz w:val="22"/>
                <w:szCs w:val="22"/>
              </w:rPr>
              <w:t>Внебюджетные средства</w:t>
            </w:r>
          </w:p>
        </w:tc>
        <w:tc>
          <w:tcPr>
            <w:tcW w:w="1305"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992"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5D7D0A" w:rsidRPr="00C003B1" w:rsidTr="00876C02">
        <w:trPr>
          <w:trHeight w:val="282"/>
        </w:trPr>
        <w:tc>
          <w:tcPr>
            <w:tcW w:w="709" w:type="dxa"/>
            <w:vMerge w:val="restart"/>
            <w:tcBorders>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985" w:type="dxa"/>
            <w:vMerge w:val="restart"/>
            <w:tcBorders>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Итого по подпрограмме</w:t>
            </w:r>
          </w:p>
        </w:tc>
        <w:tc>
          <w:tcPr>
            <w:tcW w:w="1134" w:type="dxa"/>
            <w:vMerge w:val="restart"/>
            <w:tcBorders>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rsidR="005D7D0A" w:rsidRDefault="005D7D0A" w:rsidP="005D7D0A">
            <w:pPr>
              <w:pStyle w:val="11"/>
              <w:widowControl w:val="0"/>
              <w:ind w:left="-57" w:right="-57"/>
              <w:rPr>
                <w:bCs/>
                <w:color w:val="000000"/>
                <w:sz w:val="22"/>
                <w:szCs w:val="22"/>
              </w:rPr>
            </w:pPr>
            <w:r>
              <w:rPr>
                <w:bCs/>
                <w:color w:val="000000"/>
                <w:sz w:val="22"/>
                <w:szCs w:val="22"/>
              </w:rPr>
              <w:t>Итого</w:t>
            </w:r>
          </w:p>
        </w:tc>
        <w:tc>
          <w:tcPr>
            <w:tcW w:w="1305" w:type="dxa"/>
            <w:tcBorders>
              <w:top w:val="single" w:sz="4" w:space="0" w:color="auto"/>
              <w:left w:val="single" w:sz="4" w:space="0" w:color="auto"/>
              <w:bottom w:val="single" w:sz="4" w:space="0" w:color="auto"/>
              <w:right w:val="single" w:sz="4" w:space="0" w:color="auto"/>
            </w:tcBorders>
          </w:tcPr>
          <w:p w:rsidR="005D7D0A" w:rsidRPr="00C003B1" w:rsidRDefault="005D7D0A" w:rsidP="000E2D10">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293 83</w:t>
            </w:r>
            <w:r w:rsidR="000E2D10">
              <w:rPr>
                <w:rFonts w:ascii="Times New Roman" w:eastAsiaTheme="minorEastAsia" w:hAnsi="Times New Roman" w:cs="Times New Roman"/>
                <w:lang w:eastAsia="ru-RU"/>
              </w:rPr>
              <w:t>3</w:t>
            </w:r>
            <w:r>
              <w:rPr>
                <w:rFonts w:ascii="Times New Roman" w:eastAsiaTheme="minorEastAsia" w:hAnsi="Times New Roman" w:cs="Times New Roman"/>
                <w:lang w:eastAsia="ru-RU"/>
              </w:rPr>
              <w:t>,10</w:t>
            </w:r>
          </w:p>
        </w:tc>
        <w:tc>
          <w:tcPr>
            <w:tcW w:w="1275" w:type="dxa"/>
            <w:tcBorders>
              <w:top w:val="single" w:sz="4" w:space="0" w:color="auto"/>
              <w:left w:val="single" w:sz="4" w:space="0" w:color="auto"/>
              <w:bottom w:val="single" w:sz="4" w:space="0" w:color="auto"/>
              <w:right w:val="single" w:sz="4" w:space="0" w:color="auto"/>
            </w:tcBorders>
          </w:tcPr>
          <w:p w:rsidR="005D7D0A" w:rsidRPr="00C003B1" w:rsidRDefault="005D7D0A" w:rsidP="000E2D10">
            <w:pPr>
              <w:spacing w:after="0" w:line="240" w:lineRule="auto"/>
              <w:jc w:val="center"/>
              <w:rPr>
                <w:rFonts w:ascii="Times New Roman" w:hAnsi="Times New Roman" w:cs="Times New Roman"/>
              </w:rPr>
            </w:pPr>
            <w:r>
              <w:rPr>
                <w:rFonts w:ascii="Times New Roman" w:hAnsi="Times New Roman" w:cs="Times New Roman"/>
              </w:rPr>
              <w:t>99 98</w:t>
            </w:r>
            <w:r w:rsidR="000E2D10">
              <w:rPr>
                <w:rFonts w:ascii="Times New Roman" w:hAnsi="Times New Roman" w:cs="Times New Roman"/>
              </w:rPr>
              <w:t>0</w:t>
            </w:r>
            <w:r>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spacing w:after="0" w:line="240" w:lineRule="auto"/>
              <w:jc w:val="center"/>
              <w:rPr>
                <w:rFonts w:ascii="Times New Roman" w:hAnsi="Times New Roman" w:cs="Times New Roman"/>
              </w:rPr>
            </w:pPr>
            <w:r>
              <w:rPr>
                <w:rFonts w:ascii="Times New Roman" w:hAnsi="Times New Roman" w:cs="Times New Roman"/>
              </w:rPr>
              <w:t>96 494,00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spacing w:after="0" w:line="240" w:lineRule="auto"/>
              <w:jc w:val="center"/>
              <w:rPr>
                <w:rFonts w:ascii="Times New Roman" w:hAnsi="Times New Roman" w:cs="Times New Roman"/>
              </w:rPr>
            </w:pPr>
            <w:r>
              <w:rPr>
                <w:rFonts w:ascii="Times New Roman" w:hAnsi="Times New Roman" w:cs="Times New Roman"/>
              </w:rPr>
              <w:t>97 359,00</w:t>
            </w:r>
          </w:p>
        </w:tc>
        <w:tc>
          <w:tcPr>
            <w:tcW w:w="992"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val="restart"/>
            <w:tcBorders>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5D7D0A" w:rsidRPr="00C003B1" w:rsidTr="00876C02">
        <w:trPr>
          <w:trHeight w:val="282"/>
        </w:trPr>
        <w:tc>
          <w:tcPr>
            <w:tcW w:w="709" w:type="dxa"/>
            <w:vMerge/>
            <w:tcBorders>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985" w:type="dxa"/>
            <w:vMerge/>
            <w:tcBorders>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134" w:type="dxa"/>
            <w:vMerge/>
            <w:tcBorders>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rsidR="005D7D0A" w:rsidRDefault="005D7D0A" w:rsidP="005D7D0A">
            <w:pPr>
              <w:pStyle w:val="11"/>
              <w:widowControl w:val="0"/>
              <w:ind w:left="-57" w:right="-57"/>
              <w:rPr>
                <w:bCs/>
                <w:color w:val="000000"/>
                <w:sz w:val="22"/>
                <w:szCs w:val="22"/>
              </w:rPr>
            </w:pPr>
            <w:r>
              <w:rPr>
                <w:bCs/>
                <w:color w:val="000000"/>
                <w:sz w:val="22"/>
                <w:szCs w:val="22"/>
              </w:rPr>
              <w:t>Средства федерального бюджета</w:t>
            </w:r>
          </w:p>
        </w:tc>
        <w:tc>
          <w:tcPr>
            <w:tcW w:w="1305"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992"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tcBorders>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5D7D0A" w:rsidRPr="00C003B1" w:rsidTr="00876C02">
        <w:trPr>
          <w:trHeight w:val="282"/>
        </w:trPr>
        <w:tc>
          <w:tcPr>
            <w:tcW w:w="709"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985"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134"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rsidR="005D7D0A" w:rsidRDefault="005D7D0A" w:rsidP="005D7D0A">
            <w:pPr>
              <w:pStyle w:val="11"/>
              <w:widowControl w:val="0"/>
              <w:ind w:left="-57" w:right="-57"/>
              <w:rPr>
                <w:bCs/>
                <w:color w:val="000000"/>
                <w:sz w:val="22"/>
                <w:szCs w:val="22"/>
              </w:rPr>
            </w:pPr>
            <w:r>
              <w:rPr>
                <w:bCs/>
                <w:color w:val="000000"/>
                <w:sz w:val="22"/>
                <w:szCs w:val="22"/>
              </w:rPr>
              <w:t>Средства бюджета Московской области</w:t>
            </w:r>
          </w:p>
        </w:tc>
        <w:tc>
          <w:tcPr>
            <w:tcW w:w="1305"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992"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tcBorders>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5D7D0A" w:rsidRPr="00C003B1" w:rsidTr="00876C02">
        <w:trPr>
          <w:trHeight w:val="282"/>
        </w:trPr>
        <w:tc>
          <w:tcPr>
            <w:tcW w:w="709"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985"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134"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rsidR="005D7D0A" w:rsidRPr="004A1882" w:rsidRDefault="005D7D0A" w:rsidP="005D7D0A">
            <w:pPr>
              <w:pStyle w:val="11"/>
              <w:widowControl w:val="0"/>
              <w:ind w:left="-57" w:right="-57"/>
              <w:rPr>
                <w:bCs/>
                <w:sz w:val="22"/>
                <w:szCs w:val="22"/>
              </w:rPr>
            </w:pPr>
            <w:r>
              <w:rPr>
                <w:bCs/>
                <w:color w:val="000000"/>
                <w:sz w:val="22"/>
                <w:szCs w:val="22"/>
              </w:rPr>
              <w:t>Средства бюджета городского округа Воскресенск</w:t>
            </w:r>
          </w:p>
        </w:tc>
        <w:tc>
          <w:tcPr>
            <w:tcW w:w="1305" w:type="dxa"/>
            <w:tcBorders>
              <w:top w:val="single" w:sz="4" w:space="0" w:color="auto"/>
              <w:left w:val="single" w:sz="4" w:space="0" w:color="auto"/>
              <w:bottom w:val="single" w:sz="4" w:space="0" w:color="auto"/>
              <w:right w:val="single" w:sz="4" w:space="0" w:color="auto"/>
            </w:tcBorders>
          </w:tcPr>
          <w:p w:rsidR="005D7D0A" w:rsidRPr="00C003B1" w:rsidRDefault="005D7D0A" w:rsidP="000E2D10">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293 83</w:t>
            </w:r>
            <w:r w:rsidR="000E2D10">
              <w:rPr>
                <w:rFonts w:ascii="Times New Roman" w:eastAsiaTheme="minorEastAsia" w:hAnsi="Times New Roman" w:cs="Times New Roman"/>
                <w:lang w:eastAsia="ru-RU"/>
              </w:rPr>
              <w:t>3</w:t>
            </w:r>
            <w:r>
              <w:rPr>
                <w:rFonts w:ascii="Times New Roman" w:eastAsiaTheme="minorEastAsia" w:hAnsi="Times New Roman" w:cs="Times New Roman"/>
                <w:lang w:eastAsia="ru-RU"/>
              </w:rPr>
              <w:t>,10</w:t>
            </w:r>
          </w:p>
        </w:tc>
        <w:tc>
          <w:tcPr>
            <w:tcW w:w="1275" w:type="dxa"/>
            <w:tcBorders>
              <w:top w:val="single" w:sz="4" w:space="0" w:color="auto"/>
              <w:left w:val="single" w:sz="4" w:space="0" w:color="auto"/>
              <w:bottom w:val="single" w:sz="4" w:space="0" w:color="auto"/>
              <w:right w:val="single" w:sz="4" w:space="0" w:color="auto"/>
            </w:tcBorders>
          </w:tcPr>
          <w:p w:rsidR="005D7D0A" w:rsidRPr="00C003B1" w:rsidRDefault="005D7D0A" w:rsidP="000E2D10">
            <w:pPr>
              <w:spacing w:after="0" w:line="240" w:lineRule="auto"/>
              <w:jc w:val="center"/>
              <w:rPr>
                <w:rFonts w:ascii="Times New Roman" w:hAnsi="Times New Roman" w:cs="Times New Roman"/>
              </w:rPr>
            </w:pPr>
            <w:r>
              <w:rPr>
                <w:rFonts w:ascii="Times New Roman" w:hAnsi="Times New Roman" w:cs="Times New Roman"/>
              </w:rPr>
              <w:t>99 98</w:t>
            </w:r>
            <w:r w:rsidR="000E2D10">
              <w:rPr>
                <w:rFonts w:ascii="Times New Roman" w:hAnsi="Times New Roman" w:cs="Times New Roman"/>
              </w:rPr>
              <w:t>0</w:t>
            </w:r>
            <w:r>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spacing w:after="0" w:line="240" w:lineRule="auto"/>
              <w:jc w:val="center"/>
              <w:rPr>
                <w:rFonts w:ascii="Times New Roman" w:hAnsi="Times New Roman" w:cs="Times New Roman"/>
              </w:rPr>
            </w:pPr>
            <w:r>
              <w:rPr>
                <w:rFonts w:ascii="Times New Roman" w:hAnsi="Times New Roman" w:cs="Times New Roman"/>
              </w:rPr>
              <w:t>96 494,00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spacing w:after="0" w:line="240" w:lineRule="auto"/>
              <w:jc w:val="center"/>
              <w:rPr>
                <w:rFonts w:ascii="Times New Roman" w:hAnsi="Times New Roman" w:cs="Times New Roman"/>
              </w:rPr>
            </w:pPr>
            <w:r>
              <w:rPr>
                <w:rFonts w:ascii="Times New Roman" w:hAnsi="Times New Roman" w:cs="Times New Roman"/>
              </w:rPr>
              <w:t>97 359,00</w:t>
            </w:r>
          </w:p>
        </w:tc>
        <w:tc>
          <w:tcPr>
            <w:tcW w:w="992"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tcBorders>
              <w:left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r w:rsidR="005D7D0A" w:rsidRPr="00C003B1" w:rsidTr="00876C02">
        <w:trPr>
          <w:trHeight w:val="282"/>
        </w:trPr>
        <w:tc>
          <w:tcPr>
            <w:tcW w:w="709"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985"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1134"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rsidR="005D7D0A" w:rsidRDefault="005D7D0A" w:rsidP="005D7D0A">
            <w:pPr>
              <w:pStyle w:val="11"/>
              <w:widowControl w:val="0"/>
              <w:ind w:left="-57" w:right="-57"/>
              <w:rPr>
                <w:bCs/>
                <w:color w:val="000000"/>
                <w:sz w:val="22"/>
                <w:szCs w:val="22"/>
              </w:rPr>
            </w:pPr>
            <w:r>
              <w:rPr>
                <w:bCs/>
                <w:color w:val="000000"/>
                <w:sz w:val="22"/>
                <w:szCs w:val="22"/>
              </w:rPr>
              <w:t>Внебюджетные средства</w:t>
            </w:r>
          </w:p>
        </w:tc>
        <w:tc>
          <w:tcPr>
            <w:tcW w:w="1305"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992"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Merge/>
            <w:tcBorders>
              <w:left w:val="single" w:sz="4" w:space="0" w:color="auto"/>
              <w:bottom w:val="single" w:sz="4" w:space="0" w:color="auto"/>
              <w:right w:val="single" w:sz="4" w:space="0" w:color="auto"/>
            </w:tcBorders>
          </w:tcPr>
          <w:p w:rsidR="005D7D0A" w:rsidRPr="00C003B1" w:rsidRDefault="005D7D0A" w:rsidP="005D7D0A">
            <w:pPr>
              <w:widowControl w:val="0"/>
              <w:autoSpaceDE w:val="0"/>
              <w:autoSpaceDN w:val="0"/>
              <w:adjustRightInd w:val="0"/>
              <w:spacing w:after="0" w:line="240" w:lineRule="auto"/>
              <w:ind w:firstLine="720"/>
              <w:jc w:val="center"/>
              <w:rPr>
                <w:rFonts w:ascii="Times New Roman" w:eastAsiaTheme="minorEastAsia" w:hAnsi="Times New Roman" w:cs="Times New Roman"/>
                <w:lang w:eastAsia="ru-RU"/>
              </w:rPr>
            </w:pPr>
          </w:p>
        </w:tc>
      </w:tr>
    </w:tbl>
    <w:p w:rsidR="0049022A" w:rsidRDefault="0049022A" w:rsidP="0018505B">
      <w:pPr>
        <w:pStyle w:val="ConsPlusNormal"/>
        <w:jc w:val="center"/>
        <w:rPr>
          <w:rFonts w:ascii="Times New Roman" w:hAnsi="Times New Roman" w:cs="Times New Roman"/>
          <w:sz w:val="24"/>
          <w:szCs w:val="22"/>
        </w:rPr>
      </w:pPr>
    </w:p>
    <w:p w:rsidR="00992216" w:rsidRDefault="00992216">
      <w:pPr>
        <w:rPr>
          <w:rFonts w:ascii="Times New Roman" w:hAnsi="Times New Roman" w:cs="Times New Roman"/>
          <w:sz w:val="24"/>
        </w:rPr>
      </w:pPr>
      <w:r>
        <w:rPr>
          <w:rFonts w:ascii="Times New Roman" w:hAnsi="Times New Roman" w:cs="Times New Roman"/>
          <w:sz w:val="24"/>
        </w:rPr>
        <w:br w:type="page"/>
      </w:r>
    </w:p>
    <w:p w:rsidR="000E2D10" w:rsidRPr="00AD2FF5" w:rsidRDefault="000E2D10" w:rsidP="000E2D10">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10 </w:t>
      </w:r>
    </w:p>
    <w:p w:rsidR="000E2D10" w:rsidRPr="00AD2FF5" w:rsidRDefault="000E2D10" w:rsidP="000E2D10">
      <w:pPr>
        <w:spacing w:after="0" w:line="240" w:lineRule="auto"/>
        <w:ind w:firstLine="11198"/>
        <w:rPr>
          <w:rFonts w:ascii="Times New Roman" w:eastAsia="Calibri" w:hAnsi="Times New Roman" w:cs="Times New Roman"/>
          <w:sz w:val="24"/>
          <w:szCs w:val="24"/>
        </w:rPr>
      </w:pPr>
      <w:r>
        <w:rPr>
          <w:rFonts w:ascii="Times New Roman" w:eastAsia="Calibri" w:hAnsi="Times New Roman" w:cs="Times New Roman"/>
          <w:sz w:val="24"/>
          <w:szCs w:val="24"/>
        </w:rPr>
        <w:t>к постановлению</w:t>
      </w:r>
      <w:r w:rsidRPr="00AD2FF5">
        <w:rPr>
          <w:rFonts w:ascii="Times New Roman" w:eastAsia="Calibri" w:hAnsi="Times New Roman" w:cs="Times New Roman"/>
          <w:sz w:val="24"/>
          <w:szCs w:val="24"/>
        </w:rPr>
        <w:t xml:space="preserve"> Администрации</w:t>
      </w:r>
    </w:p>
    <w:p w:rsidR="000E2D10" w:rsidRPr="00AD2FF5" w:rsidRDefault="000E2D10" w:rsidP="000E2D10">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городского округа Воскресенск</w:t>
      </w:r>
    </w:p>
    <w:p w:rsidR="000E2D10" w:rsidRPr="00AD2FF5" w:rsidRDefault="000E2D10" w:rsidP="000E2D10">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Московской области</w:t>
      </w:r>
    </w:p>
    <w:p w:rsidR="000E2D10" w:rsidRDefault="000E2D10" w:rsidP="000E2D10">
      <w:pPr>
        <w:spacing w:after="0" w:line="240" w:lineRule="auto"/>
        <w:ind w:firstLine="11198"/>
        <w:rPr>
          <w:rFonts w:ascii="Times New Roman" w:eastAsia="Calibri" w:hAnsi="Times New Roman" w:cs="Times New Roman"/>
          <w:sz w:val="24"/>
          <w:szCs w:val="24"/>
        </w:rPr>
      </w:pPr>
      <w:r w:rsidRPr="00AD2FF5">
        <w:rPr>
          <w:rFonts w:ascii="Times New Roman" w:eastAsia="Calibri" w:hAnsi="Times New Roman" w:cs="Times New Roman"/>
          <w:sz w:val="24"/>
          <w:szCs w:val="24"/>
        </w:rPr>
        <w:t>от______________№______________</w:t>
      </w:r>
    </w:p>
    <w:p w:rsidR="000E2D10" w:rsidRDefault="000E2D10" w:rsidP="000E2D10">
      <w:pPr>
        <w:spacing w:after="0"/>
        <w:rPr>
          <w:rFonts w:ascii="Times New Roman" w:eastAsia="Times New Roman" w:hAnsi="Times New Roman" w:cs="Times New Roman"/>
          <w:sz w:val="24"/>
          <w:lang w:eastAsia="ru-RU"/>
        </w:rPr>
      </w:pPr>
    </w:p>
    <w:p w:rsidR="00992216" w:rsidRDefault="00992216" w:rsidP="00992216">
      <w:pPr>
        <w:pStyle w:val="ConsPlusNormal"/>
        <w:jc w:val="center"/>
        <w:rPr>
          <w:rFonts w:ascii="Times New Roman" w:hAnsi="Times New Roman" w:cs="Times New Roman"/>
          <w:sz w:val="24"/>
          <w:szCs w:val="22"/>
        </w:rPr>
      </w:pPr>
      <w:r>
        <w:rPr>
          <w:rFonts w:ascii="Times New Roman" w:hAnsi="Times New Roman" w:cs="Times New Roman"/>
          <w:sz w:val="24"/>
          <w:szCs w:val="22"/>
        </w:rPr>
        <w:t>12. Подпрограмма 4 «Развитие архивного дела»</w:t>
      </w:r>
    </w:p>
    <w:p w:rsidR="00992216" w:rsidRDefault="00992216" w:rsidP="00992216">
      <w:pPr>
        <w:pStyle w:val="ConsPlusNormal"/>
        <w:jc w:val="center"/>
        <w:rPr>
          <w:rFonts w:ascii="Times New Roman" w:hAnsi="Times New Roman" w:cs="Times New Roman"/>
          <w:sz w:val="24"/>
          <w:szCs w:val="22"/>
        </w:rPr>
      </w:pPr>
    </w:p>
    <w:p w:rsidR="00992216" w:rsidRDefault="00992216" w:rsidP="00992216">
      <w:pPr>
        <w:pStyle w:val="ConsPlusNormal"/>
        <w:jc w:val="center"/>
        <w:rPr>
          <w:rFonts w:ascii="Times New Roman" w:hAnsi="Times New Roman" w:cs="Times New Roman"/>
          <w:sz w:val="24"/>
          <w:szCs w:val="22"/>
        </w:rPr>
      </w:pPr>
      <w:r>
        <w:rPr>
          <w:rFonts w:ascii="Times New Roman" w:hAnsi="Times New Roman" w:cs="Times New Roman"/>
          <w:sz w:val="24"/>
          <w:szCs w:val="22"/>
        </w:rPr>
        <w:t>12.1. Перечень мероприятий подпрограммы 4 «Развитие архивного дела»</w:t>
      </w:r>
    </w:p>
    <w:p w:rsidR="002E0C7F" w:rsidRDefault="002E0C7F" w:rsidP="00A42BEE">
      <w:pPr>
        <w:pStyle w:val="ConsPlusNormal"/>
        <w:rPr>
          <w:rFonts w:ascii="Times New Roman" w:hAnsi="Times New Roman" w:cs="Times New Roman"/>
          <w:sz w:val="24"/>
          <w:szCs w:val="22"/>
        </w:rPr>
      </w:pPr>
    </w:p>
    <w:tbl>
      <w:tblPr>
        <w:tblW w:w="15055" w:type="dxa"/>
        <w:tblInd w:w="108" w:type="dxa"/>
        <w:tblLayout w:type="fixed"/>
        <w:tblLook w:val="04A0" w:firstRow="1" w:lastRow="0" w:firstColumn="1" w:lastColumn="0" w:noHBand="0" w:noVBand="1"/>
      </w:tblPr>
      <w:tblGrid>
        <w:gridCol w:w="548"/>
        <w:gridCol w:w="1579"/>
        <w:gridCol w:w="992"/>
        <w:gridCol w:w="1843"/>
        <w:gridCol w:w="850"/>
        <w:gridCol w:w="851"/>
        <w:gridCol w:w="708"/>
        <w:gridCol w:w="567"/>
        <w:gridCol w:w="709"/>
        <w:gridCol w:w="709"/>
        <w:gridCol w:w="850"/>
        <w:gridCol w:w="851"/>
        <w:gridCol w:w="850"/>
        <w:gridCol w:w="851"/>
        <w:gridCol w:w="1134"/>
        <w:gridCol w:w="1163"/>
      </w:tblGrid>
      <w:tr w:rsidR="00951B20" w:rsidRPr="006F3438" w:rsidTr="007369C5">
        <w:trPr>
          <w:trHeight w:val="680"/>
        </w:trPr>
        <w:tc>
          <w:tcPr>
            <w:tcW w:w="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1B20" w:rsidRPr="006F3438" w:rsidRDefault="00951B20" w:rsidP="006F3438">
            <w:pPr>
              <w:pStyle w:val="ConsPlusNormal"/>
              <w:rPr>
                <w:rFonts w:ascii="Times New Roman" w:hAnsi="Times New Roman" w:cs="Times New Roman"/>
                <w:szCs w:val="22"/>
              </w:rPr>
            </w:pPr>
            <w:r w:rsidRPr="006F3438">
              <w:rPr>
                <w:rFonts w:ascii="Times New Roman" w:hAnsi="Times New Roman" w:cs="Times New Roman"/>
                <w:szCs w:val="22"/>
              </w:rPr>
              <w:t>№ п/п</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Сроки исполнения мероприятия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Источник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Всего (тыс. руб.)</w:t>
            </w:r>
          </w:p>
        </w:tc>
        <w:tc>
          <w:tcPr>
            <w:tcW w:w="8080" w:type="dxa"/>
            <w:gridSpan w:val="10"/>
            <w:tcBorders>
              <w:top w:val="single" w:sz="4" w:space="0" w:color="auto"/>
              <w:left w:val="nil"/>
              <w:bottom w:val="single" w:sz="4" w:space="0" w:color="auto"/>
              <w:right w:val="single" w:sz="4" w:space="0" w:color="auto"/>
            </w:tcBorders>
            <w:vAlign w:val="center"/>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Объем финансирования по годам (тыс.руб.)</w:t>
            </w:r>
          </w:p>
        </w:tc>
        <w:tc>
          <w:tcPr>
            <w:tcW w:w="1163" w:type="dxa"/>
            <w:vMerge w:val="restart"/>
            <w:tcBorders>
              <w:top w:val="single" w:sz="4" w:space="0" w:color="auto"/>
              <w:left w:val="single" w:sz="4" w:space="0" w:color="auto"/>
              <w:right w:val="single" w:sz="4" w:space="0" w:color="auto"/>
            </w:tcBorders>
            <w:shd w:val="clear" w:color="auto" w:fill="auto"/>
            <w:vAlign w:val="center"/>
            <w:hideMark/>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Ответственный за выполнение мероприятия</w:t>
            </w:r>
          </w:p>
        </w:tc>
      </w:tr>
      <w:tr w:rsidR="00B25838" w:rsidRPr="006F3438" w:rsidTr="007369C5">
        <w:trPr>
          <w:trHeight w:val="482"/>
        </w:trPr>
        <w:tc>
          <w:tcPr>
            <w:tcW w:w="548" w:type="dxa"/>
            <w:vMerge/>
            <w:tcBorders>
              <w:top w:val="single" w:sz="4" w:space="0" w:color="auto"/>
              <w:left w:val="single" w:sz="4" w:space="0" w:color="auto"/>
              <w:bottom w:val="single" w:sz="4" w:space="0" w:color="auto"/>
              <w:right w:val="single" w:sz="4" w:space="0" w:color="auto"/>
            </w:tcBorders>
            <w:vAlign w:val="center"/>
            <w:hideMark/>
          </w:tcPr>
          <w:p w:rsidR="00B25838" w:rsidRPr="006F3438" w:rsidRDefault="00B25838" w:rsidP="006F3438">
            <w:pPr>
              <w:pStyle w:val="ConsPlusNormal"/>
              <w:jc w:val="center"/>
              <w:rPr>
                <w:rFonts w:ascii="Times New Roman" w:hAnsi="Times New Roman" w:cs="Times New Roman"/>
                <w:szCs w:val="22"/>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B25838" w:rsidRPr="006F3438" w:rsidRDefault="00B25838" w:rsidP="006F3438">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25838" w:rsidRPr="006F3438" w:rsidRDefault="00B25838" w:rsidP="006F3438">
            <w:pPr>
              <w:pStyle w:val="ConsPlusNormal"/>
              <w:jc w:val="center"/>
              <w:rPr>
                <w:rFonts w:ascii="Times New Roman" w:hAnsi="Times New Roman" w:cs="Times New Roman"/>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25838" w:rsidRPr="006F3438" w:rsidRDefault="00B25838" w:rsidP="006F3438">
            <w:pPr>
              <w:pStyle w:val="ConsPlusNormal"/>
              <w:jc w:val="center"/>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25838" w:rsidRPr="006F3438" w:rsidRDefault="00B25838" w:rsidP="006F3438">
            <w:pPr>
              <w:pStyle w:val="ConsPlusNormal"/>
              <w:jc w:val="center"/>
              <w:rPr>
                <w:rFonts w:ascii="Times New Roman" w:hAnsi="Times New Roman" w:cs="Times New Roman"/>
                <w:szCs w:val="22"/>
              </w:rPr>
            </w:pPr>
          </w:p>
        </w:tc>
        <w:tc>
          <w:tcPr>
            <w:tcW w:w="354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2023 год</w:t>
            </w:r>
          </w:p>
        </w:tc>
        <w:tc>
          <w:tcPr>
            <w:tcW w:w="850" w:type="dxa"/>
            <w:tcBorders>
              <w:top w:val="nil"/>
              <w:left w:val="nil"/>
              <w:bottom w:val="single" w:sz="4" w:space="0" w:color="auto"/>
              <w:right w:val="single" w:sz="4" w:space="0" w:color="auto"/>
            </w:tcBorders>
            <w:shd w:val="clear" w:color="auto" w:fill="auto"/>
            <w:vAlign w:val="center"/>
            <w:hideMark/>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2024 год</w:t>
            </w:r>
          </w:p>
        </w:tc>
        <w:tc>
          <w:tcPr>
            <w:tcW w:w="851" w:type="dxa"/>
            <w:tcBorders>
              <w:top w:val="nil"/>
              <w:left w:val="nil"/>
              <w:bottom w:val="single" w:sz="4" w:space="0" w:color="auto"/>
              <w:right w:val="single" w:sz="4" w:space="0" w:color="auto"/>
            </w:tcBorders>
            <w:shd w:val="clear" w:color="auto" w:fill="auto"/>
            <w:vAlign w:val="center"/>
            <w:hideMark/>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2025 год</w:t>
            </w:r>
          </w:p>
        </w:tc>
        <w:tc>
          <w:tcPr>
            <w:tcW w:w="850" w:type="dxa"/>
            <w:tcBorders>
              <w:top w:val="nil"/>
              <w:left w:val="nil"/>
              <w:bottom w:val="single" w:sz="4" w:space="0" w:color="auto"/>
              <w:right w:val="single" w:sz="4" w:space="0" w:color="auto"/>
            </w:tcBorders>
            <w:shd w:val="clear" w:color="auto" w:fill="auto"/>
            <w:vAlign w:val="center"/>
            <w:hideMark/>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2026 год</w:t>
            </w:r>
          </w:p>
        </w:tc>
        <w:tc>
          <w:tcPr>
            <w:tcW w:w="851" w:type="dxa"/>
            <w:tcBorders>
              <w:top w:val="nil"/>
              <w:left w:val="nil"/>
              <w:bottom w:val="single" w:sz="4" w:space="0" w:color="auto"/>
              <w:right w:val="single" w:sz="4" w:space="0" w:color="auto"/>
            </w:tcBorders>
            <w:vAlign w:val="center"/>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2027 год</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202</w:t>
            </w:r>
            <w:r w:rsidR="00951B20" w:rsidRPr="006F3438">
              <w:rPr>
                <w:rFonts w:ascii="Times New Roman" w:hAnsi="Times New Roman" w:cs="Times New Roman"/>
                <w:szCs w:val="22"/>
              </w:rPr>
              <w:t>8</w:t>
            </w:r>
            <w:r w:rsidRPr="006F3438">
              <w:rPr>
                <w:rFonts w:ascii="Times New Roman" w:hAnsi="Times New Roman" w:cs="Times New Roman"/>
                <w:szCs w:val="22"/>
              </w:rPr>
              <w:t>-2030 гг.</w:t>
            </w:r>
          </w:p>
        </w:tc>
        <w:tc>
          <w:tcPr>
            <w:tcW w:w="1163" w:type="dxa"/>
            <w:vMerge/>
            <w:tcBorders>
              <w:left w:val="single" w:sz="4" w:space="0" w:color="auto"/>
              <w:bottom w:val="single" w:sz="4" w:space="0" w:color="auto"/>
              <w:right w:val="single" w:sz="4" w:space="0" w:color="auto"/>
            </w:tcBorders>
            <w:vAlign w:val="center"/>
            <w:hideMark/>
          </w:tcPr>
          <w:p w:rsidR="00B25838" w:rsidRPr="006F3438" w:rsidRDefault="00B25838" w:rsidP="006F3438">
            <w:pPr>
              <w:pStyle w:val="ConsPlusNormal"/>
              <w:jc w:val="center"/>
              <w:rPr>
                <w:rFonts w:ascii="Times New Roman" w:hAnsi="Times New Roman" w:cs="Times New Roman"/>
                <w:szCs w:val="22"/>
              </w:rPr>
            </w:pPr>
          </w:p>
        </w:tc>
      </w:tr>
      <w:tr w:rsidR="00232674" w:rsidRPr="006F3438" w:rsidTr="007369C5">
        <w:trPr>
          <w:trHeight w:val="95"/>
        </w:trPr>
        <w:tc>
          <w:tcPr>
            <w:tcW w:w="548" w:type="dxa"/>
            <w:tcBorders>
              <w:top w:val="single" w:sz="4" w:space="0" w:color="auto"/>
              <w:left w:val="single" w:sz="4" w:space="0" w:color="auto"/>
              <w:bottom w:val="single" w:sz="4" w:space="0" w:color="auto"/>
              <w:right w:val="single" w:sz="4" w:space="0" w:color="auto"/>
            </w:tcBorders>
            <w:vAlign w:val="center"/>
          </w:tcPr>
          <w:p w:rsidR="00B25838"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1</w:t>
            </w:r>
          </w:p>
        </w:tc>
        <w:tc>
          <w:tcPr>
            <w:tcW w:w="1579" w:type="dxa"/>
            <w:tcBorders>
              <w:top w:val="single" w:sz="4" w:space="0" w:color="auto"/>
              <w:left w:val="single" w:sz="4" w:space="0" w:color="auto"/>
              <w:bottom w:val="single" w:sz="4" w:space="0" w:color="auto"/>
              <w:right w:val="single" w:sz="4" w:space="0" w:color="auto"/>
            </w:tcBorders>
            <w:vAlign w:val="center"/>
          </w:tcPr>
          <w:p w:rsidR="00B25838"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2</w:t>
            </w:r>
          </w:p>
        </w:tc>
        <w:tc>
          <w:tcPr>
            <w:tcW w:w="992" w:type="dxa"/>
            <w:tcBorders>
              <w:top w:val="single" w:sz="4" w:space="0" w:color="auto"/>
              <w:left w:val="single" w:sz="4" w:space="0" w:color="auto"/>
              <w:bottom w:val="single" w:sz="4" w:space="0" w:color="auto"/>
              <w:right w:val="single" w:sz="4" w:space="0" w:color="auto"/>
            </w:tcBorders>
            <w:vAlign w:val="center"/>
          </w:tcPr>
          <w:p w:rsidR="00B25838"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3</w:t>
            </w:r>
          </w:p>
        </w:tc>
        <w:tc>
          <w:tcPr>
            <w:tcW w:w="1843" w:type="dxa"/>
            <w:tcBorders>
              <w:top w:val="single" w:sz="4" w:space="0" w:color="auto"/>
              <w:left w:val="single" w:sz="4" w:space="0" w:color="auto"/>
              <w:bottom w:val="single" w:sz="4" w:space="0" w:color="auto"/>
              <w:right w:val="single" w:sz="4" w:space="0" w:color="auto"/>
            </w:tcBorders>
            <w:vAlign w:val="center"/>
          </w:tcPr>
          <w:p w:rsidR="00B25838"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B25838"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5</w:t>
            </w:r>
          </w:p>
        </w:tc>
        <w:tc>
          <w:tcPr>
            <w:tcW w:w="3544" w:type="dxa"/>
            <w:gridSpan w:val="5"/>
            <w:tcBorders>
              <w:top w:val="single" w:sz="4" w:space="0" w:color="auto"/>
              <w:left w:val="nil"/>
              <w:bottom w:val="single" w:sz="4" w:space="0" w:color="auto"/>
              <w:right w:val="single" w:sz="4" w:space="0" w:color="000000"/>
            </w:tcBorders>
            <w:shd w:val="clear" w:color="auto" w:fill="auto"/>
            <w:noWrap/>
            <w:vAlign w:val="center"/>
          </w:tcPr>
          <w:p w:rsidR="00B25838"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6</w:t>
            </w:r>
          </w:p>
        </w:tc>
        <w:tc>
          <w:tcPr>
            <w:tcW w:w="850" w:type="dxa"/>
            <w:tcBorders>
              <w:top w:val="nil"/>
              <w:left w:val="nil"/>
              <w:bottom w:val="single" w:sz="4" w:space="0" w:color="auto"/>
              <w:right w:val="single" w:sz="4" w:space="0" w:color="auto"/>
            </w:tcBorders>
            <w:shd w:val="clear" w:color="auto" w:fill="auto"/>
            <w:vAlign w:val="center"/>
          </w:tcPr>
          <w:p w:rsidR="00B25838"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7</w:t>
            </w:r>
          </w:p>
        </w:tc>
        <w:tc>
          <w:tcPr>
            <w:tcW w:w="851" w:type="dxa"/>
            <w:tcBorders>
              <w:top w:val="nil"/>
              <w:left w:val="nil"/>
              <w:bottom w:val="single" w:sz="4" w:space="0" w:color="auto"/>
              <w:right w:val="single" w:sz="4" w:space="0" w:color="auto"/>
            </w:tcBorders>
            <w:shd w:val="clear" w:color="auto" w:fill="auto"/>
            <w:vAlign w:val="center"/>
          </w:tcPr>
          <w:p w:rsidR="00B25838"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8</w:t>
            </w:r>
          </w:p>
        </w:tc>
        <w:tc>
          <w:tcPr>
            <w:tcW w:w="850" w:type="dxa"/>
            <w:tcBorders>
              <w:top w:val="nil"/>
              <w:left w:val="nil"/>
              <w:bottom w:val="single" w:sz="4" w:space="0" w:color="auto"/>
              <w:right w:val="single" w:sz="4" w:space="0" w:color="auto"/>
            </w:tcBorders>
            <w:shd w:val="clear" w:color="auto" w:fill="auto"/>
            <w:vAlign w:val="center"/>
          </w:tcPr>
          <w:p w:rsidR="00B25838"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9</w:t>
            </w:r>
          </w:p>
        </w:tc>
        <w:tc>
          <w:tcPr>
            <w:tcW w:w="851" w:type="dxa"/>
            <w:tcBorders>
              <w:top w:val="single" w:sz="4" w:space="0" w:color="auto"/>
              <w:left w:val="nil"/>
              <w:bottom w:val="single" w:sz="4" w:space="0" w:color="auto"/>
              <w:right w:val="single" w:sz="4" w:space="0" w:color="auto"/>
            </w:tcBorders>
            <w:vAlign w:val="center"/>
          </w:tcPr>
          <w:p w:rsidR="00B25838"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rsidR="00B25838"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11</w:t>
            </w:r>
          </w:p>
        </w:tc>
        <w:tc>
          <w:tcPr>
            <w:tcW w:w="1163" w:type="dxa"/>
            <w:tcBorders>
              <w:top w:val="single" w:sz="4" w:space="0" w:color="auto"/>
              <w:left w:val="single" w:sz="4" w:space="0" w:color="auto"/>
              <w:bottom w:val="single" w:sz="4" w:space="0" w:color="auto"/>
              <w:right w:val="single" w:sz="4" w:space="0" w:color="auto"/>
            </w:tcBorders>
            <w:vAlign w:val="center"/>
          </w:tcPr>
          <w:p w:rsidR="00B25838"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12</w:t>
            </w:r>
          </w:p>
        </w:tc>
      </w:tr>
      <w:tr w:rsidR="00232674" w:rsidRPr="006F3438" w:rsidTr="007369C5">
        <w:trPr>
          <w:trHeight w:val="121"/>
        </w:trPr>
        <w:tc>
          <w:tcPr>
            <w:tcW w:w="548" w:type="dxa"/>
            <w:vMerge w:val="restart"/>
            <w:tcBorders>
              <w:top w:val="nil"/>
              <w:left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1</w:t>
            </w:r>
          </w:p>
        </w:tc>
        <w:tc>
          <w:tcPr>
            <w:tcW w:w="1579" w:type="dxa"/>
            <w:vMerge w:val="restart"/>
            <w:tcBorders>
              <w:top w:val="nil"/>
              <w:left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 xml:space="preserve">Основное мероприятие 01. </w:t>
            </w:r>
          </w:p>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Хранение, комплектование, учет и использование архивных документов в муниципальных архивах</w:t>
            </w:r>
          </w:p>
        </w:tc>
        <w:tc>
          <w:tcPr>
            <w:tcW w:w="992" w:type="dxa"/>
            <w:vMerge w:val="restart"/>
            <w:tcBorders>
              <w:top w:val="nil"/>
              <w:left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2023-2030 гг</w:t>
            </w:r>
          </w:p>
        </w:tc>
        <w:tc>
          <w:tcPr>
            <w:tcW w:w="1843"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Итого</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Pr>
                <w:rFonts w:ascii="Times New Roman" w:hAnsi="Times New Roman" w:cs="Times New Roman"/>
                <w:szCs w:val="22"/>
              </w:rPr>
              <w:t>10 312,60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1 994,30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2 045,00</w:t>
            </w:r>
          </w:p>
        </w:tc>
        <w:tc>
          <w:tcPr>
            <w:tcW w:w="851"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2 091,10</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2 091,10</w:t>
            </w:r>
          </w:p>
        </w:tc>
        <w:tc>
          <w:tcPr>
            <w:tcW w:w="851" w:type="dxa"/>
            <w:tcBorders>
              <w:top w:val="single" w:sz="4" w:space="0" w:color="auto"/>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2 091,10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val="restart"/>
            <w:tcBorders>
              <w:top w:val="nil"/>
              <w:left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Архивный отдел</w:t>
            </w:r>
          </w:p>
        </w:tc>
      </w:tr>
      <w:tr w:rsidR="00232674" w:rsidRPr="006F3438" w:rsidTr="007369C5">
        <w:trPr>
          <w:trHeight w:val="147"/>
        </w:trPr>
        <w:tc>
          <w:tcPr>
            <w:tcW w:w="548"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left w:val="single" w:sz="4" w:space="0" w:color="auto"/>
              <w:right w:val="single" w:sz="4" w:space="0" w:color="auto"/>
            </w:tcBorders>
            <w:vAlign w:val="center"/>
            <w:hideMark/>
          </w:tcPr>
          <w:p w:rsidR="00232674" w:rsidRPr="006F3438" w:rsidRDefault="00232674" w:rsidP="00232674">
            <w:pPr>
              <w:pStyle w:val="ConsPlusNormal"/>
              <w:rPr>
                <w:rFonts w:ascii="Times New Roman" w:hAnsi="Times New Roman" w:cs="Times New Roman"/>
                <w:szCs w:val="22"/>
              </w:rPr>
            </w:pPr>
          </w:p>
        </w:tc>
        <w:tc>
          <w:tcPr>
            <w:tcW w:w="992"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843"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Средства федерального бюджета</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270"/>
        </w:trPr>
        <w:tc>
          <w:tcPr>
            <w:tcW w:w="548"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left w:val="single" w:sz="4" w:space="0" w:color="auto"/>
              <w:right w:val="single" w:sz="4" w:space="0" w:color="auto"/>
            </w:tcBorders>
            <w:vAlign w:val="center"/>
            <w:hideMark/>
          </w:tcPr>
          <w:p w:rsidR="00232674" w:rsidRPr="006F3438" w:rsidRDefault="00232674" w:rsidP="00232674">
            <w:pPr>
              <w:pStyle w:val="ConsPlusNormal"/>
              <w:rPr>
                <w:rFonts w:ascii="Times New Roman" w:hAnsi="Times New Roman" w:cs="Times New Roman"/>
                <w:szCs w:val="22"/>
              </w:rPr>
            </w:pPr>
          </w:p>
        </w:tc>
        <w:tc>
          <w:tcPr>
            <w:tcW w:w="992"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843"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Средства бюджета Московской области</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430"/>
        </w:trPr>
        <w:tc>
          <w:tcPr>
            <w:tcW w:w="548"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left w:val="single" w:sz="4" w:space="0" w:color="auto"/>
              <w:right w:val="single" w:sz="4" w:space="0" w:color="auto"/>
            </w:tcBorders>
            <w:vAlign w:val="center"/>
            <w:hideMark/>
          </w:tcPr>
          <w:p w:rsidR="00232674" w:rsidRPr="006F3438" w:rsidRDefault="00232674" w:rsidP="00232674">
            <w:pPr>
              <w:pStyle w:val="ConsPlusNormal"/>
              <w:rPr>
                <w:rFonts w:ascii="Times New Roman" w:hAnsi="Times New Roman" w:cs="Times New Roman"/>
                <w:szCs w:val="22"/>
              </w:rPr>
            </w:pPr>
          </w:p>
        </w:tc>
        <w:tc>
          <w:tcPr>
            <w:tcW w:w="992"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843" w:type="dxa"/>
            <w:tcBorders>
              <w:top w:val="nil"/>
              <w:left w:val="nil"/>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 xml:space="preserve">Средства бюджета городского округа Воскресенск </w:t>
            </w:r>
          </w:p>
        </w:tc>
        <w:tc>
          <w:tcPr>
            <w:tcW w:w="850" w:type="dxa"/>
            <w:tcBorders>
              <w:top w:val="nil"/>
              <w:left w:val="nil"/>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Pr>
                <w:rFonts w:ascii="Times New Roman" w:hAnsi="Times New Roman" w:cs="Times New Roman"/>
                <w:szCs w:val="22"/>
              </w:rPr>
              <w:t>10 312,60</w:t>
            </w:r>
          </w:p>
        </w:tc>
        <w:tc>
          <w:tcPr>
            <w:tcW w:w="3544" w:type="dxa"/>
            <w:gridSpan w:val="5"/>
            <w:tcBorders>
              <w:top w:val="single" w:sz="4" w:space="0" w:color="auto"/>
              <w:left w:val="nil"/>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1 994,30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2 045,00</w:t>
            </w:r>
          </w:p>
        </w:tc>
        <w:tc>
          <w:tcPr>
            <w:tcW w:w="851"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2 091,10</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2 091,10</w:t>
            </w:r>
          </w:p>
        </w:tc>
        <w:tc>
          <w:tcPr>
            <w:tcW w:w="851" w:type="dxa"/>
            <w:tcBorders>
              <w:top w:val="single" w:sz="4" w:space="0" w:color="auto"/>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2 091,10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951B20" w:rsidRPr="006F3438" w:rsidTr="007369C5">
        <w:trPr>
          <w:trHeight w:val="205"/>
        </w:trPr>
        <w:tc>
          <w:tcPr>
            <w:tcW w:w="548" w:type="dxa"/>
            <w:vMerge/>
            <w:tcBorders>
              <w:left w:val="single" w:sz="4" w:space="0" w:color="auto"/>
              <w:bottom w:val="single" w:sz="4" w:space="0" w:color="auto"/>
              <w:right w:val="single" w:sz="4" w:space="0" w:color="auto"/>
            </w:tcBorders>
            <w:vAlign w:val="center"/>
          </w:tcPr>
          <w:p w:rsidR="00951B20" w:rsidRPr="006F3438" w:rsidRDefault="00951B20" w:rsidP="006F3438">
            <w:pPr>
              <w:pStyle w:val="ConsPlusNormal"/>
              <w:jc w:val="center"/>
              <w:rPr>
                <w:rFonts w:ascii="Times New Roman" w:hAnsi="Times New Roman" w:cs="Times New Roman"/>
                <w:szCs w:val="22"/>
              </w:rPr>
            </w:pPr>
          </w:p>
        </w:tc>
        <w:tc>
          <w:tcPr>
            <w:tcW w:w="1579" w:type="dxa"/>
            <w:vMerge/>
            <w:tcBorders>
              <w:left w:val="single" w:sz="4" w:space="0" w:color="auto"/>
              <w:bottom w:val="single" w:sz="4" w:space="0" w:color="auto"/>
              <w:right w:val="single" w:sz="4" w:space="0" w:color="auto"/>
            </w:tcBorders>
            <w:vAlign w:val="center"/>
          </w:tcPr>
          <w:p w:rsidR="00951B20" w:rsidRPr="006F3438" w:rsidRDefault="00951B20" w:rsidP="006F3438">
            <w:pPr>
              <w:pStyle w:val="ConsPlusNormal"/>
              <w:rPr>
                <w:rFonts w:ascii="Times New Roman" w:hAnsi="Times New Roman" w:cs="Times New Roman"/>
                <w:szCs w:val="22"/>
              </w:rPr>
            </w:pPr>
          </w:p>
        </w:tc>
        <w:tc>
          <w:tcPr>
            <w:tcW w:w="992" w:type="dxa"/>
            <w:vMerge/>
            <w:tcBorders>
              <w:left w:val="single" w:sz="4" w:space="0" w:color="auto"/>
              <w:bottom w:val="single" w:sz="4" w:space="0" w:color="auto"/>
              <w:right w:val="single" w:sz="4" w:space="0" w:color="auto"/>
            </w:tcBorders>
            <w:vAlign w:val="center"/>
          </w:tcPr>
          <w:p w:rsidR="00951B20" w:rsidRPr="006F3438" w:rsidRDefault="00951B20" w:rsidP="006F3438">
            <w:pPr>
              <w:pStyle w:val="ConsPlusNormal"/>
              <w:jc w:val="center"/>
              <w:rPr>
                <w:rFonts w:ascii="Times New Roman" w:hAnsi="Times New Roman" w:cs="Times New Roman"/>
                <w:szCs w:val="22"/>
              </w:rPr>
            </w:pPr>
          </w:p>
        </w:tc>
        <w:tc>
          <w:tcPr>
            <w:tcW w:w="1843" w:type="dxa"/>
            <w:tcBorders>
              <w:top w:val="single" w:sz="4" w:space="0" w:color="auto"/>
              <w:left w:val="nil"/>
              <w:bottom w:val="single" w:sz="4" w:space="0" w:color="auto"/>
              <w:right w:val="single" w:sz="4" w:space="0" w:color="auto"/>
            </w:tcBorders>
            <w:shd w:val="clear" w:color="auto" w:fill="auto"/>
          </w:tcPr>
          <w:p w:rsidR="00951B20" w:rsidRPr="006F3438" w:rsidRDefault="00951B20" w:rsidP="006F3438">
            <w:pPr>
              <w:pStyle w:val="ConsPlusNormal"/>
              <w:rPr>
                <w:rFonts w:ascii="Times New Roman" w:hAnsi="Times New Roman" w:cs="Times New Roman"/>
                <w:szCs w:val="22"/>
              </w:rPr>
            </w:pPr>
            <w:r w:rsidRPr="006F3438">
              <w:rPr>
                <w:rFonts w:ascii="Times New Roman" w:hAnsi="Times New Roman" w:cs="Times New Roman"/>
                <w:szCs w:val="22"/>
              </w:rPr>
              <w:t>Внебюджетные средства</w:t>
            </w:r>
          </w:p>
        </w:tc>
        <w:tc>
          <w:tcPr>
            <w:tcW w:w="850" w:type="dxa"/>
            <w:tcBorders>
              <w:top w:val="single" w:sz="4" w:space="0" w:color="auto"/>
              <w:left w:val="nil"/>
              <w:bottom w:val="single" w:sz="4" w:space="0" w:color="auto"/>
              <w:right w:val="single" w:sz="4" w:space="0" w:color="auto"/>
            </w:tcBorders>
            <w:shd w:val="clear" w:color="auto" w:fill="auto"/>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single" w:sz="4" w:space="0" w:color="auto"/>
              <w:left w:val="nil"/>
              <w:bottom w:val="single" w:sz="4" w:space="0" w:color="auto"/>
              <w:right w:val="single" w:sz="4" w:space="0" w:color="auto"/>
            </w:tcBorders>
            <w:shd w:val="clear" w:color="auto" w:fill="auto"/>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shd w:val="clear" w:color="auto" w:fill="auto"/>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left w:val="single" w:sz="4" w:space="0" w:color="auto"/>
              <w:bottom w:val="single" w:sz="4" w:space="0" w:color="auto"/>
              <w:right w:val="single" w:sz="4" w:space="0" w:color="auto"/>
            </w:tcBorders>
            <w:vAlign w:val="center"/>
          </w:tcPr>
          <w:p w:rsidR="00951B20" w:rsidRPr="006F3438" w:rsidRDefault="00951B20" w:rsidP="006F3438">
            <w:pPr>
              <w:pStyle w:val="ConsPlusNormal"/>
              <w:jc w:val="center"/>
              <w:rPr>
                <w:rFonts w:ascii="Times New Roman" w:hAnsi="Times New Roman" w:cs="Times New Roman"/>
                <w:szCs w:val="22"/>
              </w:rPr>
            </w:pPr>
          </w:p>
        </w:tc>
      </w:tr>
      <w:tr w:rsidR="00232674" w:rsidRPr="006F3438" w:rsidTr="007369C5">
        <w:trPr>
          <w:trHeight w:val="133"/>
        </w:trPr>
        <w:tc>
          <w:tcPr>
            <w:tcW w:w="548" w:type="dxa"/>
            <w:vMerge w:val="restart"/>
            <w:tcBorders>
              <w:top w:val="nil"/>
              <w:left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1.</w:t>
            </w:r>
            <w:r>
              <w:rPr>
                <w:rFonts w:ascii="Times New Roman" w:hAnsi="Times New Roman" w:cs="Times New Roman"/>
                <w:szCs w:val="22"/>
              </w:rPr>
              <w:t>1</w:t>
            </w:r>
          </w:p>
        </w:tc>
        <w:tc>
          <w:tcPr>
            <w:tcW w:w="1579" w:type="dxa"/>
            <w:vMerge w:val="restart"/>
            <w:tcBorders>
              <w:top w:val="single" w:sz="4" w:space="0" w:color="auto"/>
              <w:left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Мероприятие 01.02</w:t>
            </w:r>
            <w:r w:rsidR="000C15A8">
              <w:rPr>
                <w:rFonts w:ascii="Times New Roman" w:hAnsi="Times New Roman" w:cs="Times New Roman"/>
                <w:szCs w:val="22"/>
              </w:rPr>
              <w:t>.</w:t>
            </w:r>
          </w:p>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 xml:space="preserve">Расходы на обеспечение деятельности </w:t>
            </w:r>
            <w:r w:rsidRPr="006F3438">
              <w:rPr>
                <w:rFonts w:ascii="Times New Roman" w:hAnsi="Times New Roman" w:cs="Times New Roman"/>
                <w:szCs w:val="22"/>
              </w:rPr>
              <w:lastRenderedPageBreak/>
              <w:t>муниципальных архивов</w:t>
            </w:r>
          </w:p>
        </w:tc>
        <w:tc>
          <w:tcPr>
            <w:tcW w:w="992" w:type="dxa"/>
            <w:vMerge w:val="restart"/>
            <w:tcBorders>
              <w:top w:val="single" w:sz="4" w:space="0" w:color="auto"/>
              <w:left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lastRenderedPageBreak/>
              <w:t>2023-2030 гг</w:t>
            </w:r>
          </w:p>
        </w:tc>
        <w:tc>
          <w:tcPr>
            <w:tcW w:w="1843"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Итого</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Pr>
                <w:rFonts w:ascii="Times New Roman" w:hAnsi="Times New Roman" w:cs="Times New Roman"/>
                <w:szCs w:val="22"/>
              </w:rPr>
              <w:t>10 312,60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1 994,30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2 045,00</w:t>
            </w:r>
          </w:p>
        </w:tc>
        <w:tc>
          <w:tcPr>
            <w:tcW w:w="851"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2 091,10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2 091,10</w:t>
            </w:r>
          </w:p>
        </w:tc>
        <w:tc>
          <w:tcPr>
            <w:tcW w:w="851" w:type="dxa"/>
            <w:tcBorders>
              <w:top w:val="single" w:sz="4" w:space="0" w:color="auto"/>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2 091,10</w:t>
            </w:r>
          </w:p>
        </w:tc>
        <w:tc>
          <w:tcPr>
            <w:tcW w:w="1134"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val="restart"/>
            <w:tcBorders>
              <w:top w:val="nil"/>
              <w:left w:val="single" w:sz="4" w:space="0" w:color="auto"/>
              <w:bottom w:val="single" w:sz="4" w:space="0" w:color="000000"/>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Архивный отдел</w:t>
            </w:r>
          </w:p>
        </w:tc>
      </w:tr>
      <w:tr w:rsidR="00232674" w:rsidRPr="006F3438" w:rsidTr="007369C5">
        <w:trPr>
          <w:trHeight w:val="133"/>
        </w:trPr>
        <w:tc>
          <w:tcPr>
            <w:tcW w:w="548" w:type="dxa"/>
            <w:vMerge/>
            <w:tcBorders>
              <w:top w:val="nil"/>
              <w:left w:val="single" w:sz="4" w:space="0" w:color="auto"/>
              <w:right w:val="single" w:sz="4" w:space="0" w:color="auto"/>
            </w:tcBorders>
            <w:shd w:val="clear" w:color="auto" w:fill="auto"/>
          </w:tcPr>
          <w:p w:rsidR="00951B20" w:rsidRPr="006F3438" w:rsidRDefault="00951B20" w:rsidP="006F3438">
            <w:pPr>
              <w:pStyle w:val="ConsPlusNormal"/>
              <w:rPr>
                <w:rFonts w:ascii="Times New Roman" w:hAnsi="Times New Roman" w:cs="Times New Roman"/>
                <w:szCs w:val="22"/>
              </w:rPr>
            </w:pPr>
          </w:p>
        </w:tc>
        <w:tc>
          <w:tcPr>
            <w:tcW w:w="1579" w:type="dxa"/>
            <w:vMerge/>
            <w:tcBorders>
              <w:top w:val="single" w:sz="4" w:space="0" w:color="auto"/>
              <w:left w:val="single" w:sz="4" w:space="0" w:color="auto"/>
              <w:right w:val="single" w:sz="4" w:space="0" w:color="auto"/>
            </w:tcBorders>
            <w:shd w:val="clear" w:color="auto" w:fill="auto"/>
          </w:tcPr>
          <w:p w:rsidR="00951B20" w:rsidRPr="006F3438" w:rsidRDefault="00951B20" w:rsidP="006F3438">
            <w:pPr>
              <w:pStyle w:val="ConsPlusNormal"/>
              <w:rPr>
                <w:rFonts w:ascii="Times New Roman" w:hAnsi="Times New Roman" w:cs="Times New Roman"/>
                <w:szCs w:val="22"/>
              </w:rPr>
            </w:pPr>
          </w:p>
        </w:tc>
        <w:tc>
          <w:tcPr>
            <w:tcW w:w="992" w:type="dxa"/>
            <w:vMerge/>
            <w:tcBorders>
              <w:top w:val="single" w:sz="4" w:space="0" w:color="auto"/>
              <w:left w:val="single" w:sz="4" w:space="0" w:color="auto"/>
              <w:right w:val="single" w:sz="4" w:space="0" w:color="auto"/>
            </w:tcBorders>
            <w:shd w:val="clear" w:color="auto" w:fill="auto"/>
          </w:tcPr>
          <w:p w:rsidR="00951B20" w:rsidRPr="006F3438" w:rsidRDefault="00951B20" w:rsidP="006F3438">
            <w:pPr>
              <w:pStyle w:val="ConsPlusNormal"/>
              <w:rPr>
                <w:rFonts w:ascii="Times New Roman" w:hAnsi="Times New Roman" w:cs="Times New Roman"/>
                <w:szCs w:val="22"/>
              </w:rPr>
            </w:pPr>
          </w:p>
        </w:tc>
        <w:tc>
          <w:tcPr>
            <w:tcW w:w="1843" w:type="dxa"/>
            <w:tcBorders>
              <w:top w:val="single" w:sz="4" w:space="0" w:color="auto"/>
              <w:left w:val="nil"/>
              <w:bottom w:val="single" w:sz="4" w:space="0" w:color="auto"/>
              <w:right w:val="single" w:sz="4" w:space="0" w:color="auto"/>
            </w:tcBorders>
            <w:shd w:val="clear" w:color="auto" w:fill="auto"/>
          </w:tcPr>
          <w:p w:rsidR="00951B20" w:rsidRPr="006F3438" w:rsidRDefault="00951B20" w:rsidP="006F3438">
            <w:pPr>
              <w:pStyle w:val="ConsPlusNormal"/>
              <w:rPr>
                <w:rFonts w:ascii="Times New Roman" w:hAnsi="Times New Roman" w:cs="Times New Roman"/>
                <w:szCs w:val="22"/>
              </w:rPr>
            </w:pPr>
            <w:r w:rsidRPr="006F3438">
              <w:rPr>
                <w:rFonts w:ascii="Times New Roman" w:hAnsi="Times New Roman" w:cs="Times New Roman"/>
                <w:szCs w:val="22"/>
              </w:rPr>
              <w:t>Средства федерального бюджета</w:t>
            </w:r>
          </w:p>
        </w:tc>
        <w:tc>
          <w:tcPr>
            <w:tcW w:w="850" w:type="dxa"/>
            <w:tcBorders>
              <w:top w:val="nil"/>
              <w:left w:val="nil"/>
              <w:bottom w:val="single" w:sz="4" w:space="0" w:color="auto"/>
              <w:right w:val="single" w:sz="4" w:space="0" w:color="auto"/>
            </w:tcBorders>
            <w:shd w:val="clear" w:color="auto" w:fill="auto"/>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single" w:sz="4" w:space="0" w:color="auto"/>
              <w:left w:val="nil"/>
              <w:bottom w:val="single" w:sz="4" w:space="0" w:color="auto"/>
              <w:right w:val="single" w:sz="4" w:space="0" w:color="auto"/>
            </w:tcBorders>
            <w:shd w:val="clear" w:color="auto" w:fill="auto"/>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nil"/>
              <w:left w:val="nil"/>
              <w:bottom w:val="single" w:sz="4" w:space="0" w:color="auto"/>
              <w:right w:val="single" w:sz="4" w:space="0" w:color="auto"/>
            </w:tcBorders>
            <w:shd w:val="clear" w:color="auto" w:fill="auto"/>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nil"/>
              <w:left w:val="nil"/>
              <w:bottom w:val="single" w:sz="4" w:space="0" w:color="auto"/>
              <w:right w:val="single" w:sz="4" w:space="0" w:color="auto"/>
            </w:tcBorders>
            <w:shd w:val="clear" w:color="auto" w:fill="auto"/>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nil"/>
              <w:left w:val="nil"/>
              <w:bottom w:val="single" w:sz="4" w:space="0" w:color="auto"/>
              <w:right w:val="single" w:sz="4" w:space="0" w:color="auto"/>
            </w:tcBorders>
            <w:shd w:val="clear" w:color="auto" w:fill="auto"/>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nil"/>
              <w:left w:val="single" w:sz="4" w:space="0" w:color="auto"/>
              <w:bottom w:val="single" w:sz="4" w:space="0" w:color="auto"/>
              <w:right w:val="single" w:sz="4" w:space="0" w:color="auto"/>
            </w:tcBorders>
            <w:shd w:val="clear" w:color="auto" w:fill="auto"/>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nil"/>
              <w:left w:val="single" w:sz="4" w:space="0" w:color="auto"/>
              <w:bottom w:val="single" w:sz="4" w:space="0" w:color="000000"/>
              <w:right w:val="single" w:sz="4" w:space="0" w:color="auto"/>
            </w:tcBorders>
            <w:shd w:val="clear" w:color="auto" w:fill="auto"/>
          </w:tcPr>
          <w:p w:rsidR="00951B20" w:rsidRPr="006F3438" w:rsidRDefault="00951B20" w:rsidP="006F3438">
            <w:pPr>
              <w:pStyle w:val="ConsPlusNormal"/>
              <w:rPr>
                <w:rFonts w:ascii="Times New Roman" w:hAnsi="Times New Roman" w:cs="Times New Roman"/>
                <w:szCs w:val="22"/>
              </w:rPr>
            </w:pPr>
          </w:p>
        </w:tc>
      </w:tr>
      <w:tr w:rsidR="00232674" w:rsidRPr="006F3438" w:rsidTr="007369C5">
        <w:trPr>
          <w:trHeight w:val="208"/>
        </w:trPr>
        <w:tc>
          <w:tcPr>
            <w:tcW w:w="548" w:type="dxa"/>
            <w:vMerge/>
            <w:tcBorders>
              <w:left w:val="single" w:sz="4" w:space="0" w:color="auto"/>
              <w:right w:val="single" w:sz="4" w:space="0" w:color="auto"/>
            </w:tcBorders>
            <w:vAlign w:val="center"/>
            <w:hideMark/>
          </w:tcPr>
          <w:p w:rsidR="00951B20" w:rsidRPr="006F3438" w:rsidRDefault="00951B20" w:rsidP="006F3438">
            <w:pPr>
              <w:pStyle w:val="ConsPlusNormal"/>
              <w:jc w:val="center"/>
              <w:rPr>
                <w:rFonts w:ascii="Times New Roman" w:hAnsi="Times New Roman" w:cs="Times New Roman"/>
                <w:szCs w:val="22"/>
              </w:rPr>
            </w:pPr>
          </w:p>
        </w:tc>
        <w:tc>
          <w:tcPr>
            <w:tcW w:w="1579" w:type="dxa"/>
            <w:vMerge/>
            <w:tcBorders>
              <w:left w:val="single" w:sz="4" w:space="0" w:color="auto"/>
              <w:right w:val="single" w:sz="4" w:space="0" w:color="auto"/>
            </w:tcBorders>
            <w:vAlign w:val="center"/>
            <w:hideMark/>
          </w:tcPr>
          <w:p w:rsidR="00951B20" w:rsidRPr="006F3438" w:rsidRDefault="00951B20" w:rsidP="006F3438">
            <w:pPr>
              <w:pStyle w:val="ConsPlusNormal"/>
              <w:rPr>
                <w:rFonts w:ascii="Times New Roman" w:hAnsi="Times New Roman" w:cs="Times New Roman"/>
                <w:szCs w:val="22"/>
              </w:rPr>
            </w:pPr>
          </w:p>
        </w:tc>
        <w:tc>
          <w:tcPr>
            <w:tcW w:w="992" w:type="dxa"/>
            <w:vMerge/>
            <w:tcBorders>
              <w:left w:val="single" w:sz="4" w:space="0" w:color="auto"/>
              <w:right w:val="single" w:sz="4" w:space="0" w:color="auto"/>
            </w:tcBorders>
            <w:vAlign w:val="center"/>
            <w:hideMark/>
          </w:tcPr>
          <w:p w:rsidR="00951B20" w:rsidRPr="006F3438" w:rsidRDefault="00951B20" w:rsidP="006F3438">
            <w:pPr>
              <w:pStyle w:val="ConsPlusNormal"/>
              <w:jc w:val="center"/>
              <w:rPr>
                <w:rFonts w:ascii="Times New Roman" w:hAnsi="Times New Roman" w:cs="Times New Roman"/>
                <w:szCs w:val="22"/>
              </w:rPr>
            </w:pPr>
          </w:p>
        </w:tc>
        <w:tc>
          <w:tcPr>
            <w:tcW w:w="1843" w:type="dxa"/>
            <w:tcBorders>
              <w:top w:val="nil"/>
              <w:left w:val="nil"/>
              <w:bottom w:val="single" w:sz="4" w:space="0" w:color="auto"/>
              <w:right w:val="single" w:sz="4" w:space="0" w:color="auto"/>
            </w:tcBorders>
            <w:shd w:val="clear" w:color="auto" w:fill="auto"/>
            <w:hideMark/>
          </w:tcPr>
          <w:p w:rsidR="00951B20" w:rsidRPr="006F3438" w:rsidRDefault="00951B20" w:rsidP="006F3438">
            <w:pPr>
              <w:pStyle w:val="ConsPlusNormal"/>
              <w:rPr>
                <w:rFonts w:ascii="Times New Roman" w:hAnsi="Times New Roman" w:cs="Times New Roman"/>
                <w:szCs w:val="22"/>
              </w:rPr>
            </w:pPr>
            <w:r w:rsidRPr="006F3438">
              <w:rPr>
                <w:rFonts w:ascii="Times New Roman" w:hAnsi="Times New Roman" w:cs="Times New Roman"/>
                <w:szCs w:val="22"/>
              </w:rPr>
              <w:t>Средства бюджета Московской области</w:t>
            </w:r>
          </w:p>
        </w:tc>
        <w:tc>
          <w:tcPr>
            <w:tcW w:w="850" w:type="dxa"/>
            <w:tcBorders>
              <w:top w:val="nil"/>
              <w:left w:val="nil"/>
              <w:bottom w:val="single" w:sz="4" w:space="0" w:color="auto"/>
              <w:right w:val="single" w:sz="4" w:space="0" w:color="auto"/>
            </w:tcBorders>
            <w:shd w:val="clear" w:color="auto" w:fill="auto"/>
            <w:hideMark/>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nil"/>
              <w:left w:val="nil"/>
              <w:bottom w:val="single" w:sz="4" w:space="0" w:color="auto"/>
              <w:right w:val="single" w:sz="4" w:space="0" w:color="auto"/>
            </w:tcBorders>
            <w:shd w:val="clear" w:color="auto" w:fill="auto"/>
            <w:hideMark/>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nil"/>
              <w:left w:val="nil"/>
              <w:bottom w:val="single" w:sz="4" w:space="0" w:color="auto"/>
              <w:right w:val="single" w:sz="4" w:space="0" w:color="auto"/>
            </w:tcBorders>
            <w:shd w:val="clear" w:color="auto" w:fill="auto"/>
            <w:hideMark/>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nil"/>
              <w:left w:val="nil"/>
              <w:bottom w:val="single" w:sz="4" w:space="0" w:color="auto"/>
              <w:right w:val="single" w:sz="4" w:space="0" w:color="auto"/>
            </w:tcBorders>
            <w:shd w:val="clear" w:color="auto" w:fill="auto"/>
            <w:hideMark/>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nil"/>
              <w:left w:val="nil"/>
              <w:bottom w:val="single" w:sz="4" w:space="0" w:color="auto"/>
              <w:right w:val="single" w:sz="4" w:space="0" w:color="auto"/>
            </w:tcBorders>
            <w:shd w:val="clear" w:color="auto" w:fill="auto"/>
            <w:hideMark/>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nil"/>
              <w:left w:val="single" w:sz="4" w:space="0" w:color="auto"/>
              <w:bottom w:val="single" w:sz="4" w:space="0" w:color="auto"/>
              <w:right w:val="single" w:sz="4" w:space="0" w:color="auto"/>
            </w:tcBorders>
            <w:shd w:val="clear" w:color="auto" w:fill="auto"/>
            <w:hideMark/>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nil"/>
              <w:left w:val="single" w:sz="4" w:space="0" w:color="auto"/>
              <w:bottom w:val="single" w:sz="4" w:space="0" w:color="000000"/>
              <w:right w:val="single" w:sz="4" w:space="0" w:color="auto"/>
            </w:tcBorders>
            <w:vAlign w:val="center"/>
            <w:hideMark/>
          </w:tcPr>
          <w:p w:rsidR="00951B20" w:rsidRPr="006F3438" w:rsidRDefault="00951B20" w:rsidP="006F3438">
            <w:pPr>
              <w:pStyle w:val="ConsPlusNormal"/>
              <w:jc w:val="center"/>
              <w:rPr>
                <w:rFonts w:ascii="Times New Roman" w:hAnsi="Times New Roman" w:cs="Times New Roman"/>
                <w:szCs w:val="22"/>
              </w:rPr>
            </w:pPr>
          </w:p>
        </w:tc>
      </w:tr>
      <w:tr w:rsidR="00232674" w:rsidRPr="006F3438" w:rsidTr="007369C5">
        <w:trPr>
          <w:trHeight w:val="318"/>
        </w:trPr>
        <w:tc>
          <w:tcPr>
            <w:tcW w:w="548"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left w:val="single" w:sz="4" w:space="0" w:color="auto"/>
              <w:right w:val="single" w:sz="4" w:space="0" w:color="auto"/>
            </w:tcBorders>
            <w:vAlign w:val="center"/>
            <w:hideMark/>
          </w:tcPr>
          <w:p w:rsidR="00232674" w:rsidRPr="006F3438" w:rsidRDefault="00232674" w:rsidP="00232674">
            <w:pPr>
              <w:pStyle w:val="ConsPlusNormal"/>
              <w:rPr>
                <w:rFonts w:ascii="Times New Roman" w:hAnsi="Times New Roman" w:cs="Times New Roman"/>
                <w:szCs w:val="22"/>
              </w:rPr>
            </w:pPr>
          </w:p>
        </w:tc>
        <w:tc>
          <w:tcPr>
            <w:tcW w:w="992"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843"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 xml:space="preserve">Средства бюджета городского округа Воскресенск </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Pr>
                <w:rFonts w:ascii="Times New Roman" w:hAnsi="Times New Roman" w:cs="Times New Roman"/>
                <w:szCs w:val="22"/>
              </w:rPr>
              <w:t>10 312,60</w:t>
            </w:r>
          </w:p>
        </w:tc>
        <w:tc>
          <w:tcPr>
            <w:tcW w:w="3544" w:type="dxa"/>
            <w:gridSpan w:val="5"/>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1 994,30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2 045,00</w:t>
            </w:r>
          </w:p>
        </w:tc>
        <w:tc>
          <w:tcPr>
            <w:tcW w:w="851"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2 091,10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2 091,10</w:t>
            </w:r>
          </w:p>
        </w:tc>
        <w:tc>
          <w:tcPr>
            <w:tcW w:w="851" w:type="dxa"/>
            <w:tcBorders>
              <w:top w:val="single" w:sz="4" w:space="0" w:color="auto"/>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2 091,10</w:t>
            </w:r>
          </w:p>
        </w:tc>
        <w:tc>
          <w:tcPr>
            <w:tcW w:w="1134"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B25838" w:rsidRPr="006F3438" w:rsidTr="007369C5">
        <w:trPr>
          <w:trHeight w:val="188"/>
        </w:trPr>
        <w:tc>
          <w:tcPr>
            <w:tcW w:w="548" w:type="dxa"/>
            <w:vMerge/>
            <w:tcBorders>
              <w:left w:val="single" w:sz="4" w:space="0" w:color="auto"/>
              <w:right w:val="single" w:sz="4" w:space="0" w:color="auto"/>
            </w:tcBorders>
            <w:vAlign w:val="center"/>
          </w:tcPr>
          <w:p w:rsidR="00B25838" w:rsidRPr="006F3438" w:rsidRDefault="00B25838" w:rsidP="006F3438">
            <w:pPr>
              <w:pStyle w:val="ConsPlusNormal"/>
              <w:jc w:val="center"/>
              <w:rPr>
                <w:rFonts w:ascii="Times New Roman" w:hAnsi="Times New Roman" w:cs="Times New Roman"/>
                <w:szCs w:val="22"/>
              </w:rPr>
            </w:pPr>
          </w:p>
        </w:tc>
        <w:tc>
          <w:tcPr>
            <w:tcW w:w="1579" w:type="dxa"/>
            <w:vMerge/>
            <w:tcBorders>
              <w:left w:val="single" w:sz="4" w:space="0" w:color="auto"/>
              <w:bottom w:val="single" w:sz="4" w:space="0" w:color="auto"/>
              <w:right w:val="single" w:sz="4" w:space="0" w:color="auto"/>
            </w:tcBorders>
            <w:vAlign w:val="center"/>
          </w:tcPr>
          <w:p w:rsidR="00B25838" w:rsidRPr="006F3438" w:rsidRDefault="00B25838" w:rsidP="006F3438">
            <w:pPr>
              <w:pStyle w:val="ConsPlusNormal"/>
              <w:rPr>
                <w:rFonts w:ascii="Times New Roman" w:hAnsi="Times New Roman" w:cs="Times New Roman"/>
                <w:szCs w:val="22"/>
              </w:rPr>
            </w:pPr>
          </w:p>
        </w:tc>
        <w:tc>
          <w:tcPr>
            <w:tcW w:w="992" w:type="dxa"/>
            <w:vMerge/>
            <w:tcBorders>
              <w:left w:val="single" w:sz="4" w:space="0" w:color="auto"/>
              <w:bottom w:val="single" w:sz="4" w:space="0" w:color="auto"/>
              <w:right w:val="single" w:sz="4" w:space="0" w:color="auto"/>
            </w:tcBorders>
            <w:vAlign w:val="center"/>
          </w:tcPr>
          <w:p w:rsidR="00B25838" w:rsidRPr="006F3438" w:rsidRDefault="00B25838" w:rsidP="006F3438">
            <w:pPr>
              <w:pStyle w:val="ConsPlusNormal"/>
              <w:jc w:val="center"/>
              <w:rPr>
                <w:rFonts w:ascii="Times New Roman" w:hAnsi="Times New Roman" w:cs="Times New Roman"/>
                <w:szCs w:val="22"/>
              </w:rPr>
            </w:pPr>
          </w:p>
        </w:tc>
        <w:tc>
          <w:tcPr>
            <w:tcW w:w="1843" w:type="dxa"/>
            <w:tcBorders>
              <w:top w:val="single" w:sz="4" w:space="0" w:color="auto"/>
              <w:left w:val="nil"/>
              <w:bottom w:val="single" w:sz="4" w:space="0" w:color="auto"/>
              <w:right w:val="single" w:sz="4" w:space="0" w:color="auto"/>
            </w:tcBorders>
            <w:shd w:val="clear" w:color="auto" w:fill="auto"/>
          </w:tcPr>
          <w:p w:rsidR="00B25838" w:rsidRPr="006F3438" w:rsidRDefault="00B25838" w:rsidP="006F3438">
            <w:pPr>
              <w:pStyle w:val="ConsPlusNormal"/>
              <w:rPr>
                <w:rFonts w:ascii="Times New Roman" w:hAnsi="Times New Roman" w:cs="Times New Roman"/>
                <w:szCs w:val="22"/>
              </w:rPr>
            </w:pPr>
            <w:r w:rsidRPr="006F3438">
              <w:rPr>
                <w:rFonts w:ascii="Times New Roman" w:hAnsi="Times New Roman" w:cs="Times New Roman"/>
                <w:szCs w:val="22"/>
              </w:rPr>
              <w:t>Внебюджетные средства</w:t>
            </w:r>
          </w:p>
        </w:tc>
        <w:tc>
          <w:tcPr>
            <w:tcW w:w="850" w:type="dxa"/>
            <w:tcBorders>
              <w:top w:val="single" w:sz="4" w:space="0" w:color="auto"/>
              <w:left w:val="nil"/>
              <w:bottom w:val="single" w:sz="4" w:space="0" w:color="auto"/>
              <w:right w:val="single" w:sz="4" w:space="0" w:color="auto"/>
            </w:tcBorders>
            <w:shd w:val="clear" w:color="auto" w:fill="auto"/>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single" w:sz="4" w:space="0" w:color="auto"/>
              <w:left w:val="nil"/>
              <w:bottom w:val="single" w:sz="4" w:space="0" w:color="auto"/>
              <w:right w:val="single" w:sz="4" w:space="0" w:color="auto"/>
            </w:tcBorders>
            <w:shd w:val="clear" w:color="auto" w:fill="auto"/>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shd w:val="clear" w:color="auto" w:fill="auto"/>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tcPr>
          <w:p w:rsidR="00B25838" w:rsidRPr="006F3438" w:rsidRDefault="00232674" w:rsidP="006F3438">
            <w:pPr>
              <w:pStyle w:val="ConsPlusNormal"/>
              <w:jc w:val="center"/>
              <w:rPr>
                <w:rFonts w:ascii="Times New Roman" w:hAnsi="Times New Roman" w:cs="Times New Roman"/>
                <w:szCs w:val="22"/>
              </w:rPr>
            </w:pPr>
            <w:r>
              <w:rPr>
                <w:rFonts w:ascii="Times New Roman" w:hAnsi="Times New Roman" w:cs="Times New Roman"/>
                <w:szCs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nil"/>
              <w:left w:val="single" w:sz="4" w:space="0" w:color="auto"/>
              <w:bottom w:val="single" w:sz="4" w:space="0" w:color="000000"/>
              <w:right w:val="single" w:sz="4" w:space="0" w:color="auto"/>
            </w:tcBorders>
            <w:vAlign w:val="center"/>
          </w:tcPr>
          <w:p w:rsidR="00B25838" w:rsidRPr="006F3438" w:rsidRDefault="00B25838" w:rsidP="006F3438">
            <w:pPr>
              <w:pStyle w:val="ConsPlusNormal"/>
              <w:jc w:val="center"/>
              <w:rPr>
                <w:rFonts w:ascii="Times New Roman" w:hAnsi="Times New Roman" w:cs="Times New Roman"/>
                <w:szCs w:val="22"/>
              </w:rPr>
            </w:pPr>
          </w:p>
        </w:tc>
      </w:tr>
      <w:tr w:rsidR="00B25838" w:rsidRPr="006F3438" w:rsidTr="007369C5">
        <w:trPr>
          <w:trHeight w:val="108"/>
        </w:trPr>
        <w:tc>
          <w:tcPr>
            <w:tcW w:w="548" w:type="dxa"/>
            <w:vMerge/>
            <w:tcBorders>
              <w:left w:val="single" w:sz="4" w:space="0" w:color="auto"/>
              <w:right w:val="single" w:sz="4" w:space="0" w:color="auto"/>
            </w:tcBorders>
            <w:vAlign w:val="center"/>
            <w:hideMark/>
          </w:tcPr>
          <w:p w:rsidR="00B25838" w:rsidRPr="006F3438" w:rsidRDefault="00B25838" w:rsidP="006F3438">
            <w:pPr>
              <w:pStyle w:val="ConsPlusNormal"/>
              <w:jc w:val="center"/>
              <w:rPr>
                <w:rFonts w:ascii="Times New Roman" w:hAnsi="Times New Roman" w:cs="Times New Roman"/>
                <w:szCs w:val="22"/>
              </w:rPr>
            </w:pPr>
          </w:p>
        </w:tc>
        <w:tc>
          <w:tcPr>
            <w:tcW w:w="157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25838" w:rsidRPr="006F3438" w:rsidRDefault="00B25838" w:rsidP="00DE778B">
            <w:pPr>
              <w:pStyle w:val="ConsPlusNormal"/>
              <w:rPr>
                <w:rFonts w:ascii="Times New Roman" w:hAnsi="Times New Roman" w:cs="Times New Roman"/>
                <w:szCs w:val="22"/>
              </w:rPr>
            </w:pPr>
            <w:r w:rsidRPr="006F3438">
              <w:rPr>
                <w:rFonts w:ascii="Times New Roman" w:hAnsi="Times New Roman" w:cs="Times New Roman"/>
                <w:szCs w:val="22"/>
              </w:rPr>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25838" w:rsidRPr="006F3438" w:rsidRDefault="00B25838" w:rsidP="00DE778B">
            <w:pPr>
              <w:pStyle w:val="ConsPlusNormal"/>
              <w:jc w:val="center"/>
              <w:rPr>
                <w:rFonts w:ascii="Times New Roman" w:hAnsi="Times New Roman" w:cs="Times New Roman"/>
                <w:szCs w:val="22"/>
              </w:rPr>
            </w:pPr>
            <w:r w:rsidRPr="006F3438">
              <w:rPr>
                <w:rFonts w:ascii="Times New Roman" w:hAnsi="Times New Roman" w:cs="Times New Roman"/>
                <w:szCs w:val="22"/>
              </w:rPr>
              <w:t>х</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25838" w:rsidRPr="006F3438" w:rsidRDefault="00B25838" w:rsidP="00DE778B">
            <w:pPr>
              <w:pStyle w:val="ConsPlusNormal"/>
              <w:jc w:val="center"/>
              <w:rPr>
                <w:rFonts w:ascii="Times New Roman" w:hAnsi="Times New Roman" w:cs="Times New Roman"/>
                <w:szCs w:val="22"/>
              </w:rPr>
            </w:pPr>
            <w:r w:rsidRPr="006F3438">
              <w:rPr>
                <w:rFonts w:ascii="Times New Roman" w:hAnsi="Times New Roman" w:cs="Times New Roman"/>
                <w:szCs w:val="22"/>
              </w:rPr>
              <w:t>х</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25838" w:rsidRPr="006F3438" w:rsidRDefault="00B25838" w:rsidP="006F3438">
            <w:pPr>
              <w:pStyle w:val="ConsPlusNormal"/>
              <w:rPr>
                <w:rFonts w:ascii="Times New Roman" w:hAnsi="Times New Roman" w:cs="Times New Roman"/>
                <w:szCs w:val="22"/>
              </w:rPr>
            </w:pPr>
            <w:r w:rsidRPr="006F3438">
              <w:rPr>
                <w:rFonts w:ascii="Times New Roman" w:hAnsi="Times New Roman" w:cs="Times New Roman"/>
                <w:szCs w:val="22"/>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В том числе по кварталам:</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2024 год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2025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2026 год</w:t>
            </w:r>
          </w:p>
        </w:tc>
        <w:tc>
          <w:tcPr>
            <w:tcW w:w="851" w:type="dxa"/>
            <w:tcBorders>
              <w:top w:val="single" w:sz="4" w:space="0" w:color="auto"/>
              <w:left w:val="single" w:sz="4" w:space="0" w:color="auto"/>
              <w:right w:val="single" w:sz="4" w:space="0" w:color="auto"/>
            </w:tcBorders>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2027 год</w:t>
            </w:r>
          </w:p>
        </w:tc>
        <w:tc>
          <w:tcPr>
            <w:tcW w:w="1134" w:type="dxa"/>
            <w:vMerge w:val="restart"/>
            <w:tcBorders>
              <w:top w:val="single" w:sz="4" w:space="0" w:color="auto"/>
              <w:left w:val="single" w:sz="4" w:space="0" w:color="auto"/>
              <w:right w:val="single" w:sz="4" w:space="0" w:color="auto"/>
            </w:tcBorders>
            <w:shd w:val="clear" w:color="auto" w:fill="auto"/>
            <w:hideMark/>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202</w:t>
            </w:r>
            <w:r w:rsidR="00951B20" w:rsidRPr="006F3438">
              <w:rPr>
                <w:rFonts w:ascii="Times New Roman" w:hAnsi="Times New Roman" w:cs="Times New Roman"/>
                <w:szCs w:val="22"/>
              </w:rPr>
              <w:t>8</w:t>
            </w:r>
            <w:r w:rsidRPr="006F3438">
              <w:rPr>
                <w:rFonts w:ascii="Times New Roman" w:hAnsi="Times New Roman" w:cs="Times New Roman"/>
                <w:szCs w:val="22"/>
              </w:rPr>
              <w:t>-2030 гг.</w:t>
            </w:r>
          </w:p>
        </w:tc>
        <w:tc>
          <w:tcPr>
            <w:tcW w:w="1163" w:type="dxa"/>
            <w:vMerge/>
            <w:tcBorders>
              <w:top w:val="nil"/>
              <w:left w:val="single" w:sz="4" w:space="0" w:color="auto"/>
              <w:bottom w:val="single" w:sz="4" w:space="0" w:color="000000"/>
              <w:right w:val="single" w:sz="4" w:space="0" w:color="auto"/>
            </w:tcBorders>
            <w:vAlign w:val="center"/>
            <w:hideMark/>
          </w:tcPr>
          <w:p w:rsidR="00B25838" w:rsidRPr="006F3438" w:rsidRDefault="00B25838" w:rsidP="006F3438">
            <w:pPr>
              <w:pStyle w:val="ConsPlusNormal"/>
              <w:jc w:val="center"/>
              <w:rPr>
                <w:rFonts w:ascii="Times New Roman" w:hAnsi="Times New Roman" w:cs="Times New Roman"/>
                <w:szCs w:val="22"/>
              </w:rPr>
            </w:pPr>
          </w:p>
        </w:tc>
      </w:tr>
      <w:tr w:rsidR="006F3438" w:rsidRPr="006F3438" w:rsidTr="007369C5">
        <w:trPr>
          <w:trHeight w:val="24"/>
        </w:trPr>
        <w:tc>
          <w:tcPr>
            <w:tcW w:w="548" w:type="dxa"/>
            <w:vMerge/>
            <w:tcBorders>
              <w:left w:val="single" w:sz="4" w:space="0" w:color="auto"/>
              <w:right w:val="single" w:sz="4" w:space="0" w:color="auto"/>
            </w:tcBorders>
            <w:vAlign w:val="center"/>
            <w:hideMark/>
          </w:tcPr>
          <w:p w:rsidR="00B25838" w:rsidRPr="006F3438" w:rsidRDefault="00B25838" w:rsidP="006F3438">
            <w:pPr>
              <w:pStyle w:val="ConsPlusNormal"/>
              <w:jc w:val="center"/>
              <w:rPr>
                <w:rFonts w:ascii="Times New Roman" w:hAnsi="Times New Roman" w:cs="Times New Roman"/>
                <w:szCs w:val="22"/>
              </w:rPr>
            </w:pP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B25838" w:rsidRPr="006F3438" w:rsidRDefault="00B25838" w:rsidP="006F3438">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25838" w:rsidRPr="006F3438" w:rsidRDefault="00B25838" w:rsidP="006F3438">
            <w:pPr>
              <w:pStyle w:val="ConsPlusNormal"/>
              <w:jc w:val="center"/>
              <w:rPr>
                <w:rFonts w:ascii="Times New Roman" w:hAnsi="Times New Roman" w:cs="Times New Roman"/>
                <w:szCs w:val="22"/>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B25838" w:rsidRPr="006F3438" w:rsidRDefault="00B25838" w:rsidP="006F3438">
            <w:pPr>
              <w:pStyle w:val="ConsPlusNormal"/>
              <w:jc w:val="center"/>
              <w:rPr>
                <w:rFonts w:ascii="Times New Roman" w:hAnsi="Times New Roman" w:cs="Times New Roman"/>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25838" w:rsidRPr="006F3438" w:rsidRDefault="00B25838" w:rsidP="006F3438">
            <w:pPr>
              <w:pStyle w:val="ConsPlusNormal"/>
              <w:jc w:val="center"/>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25838" w:rsidRPr="006F3438" w:rsidRDefault="00B25838" w:rsidP="006F3438">
            <w:pPr>
              <w:pStyle w:val="ConsPlusNormal"/>
              <w:jc w:val="center"/>
              <w:rPr>
                <w:rFonts w:ascii="Times New Roman" w:hAnsi="Times New Roman" w:cs="Times New Roman"/>
                <w:szCs w:val="22"/>
              </w:rPr>
            </w:pPr>
          </w:p>
        </w:tc>
        <w:tc>
          <w:tcPr>
            <w:tcW w:w="708" w:type="dxa"/>
            <w:tcBorders>
              <w:top w:val="nil"/>
              <w:left w:val="single" w:sz="4" w:space="0" w:color="auto"/>
              <w:bottom w:val="single" w:sz="4" w:space="0" w:color="auto"/>
              <w:right w:val="single" w:sz="4" w:space="0" w:color="auto"/>
            </w:tcBorders>
            <w:shd w:val="clear" w:color="auto" w:fill="auto"/>
            <w:hideMark/>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I</w:t>
            </w:r>
          </w:p>
        </w:tc>
        <w:tc>
          <w:tcPr>
            <w:tcW w:w="567" w:type="dxa"/>
            <w:tcBorders>
              <w:top w:val="nil"/>
              <w:left w:val="nil"/>
              <w:bottom w:val="single" w:sz="4" w:space="0" w:color="auto"/>
              <w:right w:val="single" w:sz="4" w:space="0" w:color="auto"/>
            </w:tcBorders>
            <w:shd w:val="clear" w:color="auto" w:fill="auto"/>
            <w:hideMark/>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II</w:t>
            </w:r>
          </w:p>
        </w:tc>
        <w:tc>
          <w:tcPr>
            <w:tcW w:w="709" w:type="dxa"/>
            <w:tcBorders>
              <w:top w:val="nil"/>
              <w:left w:val="nil"/>
              <w:bottom w:val="single" w:sz="4" w:space="0" w:color="auto"/>
              <w:right w:val="single" w:sz="4" w:space="0" w:color="auto"/>
            </w:tcBorders>
            <w:shd w:val="clear" w:color="auto" w:fill="auto"/>
            <w:hideMark/>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III</w:t>
            </w:r>
          </w:p>
        </w:tc>
        <w:tc>
          <w:tcPr>
            <w:tcW w:w="709" w:type="dxa"/>
            <w:tcBorders>
              <w:top w:val="nil"/>
              <w:left w:val="nil"/>
              <w:bottom w:val="single" w:sz="4" w:space="0" w:color="auto"/>
              <w:right w:val="single" w:sz="4" w:space="0" w:color="auto"/>
            </w:tcBorders>
            <w:shd w:val="clear" w:color="auto" w:fill="auto"/>
            <w:hideMark/>
          </w:tcPr>
          <w:p w:rsidR="00B25838" w:rsidRPr="006F3438" w:rsidRDefault="00B25838" w:rsidP="006F3438">
            <w:pPr>
              <w:pStyle w:val="ConsPlusNormal"/>
              <w:jc w:val="center"/>
              <w:rPr>
                <w:rFonts w:ascii="Times New Roman" w:hAnsi="Times New Roman" w:cs="Times New Roman"/>
                <w:szCs w:val="22"/>
              </w:rPr>
            </w:pPr>
            <w:r w:rsidRPr="006F3438">
              <w:rPr>
                <w:rFonts w:ascii="Times New Roman" w:hAnsi="Times New Roman" w:cs="Times New Roman"/>
                <w:szCs w:val="22"/>
              </w:rPr>
              <w:t>IV</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25838" w:rsidRPr="006F3438" w:rsidRDefault="00B25838" w:rsidP="006F3438">
            <w:pPr>
              <w:pStyle w:val="ConsPlusNormal"/>
              <w:jc w:val="center"/>
              <w:rPr>
                <w:rFonts w:ascii="Times New Roman" w:hAnsi="Times New Roman" w:cs="Times New Roman"/>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B25838" w:rsidRPr="006F3438" w:rsidRDefault="00B25838" w:rsidP="006F3438">
            <w:pPr>
              <w:pStyle w:val="ConsPlusNormal"/>
              <w:jc w:val="center"/>
              <w:rPr>
                <w:rFonts w:ascii="Times New Roman" w:hAnsi="Times New Roman" w:cs="Times New Roman"/>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25838" w:rsidRPr="006F3438" w:rsidRDefault="00B25838" w:rsidP="006F3438">
            <w:pPr>
              <w:pStyle w:val="ConsPlusNormal"/>
              <w:jc w:val="center"/>
              <w:rPr>
                <w:rFonts w:ascii="Times New Roman" w:hAnsi="Times New Roman" w:cs="Times New Roman"/>
                <w:szCs w:val="22"/>
              </w:rPr>
            </w:pPr>
          </w:p>
        </w:tc>
        <w:tc>
          <w:tcPr>
            <w:tcW w:w="851" w:type="dxa"/>
            <w:tcBorders>
              <w:left w:val="single" w:sz="4" w:space="0" w:color="auto"/>
              <w:bottom w:val="single" w:sz="4" w:space="0" w:color="000000"/>
              <w:right w:val="single" w:sz="4" w:space="0" w:color="auto"/>
            </w:tcBorders>
          </w:tcPr>
          <w:p w:rsidR="00B25838" w:rsidRPr="006F3438" w:rsidRDefault="00B25838" w:rsidP="006F3438">
            <w:pPr>
              <w:pStyle w:val="ConsPlusNormal"/>
              <w:jc w:val="center"/>
              <w:rPr>
                <w:rFonts w:ascii="Times New Roman" w:hAnsi="Times New Roman" w:cs="Times New Roman"/>
                <w:szCs w:val="22"/>
              </w:rPr>
            </w:pPr>
          </w:p>
        </w:tc>
        <w:tc>
          <w:tcPr>
            <w:tcW w:w="1134" w:type="dxa"/>
            <w:vMerge/>
            <w:tcBorders>
              <w:left w:val="single" w:sz="4" w:space="0" w:color="auto"/>
              <w:bottom w:val="single" w:sz="4" w:space="0" w:color="000000"/>
              <w:right w:val="single" w:sz="4" w:space="0" w:color="auto"/>
            </w:tcBorders>
            <w:vAlign w:val="center"/>
            <w:hideMark/>
          </w:tcPr>
          <w:p w:rsidR="00B25838" w:rsidRPr="006F3438" w:rsidRDefault="00B25838" w:rsidP="006F3438">
            <w:pPr>
              <w:pStyle w:val="ConsPlusNormal"/>
              <w:jc w:val="center"/>
              <w:rPr>
                <w:rFonts w:ascii="Times New Roman" w:hAnsi="Times New Roman" w:cs="Times New Roman"/>
                <w:szCs w:val="22"/>
              </w:rPr>
            </w:pPr>
          </w:p>
        </w:tc>
        <w:tc>
          <w:tcPr>
            <w:tcW w:w="1163" w:type="dxa"/>
            <w:vMerge/>
            <w:tcBorders>
              <w:top w:val="nil"/>
              <w:left w:val="single" w:sz="4" w:space="0" w:color="auto"/>
              <w:bottom w:val="single" w:sz="4" w:space="0" w:color="000000"/>
              <w:right w:val="single" w:sz="4" w:space="0" w:color="auto"/>
            </w:tcBorders>
            <w:vAlign w:val="center"/>
            <w:hideMark/>
          </w:tcPr>
          <w:p w:rsidR="00B25838" w:rsidRPr="006F3438" w:rsidRDefault="00B25838" w:rsidP="006F3438">
            <w:pPr>
              <w:pStyle w:val="ConsPlusNormal"/>
              <w:jc w:val="center"/>
              <w:rPr>
                <w:rFonts w:ascii="Times New Roman" w:hAnsi="Times New Roman" w:cs="Times New Roman"/>
                <w:szCs w:val="22"/>
              </w:rPr>
            </w:pPr>
          </w:p>
        </w:tc>
      </w:tr>
      <w:tr w:rsidR="00951B20" w:rsidRPr="006F3438" w:rsidTr="007369C5">
        <w:trPr>
          <w:trHeight w:val="277"/>
        </w:trPr>
        <w:tc>
          <w:tcPr>
            <w:tcW w:w="548" w:type="dxa"/>
            <w:vMerge/>
            <w:tcBorders>
              <w:left w:val="single" w:sz="4" w:space="0" w:color="auto"/>
              <w:bottom w:val="single" w:sz="4" w:space="0" w:color="auto"/>
              <w:right w:val="single" w:sz="4" w:space="0" w:color="auto"/>
            </w:tcBorders>
            <w:shd w:val="clear" w:color="auto" w:fill="auto"/>
            <w:hideMark/>
          </w:tcPr>
          <w:p w:rsidR="00951B20" w:rsidRPr="006F3438" w:rsidRDefault="00951B20" w:rsidP="006F3438">
            <w:pPr>
              <w:pStyle w:val="ConsPlusNormal"/>
              <w:jc w:val="center"/>
              <w:rPr>
                <w:rFonts w:ascii="Times New Roman" w:hAnsi="Times New Roman" w:cs="Times New Roman"/>
                <w:szCs w:val="22"/>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951B20" w:rsidRPr="006F3438" w:rsidRDefault="00951B20" w:rsidP="006F3438">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51B20" w:rsidRPr="006F3438" w:rsidRDefault="00951B20" w:rsidP="006F3438">
            <w:pPr>
              <w:pStyle w:val="ConsPlusNormal"/>
              <w:jc w:val="center"/>
              <w:rPr>
                <w:rFonts w:ascii="Times New Roman" w:hAnsi="Times New Roman" w:cs="Times New Roman"/>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51B20" w:rsidRPr="006F3438" w:rsidRDefault="00951B20" w:rsidP="006F3438">
            <w:pPr>
              <w:pStyle w:val="ConsPlusNorma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51B20" w:rsidRPr="006F3438" w:rsidRDefault="00232674" w:rsidP="006F3438">
            <w:pPr>
              <w:pStyle w:val="ConsPlusNormal"/>
              <w:rPr>
                <w:rFonts w:ascii="Times New Roman" w:hAnsi="Times New Roman" w:cs="Times New Roman"/>
                <w:szCs w:val="22"/>
              </w:rPr>
            </w:pPr>
            <w:r>
              <w:rPr>
                <w:rFonts w:ascii="Times New Roman" w:hAnsi="Times New Roman" w:cs="Times New Roman"/>
                <w:szCs w:val="22"/>
              </w:rPr>
              <w:t>Нарастающим итогом 24 701</w:t>
            </w:r>
          </w:p>
        </w:tc>
        <w:tc>
          <w:tcPr>
            <w:tcW w:w="851" w:type="dxa"/>
            <w:tcBorders>
              <w:top w:val="nil"/>
              <w:left w:val="single" w:sz="4" w:space="0" w:color="auto"/>
              <w:bottom w:val="single" w:sz="4" w:space="0" w:color="auto"/>
              <w:right w:val="single" w:sz="4" w:space="0" w:color="auto"/>
            </w:tcBorders>
            <w:shd w:val="clear" w:color="auto" w:fill="auto"/>
            <w:hideMark/>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23 901</w:t>
            </w:r>
          </w:p>
        </w:tc>
        <w:tc>
          <w:tcPr>
            <w:tcW w:w="708" w:type="dxa"/>
            <w:tcBorders>
              <w:top w:val="nil"/>
              <w:left w:val="single" w:sz="4" w:space="0" w:color="auto"/>
              <w:bottom w:val="single" w:sz="4" w:space="0" w:color="auto"/>
              <w:right w:val="single" w:sz="4" w:space="0" w:color="auto"/>
            </w:tcBorders>
            <w:shd w:val="clear" w:color="auto" w:fill="auto"/>
            <w:hideMark/>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23 141</w:t>
            </w:r>
          </w:p>
        </w:tc>
        <w:tc>
          <w:tcPr>
            <w:tcW w:w="567" w:type="dxa"/>
            <w:tcBorders>
              <w:top w:val="nil"/>
              <w:left w:val="nil"/>
              <w:bottom w:val="single" w:sz="4" w:space="0" w:color="auto"/>
              <w:right w:val="single" w:sz="4" w:space="0" w:color="auto"/>
            </w:tcBorders>
            <w:shd w:val="clear" w:color="auto" w:fill="auto"/>
            <w:hideMark/>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23 291</w:t>
            </w:r>
          </w:p>
        </w:tc>
        <w:tc>
          <w:tcPr>
            <w:tcW w:w="709" w:type="dxa"/>
            <w:tcBorders>
              <w:top w:val="nil"/>
              <w:left w:val="nil"/>
              <w:bottom w:val="single" w:sz="4" w:space="0" w:color="auto"/>
              <w:right w:val="single" w:sz="4" w:space="0" w:color="auto"/>
            </w:tcBorders>
            <w:shd w:val="clear" w:color="auto" w:fill="auto"/>
            <w:hideMark/>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23 291</w:t>
            </w:r>
          </w:p>
        </w:tc>
        <w:tc>
          <w:tcPr>
            <w:tcW w:w="709" w:type="dxa"/>
            <w:tcBorders>
              <w:top w:val="nil"/>
              <w:left w:val="nil"/>
              <w:bottom w:val="single" w:sz="4" w:space="0" w:color="auto"/>
              <w:right w:val="single" w:sz="4" w:space="0" w:color="auto"/>
            </w:tcBorders>
            <w:shd w:val="clear" w:color="auto" w:fill="auto"/>
            <w:hideMark/>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23 901</w:t>
            </w:r>
          </w:p>
        </w:tc>
        <w:tc>
          <w:tcPr>
            <w:tcW w:w="850" w:type="dxa"/>
            <w:tcBorders>
              <w:top w:val="single" w:sz="4" w:space="0" w:color="auto"/>
              <w:left w:val="nil"/>
              <w:bottom w:val="single" w:sz="4" w:space="0" w:color="auto"/>
              <w:right w:val="single" w:sz="4" w:space="0" w:color="auto"/>
            </w:tcBorders>
            <w:shd w:val="clear" w:color="auto" w:fill="auto"/>
            <w:hideMark/>
          </w:tcPr>
          <w:p w:rsidR="00951B20" w:rsidRPr="006F3438" w:rsidRDefault="00232674" w:rsidP="00232674">
            <w:pPr>
              <w:pStyle w:val="ConsPlusNormal"/>
              <w:jc w:val="center"/>
              <w:rPr>
                <w:rFonts w:ascii="Times New Roman" w:hAnsi="Times New Roman" w:cs="Times New Roman"/>
                <w:szCs w:val="22"/>
              </w:rPr>
            </w:pPr>
            <w:r>
              <w:rPr>
                <w:rFonts w:ascii="Times New Roman" w:hAnsi="Times New Roman" w:cs="Times New Roman"/>
                <w:szCs w:val="22"/>
              </w:rPr>
              <w:t>24 101</w:t>
            </w:r>
          </w:p>
        </w:tc>
        <w:tc>
          <w:tcPr>
            <w:tcW w:w="851" w:type="dxa"/>
            <w:tcBorders>
              <w:top w:val="single" w:sz="4" w:space="0" w:color="auto"/>
              <w:left w:val="nil"/>
              <w:bottom w:val="single" w:sz="4" w:space="0" w:color="auto"/>
              <w:right w:val="single" w:sz="4" w:space="0" w:color="auto"/>
            </w:tcBorders>
            <w:shd w:val="clear" w:color="auto" w:fill="auto"/>
            <w:hideMark/>
          </w:tcPr>
          <w:p w:rsidR="00951B20" w:rsidRPr="006F3438" w:rsidRDefault="00232674" w:rsidP="006F3438">
            <w:pPr>
              <w:pStyle w:val="ConsPlusNormal"/>
              <w:jc w:val="center"/>
              <w:rPr>
                <w:rFonts w:ascii="Times New Roman" w:hAnsi="Times New Roman" w:cs="Times New Roman"/>
                <w:szCs w:val="22"/>
              </w:rPr>
            </w:pPr>
            <w:r>
              <w:rPr>
                <w:rFonts w:ascii="Times New Roman" w:hAnsi="Times New Roman" w:cs="Times New Roman"/>
                <w:szCs w:val="22"/>
              </w:rPr>
              <w:t>24 301</w:t>
            </w:r>
          </w:p>
        </w:tc>
        <w:tc>
          <w:tcPr>
            <w:tcW w:w="850" w:type="dxa"/>
            <w:tcBorders>
              <w:top w:val="single" w:sz="4" w:space="0" w:color="auto"/>
              <w:left w:val="nil"/>
              <w:bottom w:val="single" w:sz="4" w:space="0" w:color="auto"/>
              <w:right w:val="single" w:sz="4" w:space="0" w:color="auto"/>
            </w:tcBorders>
            <w:shd w:val="clear" w:color="auto" w:fill="auto"/>
            <w:hideMark/>
          </w:tcPr>
          <w:p w:rsidR="00951B20" w:rsidRPr="006F3438" w:rsidRDefault="00232674" w:rsidP="006F3438">
            <w:pPr>
              <w:pStyle w:val="ConsPlusNormal"/>
              <w:jc w:val="center"/>
              <w:rPr>
                <w:rFonts w:ascii="Times New Roman" w:hAnsi="Times New Roman" w:cs="Times New Roman"/>
                <w:szCs w:val="22"/>
              </w:rPr>
            </w:pPr>
            <w:r>
              <w:rPr>
                <w:rFonts w:ascii="Times New Roman" w:hAnsi="Times New Roman" w:cs="Times New Roman"/>
                <w:szCs w:val="22"/>
              </w:rPr>
              <w:t>24 501</w:t>
            </w:r>
          </w:p>
        </w:tc>
        <w:tc>
          <w:tcPr>
            <w:tcW w:w="851" w:type="dxa"/>
            <w:tcBorders>
              <w:top w:val="single" w:sz="4" w:space="0" w:color="auto"/>
              <w:left w:val="nil"/>
              <w:bottom w:val="single" w:sz="4" w:space="0" w:color="auto"/>
              <w:right w:val="single" w:sz="4" w:space="0" w:color="auto"/>
            </w:tcBorders>
          </w:tcPr>
          <w:p w:rsidR="00951B20" w:rsidRPr="006F3438" w:rsidRDefault="00232674" w:rsidP="006F3438">
            <w:pPr>
              <w:pStyle w:val="ConsPlusNormal"/>
              <w:jc w:val="center"/>
              <w:rPr>
                <w:rFonts w:ascii="Times New Roman" w:hAnsi="Times New Roman" w:cs="Times New Roman"/>
                <w:szCs w:val="22"/>
              </w:rPr>
            </w:pPr>
            <w:r>
              <w:rPr>
                <w:rFonts w:ascii="Times New Roman" w:hAnsi="Times New Roman" w:cs="Times New Roman"/>
                <w:szCs w:val="22"/>
              </w:rPr>
              <w:t>24 701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51B20" w:rsidRPr="006F3438" w:rsidRDefault="00951B20" w:rsidP="006F3438">
            <w:pPr>
              <w:pStyle w:val="ConsPlusNormal"/>
              <w:jc w:val="center"/>
              <w:rPr>
                <w:rFonts w:ascii="Times New Roman" w:hAnsi="Times New Roman" w:cs="Times New Roman"/>
                <w:szCs w:val="22"/>
              </w:rPr>
            </w:pPr>
            <w:r w:rsidRPr="006F3438">
              <w:rPr>
                <w:rFonts w:ascii="Times New Roman" w:hAnsi="Times New Roman" w:cs="Times New Roman"/>
                <w:szCs w:val="22"/>
              </w:rPr>
              <w:t>-</w:t>
            </w:r>
          </w:p>
        </w:tc>
        <w:tc>
          <w:tcPr>
            <w:tcW w:w="1163" w:type="dxa"/>
            <w:vMerge/>
            <w:tcBorders>
              <w:top w:val="nil"/>
              <w:left w:val="single" w:sz="4" w:space="0" w:color="auto"/>
              <w:bottom w:val="single" w:sz="4" w:space="0" w:color="auto"/>
              <w:right w:val="single" w:sz="4" w:space="0" w:color="auto"/>
            </w:tcBorders>
            <w:vAlign w:val="center"/>
            <w:hideMark/>
          </w:tcPr>
          <w:p w:rsidR="00951B20" w:rsidRPr="006F3438" w:rsidRDefault="00951B20" w:rsidP="006F3438">
            <w:pPr>
              <w:pStyle w:val="ConsPlusNormal"/>
              <w:jc w:val="center"/>
              <w:rPr>
                <w:rFonts w:ascii="Times New Roman" w:hAnsi="Times New Roman" w:cs="Times New Roman"/>
                <w:szCs w:val="22"/>
              </w:rPr>
            </w:pPr>
          </w:p>
        </w:tc>
      </w:tr>
      <w:tr w:rsidR="00DE778B" w:rsidRPr="006F3438" w:rsidTr="007369C5">
        <w:trPr>
          <w:trHeight w:val="133"/>
        </w:trPr>
        <w:tc>
          <w:tcPr>
            <w:tcW w:w="548" w:type="dxa"/>
            <w:vMerge w:val="restart"/>
            <w:tcBorders>
              <w:top w:val="nil"/>
              <w:left w:val="single" w:sz="4" w:space="0" w:color="auto"/>
              <w:right w:val="single" w:sz="4" w:space="0" w:color="auto"/>
            </w:tcBorders>
            <w:shd w:val="clear" w:color="auto" w:fill="auto"/>
            <w:hideMark/>
          </w:tcPr>
          <w:p w:rsidR="00DE778B" w:rsidRPr="006F3438" w:rsidRDefault="00DE778B" w:rsidP="007707F9">
            <w:pPr>
              <w:pStyle w:val="ConsPlusNormal"/>
              <w:rPr>
                <w:rFonts w:ascii="Times New Roman" w:hAnsi="Times New Roman" w:cs="Times New Roman"/>
                <w:szCs w:val="22"/>
              </w:rPr>
            </w:pPr>
            <w:r>
              <w:rPr>
                <w:rFonts w:ascii="Times New Roman" w:hAnsi="Times New Roman" w:cs="Times New Roman"/>
                <w:szCs w:val="22"/>
              </w:rPr>
              <w:t>1.2</w:t>
            </w:r>
          </w:p>
        </w:tc>
        <w:tc>
          <w:tcPr>
            <w:tcW w:w="1579" w:type="dxa"/>
            <w:tcBorders>
              <w:top w:val="single" w:sz="4" w:space="0" w:color="auto"/>
              <w:left w:val="single" w:sz="4" w:space="0" w:color="auto"/>
              <w:right w:val="single" w:sz="4" w:space="0" w:color="auto"/>
            </w:tcBorders>
            <w:shd w:val="clear" w:color="auto" w:fill="auto"/>
            <w:hideMark/>
          </w:tcPr>
          <w:p w:rsidR="00DE778B" w:rsidRPr="00DE778B" w:rsidRDefault="00DE778B" w:rsidP="007707F9">
            <w:pPr>
              <w:pStyle w:val="ConsPlusNormal"/>
              <w:rPr>
                <w:rFonts w:ascii="Times New Roman" w:hAnsi="Times New Roman" w:cs="Times New Roman"/>
                <w:szCs w:val="22"/>
              </w:rPr>
            </w:pPr>
            <w:r w:rsidRPr="00DE778B">
              <w:rPr>
                <w:rFonts w:ascii="Times New Roman" w:hAnsi="Times New Roman" w:cs="Times New Roman"/>
                <w:szCs w:val="22"/>
              </w:rPr>
              <w:t>Мероприятие 01.03</w:t>
            </w:r>
            <w:r w:rsidR="000C15A8">
              <w:rPr>
                <w:rFonts w:ascii="Times New Roman" w:hAnsi="Times New Roman" w:cs="Times New Roman"/>
                <w:szCs w:val="22"/>
              </w:rPr>
              <w:t>.</w:t>
            </w:r>
          </w:p>
          <w:p w:rsidR="00DE778B" w:rsidRPr="00DE778B" w:rsidRDefault="00DE778B" w:rsidP="007707F9">
            <w:pPr>
              <w:pStyle w:val="ConsPlusNormal"/>
              <w:rPr>
                <w:rFonts w:ascii="Times New Roman" w:hAnsi="Times New Roman" w:cs="Times New Roman"/>
                <w:szCs w:val="22"/>
              </w:rPr>
            </w:pPr>
            <w:r w:rsidRPr="00DE778B">
              <w:rPr>
                <w:rFonts w:ascii="Times New Roman" w:eastAsia="Calibri" w:hAnsi="Times New Roman" w:cs="Times New Roman"/>
                <w:color w:val="000000"/>
              </w:rPr>
              <w:t>Проведение оцифрования архивных документов</w:t>
            </w:r>
          </w:p>
        </w:tc>
        <w:tc>
          <w:tcPr>
            <w:tcW w:w="992" w:type="dxa"/>
            <w:tcBorders>
              <w:top w:val="single" w:sz="4" w:space="0" w:color="auto"/>
              <w:left w:val="single" w:sz="4" w:space="0" w:color="auto"/>
              <w:right w:val="single" w:sz="4" w:space="0" w:color="auto"/>
            </w:tcBorders>
            <w:shd w:val="clear" w:color="auto" w:fill="auto"/>
            <w:hideMark/>
          </w:tcPr>
          <w:p w:rsidR="00DE778B" w:rsidRPr="006F3438" w:rsidRDefault="00DE778B" w:rsidP="007707F9">
            <w:pPr>
              <w:pStyle w:val="ConsPlusNormal"/>
              <w:rPr>
                <w:rFonts w:ascii="Times New Roman" w:hAnsi="Times New Roman" w:cs="Times New Roman"/>
                <w:szCs w:val="22"/>
              </w:rPr>
            </w:pPr>
            <w:r w:rsidRPr="006F3438">
              <w:rPr>
                <w:rFonts w:ascii="Times New Roman" w:hAnsi="Times New Roman" w:cs="Times New Roman"/>
                <w:szCs w:val="22"/>
              </w:rPr>
              <w:t>2023-2030 гг</w:t>
            </w:r>
          </w:p>
        </w:tc>
        <w:tc>
          <w:tcPr>
            <w:tcW w:w="1843" w:type="dxa"/>
            <w:tcBorders>
              <w:top w:val="single" w:sz="4" w:space="0" w:color="auto"/>
              <w:left w:val="nil"/>
              <w:bottom w:val="single" w:sz="4" w:space="0" w:color="auto"/>
              <w:right w:val="single" w:sz="4" w:space="0" w:color="auto"/>
            </w:tcBorders>
            <w:shd w:val="clear" w:color="auto" w:fill="auto"/>
            <w:hideMark/>
          </w:tcPr>
          <w:p w:rsidR="00DE778B" w:rsidRPr="006F3438" w:rsidRDefault="00DE778B" w:rsidP="007707F9">
            <w:pPr>
              <w:pStyle w:val="ConsPlusNormal"/>
              <w:rPr>
                <w:rFonts w:ascii="Times New Roman" w:hAnsi="Times New Roman" w:cs="Times New Roman"/>
                <w:szCs w:val="22"/>
              </w:rPr>
            </w:pPr>
          </w:p>
        </w:tc>
        <w:tc>
          <w:tcPr>
            <w:tcW w:w="8930" w:type="dxa"/>
            <w:gridSpan w:val="11"/>
            <w:tcBorders>
              <w:top w:val="nil"/>
              <w:left w:val="nil"/>
              <w:bottom w:val="single" w:sz="4" w:space="0" w:color="auto"/>
              <w:right w:val="single" w:sz="4" w:space="0" w:color="auto"/>
            </w:tcBorders>
            <w:shd w:val="clear" w:color="auto" w:fill="auto"/>
          </w:tcPr>
          <w:p w:rsidR="00DE778B" w:rsidRPr="006F3438" w:rsidRDefault="00232674" w:rsidP="007707F9">
            <w:pPr>
              <w:pStyle w:val="ConsPlusNormal"/>
              <w:jc w:val="center"/>
              <w:rPr>
                <w:rFonts w:ascii="Times New Roman" w:hAnsi="Times New Roman" w:cs="Times New Roman"/>
                <w:szCs w:val="22"/>
              </w:rPr>
            </w:pPr>
            <w:r w:rsidRPr="00574773">
              <w:rPr>
                <w:rFonts w:ascii="Times New Roman" w:hAnsi="Times New Roman" w:cs="Times New Roman"/>
                <w:color w:val="000000" w:themeColor="text1"/>
              </w:rPr>
              <w:t>В пределах средств, предусмотренных на обеспечение деятельности</w:t>
            </w:r>
          </w:p>
        </w:tc>
        <w:tc>
          <w:tcPr>
            <w:tcW w:w="1163" w:type="dxa"/>
            <w:vMerge w:val="restart"/>
            <w:tcBorders>
              <w:top w:val="nil"/>
              <w:left w:val="single" w:sz="4" w:space="0" w:color="auto"/>
              <w:bottom w:val="single" w:sz="4" w:space="0" w:color="000000"/>
              <w:right w:val="single" w:sz="4" w:space="0" w:color="auto"/>
            </w:tcBorders>
            <w:shd w:val="clear" w:color="auto" w:fill="auto"/>
            <w:hideMark/>
          </w:tcPr>
          <w:p w:rsidR="00DE778B" w:rsidRPr="006F3438" w:rsidRDefault="00DE778B" w:rsidP="007707F9">
            <w:pPr>
              <w:pStyle w:val="ConsPlusNormal"/>
              <w:rPr>
                <w:rFonts w:ascii="Times New Roman" w:hAnsi="Times New Roman" w:cs="Times New Roman"/>
                <w:szCs w:val="22"/>
              </w:rPr>
            </w:pPr>
            <w:r w:rsidRPr="006F3438">
              <w:rPr>
                <w:rFonts w:ascii="Times New Roman" w:hAnsi="Times New Roman" w:cs="Times New Roman"/>
                <w:szCs w:val="22"/>
              </w:rPr>
              <w:t>Архивный отдел</w:t>
            </w:r>
          </w:p>
        </w:tc>
      </w:tr>
      <w:tr w:rsidR="006F3438" w:rsidRPr="006F3438" w:rsidTr="007369C5">
        <w:trPr>
          <w:trHeight w:val="108"/>
        </w:trPr>
        <w:tc>
          <w:tcPr>
            <w:tcW w:w="548" w:type="dxa"/>
            <w:vMerge/>
            <w:tcBorders>
              <w:left w:val="single" w:sz="4" w:space="0" w:color="auto"/>
              <w:right w:val="single" w:sz="4" w:space="0" w:color="auto"/>
            </w:tcBorders>
            <w:vAlign w:val="center"/>
            <w:hideMark/>
          </w:tcPr>
          <w:p w:rsidR="006F3438" w:rsidRPr="006F3438" w:rsidRDefault="006F3438" w:rsidP="007707F9">
            <w:pPr>
              <w:pStyle w:val="ConsPlusNormal"/>
              <w:jc w:val="center"/>
              <w:rPr>
                <w:rFonts w:ascii="Times New Roman" w:hAnsi="Times New Roman" w:cs="Times New Roman"/>
                <w:szCs w:val="22"/>
              </w:rPr>
            </w:pPr>
          </w:p>
        </w:tc>
        <w:tc>
          <w:tcPr>
            <w:tcW w:w="157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3438" w:rsidRPr="00DE778B" w:rsidRDefault="00DE778B" w:rsidP="00DE778B">
            <w:pPr>
              <w:pStyle w:val="ConsPlusNormal"/>
              <w:rPr>
                <w:rFonts w:ascii="Times New Roman" w:hAnsi="Times New Roman" w:cs="Times New Roman"/>
                <w:szCs w:val="22"/>
              </w:rPr>
            </w:pPr>
            <w:r w:rsidRPr="00DE778B">
              <w:rPr>
                <w:rFonts w:ascii="Times New Roman" w:hAnsi="Times New Roman" w:cs="Times New Roman"/>
              </w:rPr>
              <w:t xml:space="preserve">Оцифровано архивных документов за отчетный период, единиц хранения/ </w:t>
            </w:r>
            <w:r w:rsidR="00500A01">
              <w:rPr>
                <w:rFonts w:ascii="Times New Roman" w:hAnsi="Times New Roman" w:cs="Times New Roman"/>
              </w:rPr>
              <w:t>страниц</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3438" w:rsidRPr="006F3438" w:rsidRDefault="006F3438" w:rsidP="00DE778B">
            <w:pPr>
              <w:pStyle w:val="ConsPlusNormal"/>
              <w:jc w:val="center"/>
              <w:rPr>
                <w:rFonts w:ascii="Times New Roman" w:hAnsi="Times New Roman" w:cs="Times New Roman"/>
                <w:szCs w:val="22"/>
              </w:rPr>
            </w:pPr>
            <w:r w:rsidRPr="006F3438">
              <w:rPr>
                <w:rFonts w:ascii="Times New Roman" w:hAnsi="Times New Roman" w:cs="Times New Roman"/>
                <w:szCs w:val="22"/>
              </w:rPr>
              <w:t>х</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3438" w:rsidRPr="006F3438" w:rsidRDefault="006F3438" w:rsidP="00DE778B">
            <w:pPr>
              <w:pStyle w:val="ConsPlusNormal"/>
              <w:jc w:val="center"/>
              <w:rPr>
                <w:rFonts w:ascii="Times New Roman" w:hAnsi="Times New Roman" w:cs="Times New Roman"/>
                <w:szCs w:val="22"/>
              </w:rPr>
            </w:pPr>
            <w:r w:rsidRPr="006F3438">
              <w:rPr>
                <w:rFonts w:ascii="Times New Roman" w:hAnsi="Times New Roman" w:cs="Times New Roman"/>
                <w:szCs w:val="22"/>
              </w:rPr>
              <w:t>х</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3438" w:rsidRPr="006F3438" w:rsidRDefault="006F3438" w:rsidP="007707F9">
            <w:pPr>
              <w:pStyle w:val="ConsPlusNormal"/>
              <w:rPr>
                <w:rFonts w:ascii="Times New Roman" w:hAnsi="Times New Roman" w:cs="Times New Roman"/>
                <w:szCs w:val="22"/>
              </w:rPr>
            </w:pPr>
            <w:r w:rsidRPr="006F3438">
              <w:rPr>
                <w:rFonts w:ascii="Times New Roman" w:hAnsi="Times New Roman" w:cs="Times New Roman"/>
                <w:szCs w:val="22"/>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3438" w:rsidRPr="006F3438" w:rsidRDefault="006F3438" w:rsidP="007707F9">
            <w:pPr>
              <w:pStyle w:val="ConsPlusNormal"/>
              <w:jc w:val="center"/>
              <w:rPr>
                <w:rFonts w:ascii="Times New Roman" w:hAnsi="Times New Roman" w:cs="Times New Roman"/>
                <w:szCs w:val="22"/>
              </w:rPr>
            </w:pPr>
            <w:r w:rsidRPr="006F3438">
              <w:rPr>
                <w:rFonts w:ascii="Times New Roman" w:hAnsi="Times New Roman" w:cs="Times New Roman"/>
                <w:szCs w:val="22"/>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F3438" w:rsidRPr="006F3438" w:rsidRDefault="006F3438" w:rsidP="007707F9">
            <w:pPr>
              <w:pStyle w:val="ConsPlusNormal"/>
              <w:jc w:val="center"/>
              <w:rPr>
                <w:rFonts w:ascii="Times New Roman" w:hAnsi="Times New Roman" w:cs="Times New Roman"/>
                <w:szCs w:val="22"/>
              </w:rPr>
            </w:pPr>
            <w:r w:rsidRPr="006F3438">
              <w:rPr>
                <w:rFonts w:ascii="Times New Roman" w:hAnsi="Times New Roman" w:cs="Times New Roman"/>
                <w:szCs w:val="22"/>
              </w:rPr>
              <w:t>В том числе по кварталам:</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3438" w:rsidRPr="006F3438" w:rsidRDefault="006F3438" w:rsidP="007707F9">
            <w:pPr>
              <w:pStyle w:val="ConsPlusNormal"/>
              <w:jc w:val="center"/>
              <w:rPr>
                <w:rFonts w:ascii="Times New Roman" w:hAnsi="Times New Roman" w:cs="Times New Roman"/>
                <w:szCs w:val="22"/>
              </w:rPr>
            </w:pPr>
            <w:r w:rsidRPr="006F3438">
              <w:rPr>
                <w:rFonts w:ascii="Times New Roman" w:hAnsi="Times New Roman" w:cs="Times New Roman"/>
                <w:szCs w:val="22"/>
              </w:rPr>
              <w:t>2024 год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3438" w:rsidRPr="006F3438" w:rsidRDefault="006F3438" w:rsidP="007707F9">
            <w:pPr>
              <w:pStyle w:val="ConsPlusNormal"/>
              <w:jc w:val="center"/>
              <w:rPr>
                <w:rFonts w:ascii="Times New Roman" w:hAnsi="Times New Roman" w:cs="Times New Roman"/>
                <w:szCs w:val="22"/>
              </w:rPr>
            </w:pPr>
            <w:r w:rsidRPr="006F3438">
              <w:rPr>
                <w:rFonts w:ascii="Times New Roman" w:hAnsi="Times New Roman" w:cs="Times New Roman"/>
                <w:szCs w:val="22"/>
              </w:rPr>
              <w:t>2025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3438" w:rsidRPr="006F3438" w:rsidRDefault="006F3438" w:rsidP="007707F9">
            <w:pPr>
              <w:pStyle w:val="ConsPlusNormal"/>
              <w:jc w:val="center"/>
              <w:rPr>
                <w:rFonts w:ascii="Times New Roman" w:hAnsi="Times New Roman" w:cs="Times New Roman"/>
                <w:szCs w:val="22"/>
              </w:rPr>
            </w:pPr>
            <w:r w:rsidRPr="006F3438">
              <w:rPr>
                <w:rFonts w:ascii="Times New Roman" w:hAnsi="Times New Roman" w:cs="Times New Roman"/>
                <w:szCs w:val="22"/>
              </w:rPr>
              <w:t>2026 год</w:t>
            </w:r>
          </w:p>
        </w:tc>
        <w:tc>
          <w:tcPr>
            <w:tcW w:w="851" w:type="dxa"/>
            <w:tcBorders>
              <w:top w:val="single" w:sz="4" w:space="0" w:color="auto"/>
              <w:left w:val="single" w:sz="4" w:space="0" w:color="auto"/>
              <w:right w:val="single" w:sz="4" w:space="0" w:color="auto"/>
            </w:tcBorders>
          </w:tcPr>
          <w:p w:rsidR="006F3438" w:rsidRPr="006F3438" w:rsidRDefault="006F3438" w:rsidP="007707F9">
            <w:pPr>
              <w:pStyle w:val="ConsPlusNormal"/>
              <w:jc w:val="center"/>
              <w:rPr>
                <w:rFonts w:ascii="Times New Roman" w:hAnsi="Times New Roman" w:cs="Times New Roman"/>
                <w:szCs w:val="22"/>
              </w:rPr>
            </w:pPr>
            <w:r w:rsidRPr="006F3438">
              <w:rPr>
                <w:rFonts w:ascii="Times New Roman" w:hAnsi="Times New Roman" w:cs="Times New Roman"/>
                <w:szCs w:val="22"/>
              </w:rPr>
              <w:t>2027 год</w:t>
            </w:r>
          </w:p>
        </w:tc>
        <w:tc>
          <w:tcPr>
            <w:tcW w:w="1134" w:type="dxa"/>
            <w:vMerge w:val="restart"/>
            <w:tcBorders>
              <w:top w:val="single" w:sz="4" w:space="0" w:color="auto"/>
              <w:left w:val="single" w:sz="4" w:space="0" w:color="auto"/>
              <w:right w:val="single" w:sz="4" w:space="0" w:color="auto"/>
            </w:tcBorders>
            <w:shd w:val="clear" w:color="auto" w:fill="auto"/>
            <w:hideMark/>
          </w:tcPr>
          <w:p w:rsidR="006F3438" w:rsidRPr="006F3438" w:rsidRDefault="006F3438" w:rsidP="007707F9">
            <w:pPr>
              <w:pStyle w:val="ConsPlusNormal"/>
              <w:jc w:val="center"/>
              <w:rPr>
                <w:rFonts w:ascii="Times New Roman" w:hAnsi="Times New Roman" w:cs="Times New Roman"/>
                <w:szCs w:val="22"/>
              </w:rPr>
            </w:pPr>
            <w:r w:rsidRPr="006F3438">
              <w:rPr>
                <w:rFonts w:ascii="Times New Roman" w:hAnsi="Times New Roman" w:cs="Times New Roman"/>
                <w:szCs w:val="22"/>
              </w:rPr>
              <w:t>2028-2030 гг.</w:t>
            </w:r>
          </w:p>
        </w:tc>
        <w:tc>
          <w:tcPr>
            <w:tcW w:w="1163" w:type="dxa"/>
            <w:vMerge/>
            <w:tcBorders>
              <w:top w:val="nil"/>
              <w:left w:val="single" w:sz="4" w:space="0" w:color="auto"/>
              <w:bottom w:val="single" w:sz="4" w:space="0" w:color="000000"/>
              <w:right w:val="single" w:sz="4" w:space="0" w:color="auto"/>
            </w:tcBorders>
            <w:vAlign w:val="center"/>
            <w:hideMark/>
          </w:tcPr>
          <w:p w:rsidR="006F3438" w:rsidRPr="006F3438" w:rsidRDefault="006F3438" w:rsidP="007707F9">
            <w:pPr>
              <w:pStyle w:val="ConsPlusNormal"/>
              <w:jc w:val="center"/>
              <w:rPr>
                <w:rFonts w:ascii="Times New Roman" w:hAnsi="Times New Roman" w:cs="Times New Roman"/>
                <w:szCs w:val="22"/>
              </w:rPr>
            </w:pPr>
          </w:p>
        </w:tc>
      </w:tr>
      <w:tr w:rsidR="006F3438" w:rsidRPr="006F3438" w:rsidTr="007369C5">
        <w:trPr>
          <w:trHeight w:val="24"/>
        </w:trPr>
        <w:tc>
          <w:tcPr>
            <w:tcW w:w="548" w:type="dxa"/>
            <w:vMerge/>
            <w:tcBorders>
              <w:left w:val="single" w:sz="4" w:space="0" w:color="auto"/>
              <w:right w:val="single" w:sz="4" w:space="0" w:color="auto"/>
            </w:tcBorders>
            <w:vAlign w:val="center"/>
            <w:hideMark/>
          </w:tcPr>
          <w:p w:rsidR="006F3438" w:rsidRPr="006F3438" w:rsidRDefault="006F3438" w:rsidP="007707F9">
            <w:pPr>
              <w:pStyle w:val="ConsPlusNormal"/>
              <w:jc w:val="center"/>
              <w:rPr>
                <w:rFonts w:ascii="Times New Roman" w:hAnsi="Times New Roman" w:cs="Times New Roman"/>
                <w:szCs w:val="22"/>
              </w:rPr>
            </w:pP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6F3438" w:rsidRPr="006F3438" w:rsidRDefault="006F3438" w:rsidP="007707F9">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F3438" w:rsidRPr="006F3438" w:rsidRDefault="006F3438" w:rsidP="007707F9">
            <w:pPr>
              <w:pStyle w:val="ConsPlusNormal"/>
              <w:jc w:val="center"/>
              <w:rPr>
                <w:rFonts w:ascii="Times New Roman" w:hAnsi="Times New Roman" w:cs="Times New Roman"/>
                <w:szCs w:val="22"/>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F3438" w:rsidRPr="006F3438" w:rsidRDefault="006F3438" w:rsidP="007707F9">
            <w:pPr>
              <w:pStyle w:val="ConsPlusNormal"/>
              <w:jc w:val="center"/>
              <w:rPr>
                <w:rFonts w:ascii="Times New Roman" w:hAnsi="Times New Roman" w:cs="Times New Roman"/>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6F3438" w:rsidRPr="006F3438" w:rsidRDefault="006F3438" w:rsidP="007707F9">
            <w:pPr>
              <w:pStyle w:val="ConsPlusNormal"/>
              <w:jc w:val="center"/>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F3438" w:rsidRPr="006F3438" w:rsidRDefault="006F3438" w:rsidP="007707F9">
            <w:pPr>
              <w:pStyle w:val="ConsPlusNormal"/>
              <w:jc w:val="center"/>
              <w:rPr>
                <w:rFonts w:ascii="Times New Roman" w:hAnsi="Times New Roman" w:cs="Times New Roman"/>
                <w:szCs w:val="22"/>
              </w:rPr>
            </w:pPr>
          </w:p>
        </w:tc>
        <w:tc>
          <w:tcPr>
            <w:tcW w:w="708" w:type="dxa"/>
            <w:tcBorders>
              <w:top w:val="nil"/>
              <w:left w:val="single" w:sz="4" w:space="0" w:color="auto"/>
              <w:bottom w:val="single" w:sz="4" w:space="0" w:color="auto"/>
              <w:right w:val="single" w:sz="4" w:space="0" w:color="auto"/>
            </w:tcBorders>
            <w:shd w:val="clear" w:color="auto" w:fill="auto"/>
            <w:hideMark/>
          </w:tcPr>
          <w:p w:rsidR="006F3438" w:rsidRPr="006F3438" w:rsidRDefault="006F3438" w:rsidP="007707F9">
            <w:pPr>
              <w:pStyle w:val="ConsPlusNormal"/>
              <w:jc w:val="center"/>
              <w:rPr>
                <w:rFonts w:ascii="Times New Roman" w:hAnsi="Times New Roman" w:cs="Times New Roman"/>
                <w:szCs w:val="22"/>
              </w:rPr>
            </w:pPr>
            <w:r w:rsidRPr="006F3438">
              <w:rPr>
                <w:rFonts w:ascii="Times New Roman" w:hAnsi="Times New Roman" w:cs="Times New Roman"/>
                <w:szCs w:val="22"/>
              </w:rPr>
              <w:t>I</w:t>
            </w:r>
          </w:p>
        </w:tc>
        <w:tc>
          <w:tcPr>
            <w:tcW w:w="567" w:type="dxa"/>
            <w:tcBorders>
              <w:top w:val="nil"/>
              <w:left w:val="nil"/>
              <w:bottom w:val="single" w:sz="4" w:space="0" w:color="auto"/>
              <w:right w:val="single" w:sz="4" w:space="0" w:color="auto"/>
            </w:tcBorders>
            <w:shd w:val="clear" w:color="auto" w:fill="auto"/>
            <w:hideMark/>
          </w:tcPr>
          <w:p w:rsidR="006F3438" w:rsidRPr="006F3438" w:rsidRDefault="006F3438" w:rsidP="007707F9">
            <w:pPr>
              <w:pStyle w:val="ConsPlusNormal"/>
              <w:jc w:val="center"/>
              <w:rPr>
                <w:rFonts w:ascii="Times New Roman" w:hAnsi="Times New Roman" w:cs="Times New Roman"/>
                <w:szCs w:val="22"/>
              </w:rPr>
            </w:pPr>
            <w:r w:rsidRPr="006F3438">
              <w:rPr>
                <w:rFonts w:ascii="Times New Roman" w:hAnsi="Times New Roman" w:cs="Times New Roman"/>
                <w:szCs w:val="22"/>
              </w:rPr>
              <w:t>II</w:t>
            </w:r>
          </w:p>
        </w:tc>
        <w:tc>
          <w:tcPr>
            <w:tcW w:w="709" w:type="dxa"/>
            <w:tcBorders>
              <w:top w:val="nil"/>
              <w:left w:val="nil"/>
              <w:bottom w:val="single" w:sz="4" w:space="0" w:color="auto"/>
              <w:right w:val="single" w:sz="4" w:space="0" w:color="auto"/>
            </w:tcBorders>
            <w:shd w:val="clear" w:color="auto" w:fill="auto"/>
            <w:hideMark/>
          </w:tcPr>
          <w:p w:rsidR="006F3438" w:rsidRPr="006F3438" w:rsidRDefault="006F3438" w:rsidP="007707F9">
            <w:pPr>
              <w:pStyle w:val="ConsPlusNormal"/>
              <w:jc w:val="center"/>
              <w:rPr>
                <w:rFonts w:ascii="Times New Roman" w:hAnsi="Times New Roman" w:cs="Times New Roman"/>
                <w:szCs w:val="22"/>
              </w:rPr>
            </w:pPr>
            <w:r w:rsidRPr="006F3438">
              <w:rPr>
                <w:rFonts w:ascii="Times New Roman" w:hAnsi="Times New Roman" w:cs="Times New Roman"/>
                <w:szCs w:val="22"/>
              </w:rPr>
              <w:t>III</w:t>
            </w:r>
          </w:p>
        </w:tc>
        <w:tc>
          <w:tcPr>
            <w:tcW w:w="709" w:type="dxa"/>
            <w:tcBorders>
              <w:top w:val="nil"/>
              <w:left w:val="nil"/>
              <w:bottom w:val="single" w:sz="4" w:space="0" w:color="auto"/>
              <w:right w:val="single" w:sz="4" w:space="0" w:color="auto"/>
            </w:tcBorders>
            <w:shd w:val="clear" w:color="auto" w:fill="auto"/>
            <w:hideMark/>
          </w:tcPr>
          <w:p w:rsidR="006F3438" w:rsidRPr="006F3438" w:rsidRDefault="006F3438" w:rsidP="007707F9">
            <w:pPr>
              <w:pStyle w:val="ConsPlusNormal"/>
              <w:jc w:val="center"/>
              <w:rPr>
                <w:rFonts w:ascii="Times New Roman" w:hAnsi="Times New Roman" w:cs="Times New Roman"/>
                <w:szCs w:val="22"/>
              </w:rPr>
            </w:pPr>
            <w:r w:rsidRPr="006F3438">
              <w:rPr>
                <w:rFonts w:ascii="Times New Roman" w:hAnsi="Times New Roman" w:cs="Times New Roman"/>
                <w:szCs w:val="22"/>
              </w:rPr>
              <w:t>IV</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6F3438" w:rsidRPr="006F3438" w:rsidRDefault="006F3438" w:rsidP="007707F9">
            <w:pPr>
              <w:pStyle w:val="ConsPlusNormal"/>
              <w:jc w:val="center"/>
              <w:rPr>
                <w:rFonts w:ascii="Times New Roman" w:hAnsi="Times New Roman" w:cs="Times New Roman"/>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6F3438" w:rsidRPr="006F3438" w:rsidRDefault="006F3438" w:rsidP="007707F9">
            <w:pPr>
              <w:pStyle w:val="ConsPlusNormal"/>
              <w:jc w:val="center"/>
              <w:rPr>
                <w:rFonts w:ascii="Times New Roman" w:hAnsi="Times New Roman" w:cs="Times New Roman"/>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6F3438" w:rsidRPr="006F3438" w:rsidRDefault="006F3438" w:rsidP="007707F9">
            <w:pPr>
              <w:pStyle w:val="ConsPlusNormal"/>
              <w:jc w:val="center"/>
              <w:rPr>
                <w:rFonts w:ascii="Times New Roman" w:hAnsi="Times New Roman" w:cs="Times New Roman"/>
                <w:szCs w:val="22"/>
              </w:rPr>
            </w:pPr>
          </w:p>
        </w:tc>
        <w:tc>
          <w:tcPr>
            <w:tcW w:w="851" w:type="dxa"/>
            <w:tcBorders>
              <w:left w:val="single" w:sz="4" w:space="0" w:color="auto"/>
              <w:bottom w:val="single" w:sz="4" w:space="0" w:color="000000"/>
              <w:right w:val="single" w:sz="4" w:space="0" w:color="auto"/>
            </w:tcBorders>
          </w:tcPr>
          <w:p w:rsidR="006F3438" w:rsidRPr="006F3438" w:rsidRDefault="006F3438" w:rsidP="007707F9">
            <w:pPr>
              <w:pStyle w:val="ConsPlusNormal"/>
              <w:jc w:val="center"/>
              <w:rPr>
                <w:rFonts w:ascii="Times New Roman" w:hAnsi="Times New Roman" w:cs="Times New Roman"/>
                <w:szCs w:val="22"/>
              </w:rPr>
            </w:pPr>
          </w:p>
        </w:tc>
        <w:tc>
          <w:tcPr>
            <w:tcW w:w="1134" w:type="dxa"/>
            <w:vMerge/>
            <w:tcBorders>
              <w:left w:val="single" w:sz="4" w:space="0" w:color="auto"/>
              <w:bottom w:val="single" w:sz="4" w:space="0" w:color="000000"/>
              <w:right w:val="single" w:sz="4" w:space="0" w:color="auto"/>
            </w:tcBorders>
            <w:vAlign w:val="center"/>
            <w:hideMark/>
          </w:tcPr>
          <w:p w:rsidR="006F3438" w:rsidRPr="006F3438" w:rsidRDefault="006F3438" w:rsidP="007707F9">
            <w:pPr>
              <w:pStyle w:val="ConsPlusNormal"/>
              <w:jc w:val="center"/>
              <w:rPr>
                <w:rFonts w:ascii="Times New Roman" w:hAnsi="Times New Roman" w:cs="Times New Roman"/>
                <w:szCs w:val="22"/>
              </w:rPr>
            </w:pPr>
          </w:p>
        </w:tc>
        <w:tc>
          <w:tcPr>
            <w:tcW w:w="1163" w:type="dxa"/>
            <w:vMerge/>
            <w:tcBorders>
              <w:top w:val="nil"/>
              <w:left w:val="single" w:sz="4" w:space="0" w:color="auto"/>
              <w:bottom w:val="single" w:sz="4" w:space="0" w:color="000000"/>
              <w:right w:val="single" w:sz="4" w:space="0" w:color="auto"/>
            </w:tcBorders>
            <w:vAlign w:val="center"/>
            <w:hideMark/>
          </w:tcPr>
          <w:p w:rsidR="006F3438" w:rsidRPr="006F3438" w:rsidRDefault="006F3438" w:rsidP="007707F9">
            <w:pPr>
              <w:pStyle w:val="ConsPlusNormal"/>
              <w:jc w:val="center"/>
              <w:rPr>
                <w:rFonts w:ascii="Times New Roman" w:hAnsi="Times New Roman" w:cs="Times New Roman"/>
                <w:szCs w:val="22"/>
              </w:rPr>
            </w:pPr>
          </w:p>
        </w:tc>
      </w:tr>
      <w:tr w:rsidR="006F3438" w:rsidRPr="006F3438" w:rsidTr="007369C5">
        <w:trPr>
          <w:trHeight w:val="277"/>
        </w:trPr>
        <w:tc>
          <w:tcPr>
            <w:tcW w:w="548" w:type="dxa"/>
            <w:vMerge/>
            <w:tcBorders>
              <w:left w:val="single" w:sz="4" w:space="0" w:color="auto"/>
              <w:bottom w:val="single" w:sz="4" w:space="0" w:color="auto"/>
              <w:right w:val="single" w:sz="4" w:space="0" w:color="auto"/>
            </w:tcBorders>
            <w:shd w:val="clear" w:color="auto" w:fill="auto"/>
            <w:hideMark/>
          </w:tcPr>
          <w:p w:rsidR="006F3438" w:rsidRPr="006F3438" w:rsidRDefault="006F3438" w:rsidP="007707F9">
            <w:pPr>
              <w:pStyle w:val="ConsPlusNormal"/>
              <w:jc w:val="center"/>
              <w:rPr>
                <w:rFonts w:ascii="Times New Roman" w:hAnsi="Times New Roman" w:cs="Times New Roman"/>
                <w:szCs w:val="22"/>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F3438" w:rsidRPr="006F3438" w:rsidRDefault="006F3438" w:rsidP="007707F9">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F3438" w:rsidRPr="006F3438" w:rsidRDefault="006F3438" w:rsidP="007707F9">
            <w:pPr>
              <w:pStyle w:val="ConsPlusNormal"/>
              <w:jc w:val="center"/>
              <w:rPr>
                <w:rFonts w:ascii="Times New Roman" w:hAnsi="Times New Roman" w:cs="Times New Roman"/>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3438" w:rsidRPr="006F3438" w:rsidRDefault="006F3438" w:rsidP="007707F9">
            <w:pPr>
              <w:pStyle w:val="ConsPlusNorma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F3438" w:rsidRPr="006F3438" w:rsidRDefault="00232674" w:rsidP="00232674">
            <w:pPr>
              <w:pStyle w:val="ConsPlusNormal"/>
              <w:jc w:val="center"/>
              <w:rPr>
                <w:rFonts w:ascii="Times New Roman" w:hAnsi="Times New Roman" w:cs="Times New Roman"/>
                <w:szCs w:val="22"/>
              </w:rPr>
            </w:pPr>
            <w:r>
              <w:rPr>
                <w:rFonts w:ascii="Times New Roman" w:hAnsi="Times New Roman" w:cs="Times New Roman"/>
                <w:szCs w:val="22"/>
              </w:rPr>
              <w:t>82/ 7009</w:t>
            </w:r>
          </w:p>
        </w:tc>
        <w:tc>
          <w:tcPr>
            <w:tcW w:w="851" w:type="dxa"/>
            <w:tcBorders>
              <w:top w:val="nil"/>
              <w:left w:val="single" w:sz="4" w:space="0" w:color="auto"/>
              <w:bottom w:val="single" w:sz="4" w:space="0" w:color="auto"/>
              <w:right w:val="single" w:sz="4" w:space="0" w:color="auto"/>
            </w:tcBorders>
            <w:shd w:val="clear" w:color="auto" w:fill="auto"/>
          </w:tcPr>
          <w:p w:rsidR="006F3438" w:rsidRPr="006F3438" w:rsidRDefault="00232674" w:rsidP="007707F9">
            <w:pPr>
              <w:pStyle w:val="ConsPlusNormal"/>
              <w:jc w:val="center"/>
              <w:rPr>
                <w:rFonts w:ascii="Times New Roman" w:hAnsi="Times New Roman" w:cs="Times New Roman"/>
                <w:szCs w:val="22"/>
              </w:rPr>
            </w:pPr>
            <w:r>
              <w:rPr>
                <w:rFonts w:ascii="Times New Roman" w:hAnsi="Times New Roman" w:cs="Times New Roman"/>
                <w:szCs w:val="22"/>
              </w:rPr>
              <w:t>20/ 1758</w:t>
            </w:r>
          </w:p>
        </w:tc>
        <w:tc>
          <w:tcPr>
            <w:tcW w:w="708" w:type="dxa"/>
            <w:tcBorders>
              <w:top w:val="nil"/>
              <w:left w:val="single" w:sz="4" w:space="0" w:color="auto"/>
              <w:bottom w:val="single" w:sz="4" w:space="0" w:color="auto"/>
              <w:right w:val="single" w:sz="4" w:space="0" w:color="auto"/>
            </w:tcBorders>
            <w:shd w:val="clear" w:color="auto" w:fill="auto"/>
          </w:tcPr>
          <w:p w:rsidR="006F3438" w:rsidRPr="006F3438" w:rsidRDefault="00232674" w:rsidP="007707F9">
            <w:pPr>
              <w:pStyle w:val="ConsPlusNormal"/>
              <w:jc w:val="center"/>
              <w:rPr>
                <w:rFonts w:ascii="Times New Roman" w:hAnsi="Times New Roman" w:cs="Times New Roman"/>
                <w:szCs w:val="22"/>
              </w:rPr>
            </w:pPr>
            <w:r>
              <w:rPr>
                <w:rFonts w:ascii="Times New Roman" w:hAnsi="Times New Roman" w:cs="Times New Roman"/>
                <w:szCs w:val="22"/>
              </w:rPr>
              <w:t>5/ 365</w:t>
            </w:r>
          </w:p>
        </w:tc>
        <w:tc>
          <w:tcPr>
            <w:tcW w:w="567" w:type="dxa"/>
            <w:tcBorders>
              <w:top w:val="nil"/>
              <w:left w:val="nil"/>
              <w:bottom w:val="single" w:sz="4" w:space="0" w:color="auto"/>
              <w:right w:val="single" w:sz="4" w:space="0" w:color="auto"/>
            </w:tcBorders>
            <w:shd w:val="clear" w:color="auto" w:fill="auto"/>
          </w:tcPr>
          <w:p w:rsidR="006F3438" w:rsidRPr="006F3438" w:rsidRDefault="00232674" w:rsidP="007707F9">
            <w:pPr>
              <w:pStyle w:val="ConsPlusNormal"/>
              <w:jc w:val="center"/>
              <w:rPr>
                <w:rFonts w:ascii="Times New Roman" w:hAnsi="Times New Roman" w:cs="Times New Roman"/>
                <w:szCs w:val="22"/>
              </w:rPr>
            </w:pPr>
            <w:r>
              <w:rPr>
                <w:rFonts w:ascii="Times New Roman" w:hAnsi="Times New Roman" w:cs="Times New Roman"/>
                <w:szCs w:val="22"/>
              </w:rPr>
              <w:t>10/ 764</w:t>
            </w:r>
          </w:p>
        </w:tc>
        <w:tc>
          <w:tcPr>
            <w:tcW w:w="709" w:type="dxa"/>
            <w:tcBorders>
              <w:top w:val="nil"/>
              <w:left w:val="nil"/>
              <w:bottom w:val="single" w:sz="4" w:space="0" w:color="auto"/>
              <w:right w:val="single" w:sz="4" w:space="0" w:color="auto"/>
            </w:tcBorders>
            <w:shd w:val="clear" w:color="auto" w:fill="auto"/>
          </w:tcPr>
          <w:p w:rsidR="006F3438" w:rsidRPr="006F3438" w:rsidRDefault="00232674" w:rsidP="007707F9">
            <w:pPr>
              <w:pStyle w:val="ConsPlusNormal"/>
              <w:jc w:val="center"/>
              <w:rPr>
                <w:rFonts w:ascii="Times New Roman" w:hAnsi="Times New Roman" w:cs="Times New Roman"/>
                <w:szCs w:val="22"/>
              </w:rPr>
            </w:pPr>
            <w:r>
              <w:rPr>
                <w:rFonts w:ascii="Times New Roman" w:hAnsi="Times New Roman" w:cs="Times New Roman"/>
                <w:szCs w:val="22"/>
              </w:rPr>
              <w:t>15/ 1210</w:t>
            </w:r>
          </w:p>
        </w:tc>
        <w:tc>
          <w:tcPr>
            <w:tcW w:w="709" w:type="dxa"/>
            <w:tcBorders>
              <w:top w:val="nil"/>
              <w:left w:val="nil"/>
              <w:bottom w:val="single" w:sz="4" w:space="0" w:color="auto"/>
              <w:right w:val="single" w:sz="4" w:space="0" w:color="auto"/>
            </w:tcBorders>
            <w:shd w:val="clear" w:color="auto" w:fill="auto"/>
          </w:tcPr>
          <w:p w:rsidR="006F3438" w:rsidRPr="006F3438" w:rsidRDefault="00232674" w:rsidP="007707F9">
            <w:pPr>
              <w:pStyle w:val="ConsPlusNormal"/>
              <w:jc w:val="center"/>
              <w:rPr>
                <w:rFonts w:ascii="Times New Roman" w:hAnsi="Times New Roman" w:cs="Times New Roman"/>
                <w:szCs w:val="22"/>
              </w:rPr>
            </w:pPr>
            <w:r>
              <w:rPr>
                <w:rFonts w:ascii="Times New Roman" w:hAnsi="Times New Roman" w:cs="Times New Roman"/>
                <w:szCs w:val="22"/>
              </w:rPr>
              <w:t>20/ 1758</w:t>
            </w:r>
          </w:p>
        </w:tc>
        <w:tc>
          <w:tcPr>
            <w:tcW w:w="850" w:type="dxa"/>
            <w:tcBorders>
              <w:top w:val="single" w:sz="4" w:space="0" w:color="auto"/>
              <w:left w:val="nil"/>
              <w:bottom w:val="single" w:sz="4" w:space="0" w:color="auto"/>
              <w:right w:val="single" w:sz="4" w:space="0" w:color="auto"/>
            </w:tcBorders>
            <w:shd w:val="clear" w:color="auto" w:fill="auto"/>
          </w:tcPr>
          <w:p w:rsidR="006F3438" w:rsidRPr="006F3438" w:rsidRDefault="00232674" w:rsidP="007707F9">
            <w:pPr>
              <w:pStyle w:val="ConsPlusNormal"/>
              <w:jc w:val="center"/>
              <w:rPr>
                <w:rFonts w:ascii="Times New Roman" w:hAnsi="Times New Roman" w:cs="Times New Roman"/>
                <w:szCs w:val="22"/>
              </w:rPr>
            </w:pPr>
            <w:r>
              <w:rPr>
                <w:rFonts w:ascii="Times New Roman" w:hAnsi="Times New Roman" w:cs="Times New Roman"/>
                <w:szCs w:val="22"/>
              </w:rPr>
              <w:t>14/ 1196</w:t>
            </w:r>
          </w:p>
        </w:tc>
        <w:tc>
          <w:tcPr>
            <w:tcW w:w="851" w:type="dxa"/>
            <w:tcBorders>
              <w:top w:val="single" w:sz="4" w:space="0" w:color="auto"/>
              <w:left w:val="nil"/>
              <w:bottom w:val="single" w:sz="4" w:space="0" w:color="auto"/>
              <w:right w:val="single" w:sz="4" w:space="0" w:color="auto"/>
            </w:tcBorders>
            <w:shd w:val="clear" w:color="auto" w:fill="auto"/>
          </w:tcPr>
          <w:p w:rsidR="006F3438" w:rsidRPr="006F3438" w:rsidRDefault="00232674" w:rsidP="007707F9">
            <w:pPr>
              <w:pStyle w:val="ConsPlusNormal"/>
              <w:jc w:val="center"/>
              <w:rPr>
                <w:rFonts w:ascii="Times New Roman" w:hAnsi="Times New Roman" w:cs="Times New Roman"/>
                <w:szCs w:val="22"/>
              </w:rPr>
            </w:pPr>
            <w:r>
              <w:rPr>
                <w:rFonts w:ascii="Times New Roman" w:hAnsi="Times New Roman" w:cs="Times New Roman"/>
                <w:szCs w:val="22"/>
              </w:rPr>
              <w:t>19/ 1643</w:t>
            </w:r>
          </w:p>
        </w:tc>
        <w:tc>
          <w:tcPr>
            <w:tcW w:w="850" w:type="dxa"/>
            <w:tcBorders>
              <w:top w:val="single" w:sz="4" w:space="0" w:color="auto"/>
              <w:left w:val="nil"/>
              <w:bottom w:val="single" w:sz="4" w:space="0" w:color="auto"/>
              <w:right w:val="single" w:sz="4" w:space="0" w:color="auto"/>
            </w:tcBorders>
            <w:shd w:val="clear" w:color="auto" w:fill="auto"/>
          </w:tcPr>
          <w:p w:rsidR="006F3438" w:rsidRPr="006F3438" w:rsidRDefault="00232674" w:rsidP="007707F9">
            <w:pPr>
              <w:pStyle w:val="ConsPlusNormal"/>
              <w:jc w:val="center"/>
              <w:rPr>
                <w:rFonts w:ascii="Times New Roman" w:hAnsi="Times New Roman" w:cs="Times New Roman"/>
                <w:szCs w:val="22"/>
              </w:rPr>
            </w:pPr>
            <w:r>
              <w:rPr>
                <w:rFonts w:ascii="Times New Roman" w:hAnsi="Times New Roman" w:cs="Times New Roman"/>
                <w:szCs w:val="22"/>
              </w:rPr>
              <w:t>14/ 1203</w:t>
            </w:r>
          </w:p>
        </w:tc>
        <w:tc>
          <w:tcPr>
            <w:tcW w:w="851" w:type="dxa"/>
            <w:tcBorders>
              <w:top w:val="single" w:sz="4" w:space="0" w:color="auto"/>
              <w:left w:val="nil"/>
              <w:bottom w:val="single" w:sz="4" w:space="0" w:color="auto"/>
              <w:right w:val="single" w:sz="4" w:space="0" w:color="auto"/>
            </w:tcBorders>
          </w:tcPr>
          <w:p w:rsidR="006F3438" w:rsidRPr="006F3438" w:rsidRDefault="00232674" w:rsidP="007707F9">
            <w:pPr>
              <w:pStyle w:val="ConsPlusNormal"/>
              <w:jc w:val="center"/>
              <w:rPr>
                <w:rFonts w:ascii="Times New Roman" w:hAnsi="Times New Roman" w:cs="Times New Roman"/>
                <w:szCs w:val="22"/>
              </w:rPr>
            </w:pPr>
            <w:r>
              <w:rPr>
                <w:rFonts w:ascii="Times New Roman" w:hAnsi="Times New Roman" w:cs="Times New Roman"/>
                <w:szCs w:val="22"/>
              </w:rPr>
              <w:t>15/ 1209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3438" w:rsidRPr="006F3438" w:rsidRDefault="00232674" w:rsidP="007707F9">
            <w:pPr>
              <w:pStyle w:val="ConsPlusNormal"/>
              <w:jc w:val="center"/>
              <w:rPr>
                <w:rFonts w:ascii="Times New Roman" w:hAnsi="Times New Roman" w:cs="Times New Roman"/>
                <w:szCs w:val="22"/>
              </w:rPr>
            </w:pPr>
            <w:r>
              <w:rPr>
                <w:rFonts w:ascii="Times New Roman" w:hAnsi="Times New Roman" w:cs="Times New Roman"/>
                <w:szCs w:val="22"/>
              </w:rPr>
              <w:t>-</w:t>
            </w:r>
          </w:p>
        </w:tc>
        <w:tc>
          <w:tcPr>
            <w:tcW w:w="1163" w:type="dxa"/>
            <w:vMerge/>
            <w:tcBorders>
              <w:top w:val="nil"/>
              <w:left w:val="single" w:sz="4" w:space="0" w:color="auto"/>
              <w:bottom w:val="single" w:sz="4" w:space="0" w:color="auto"/>
              <w:right w:val="single" w:sz="4" w:space="0" w:color="auto"/>
            </w:tcBorders>
            <w:vAlign w:val="center"/>
            <w:hideMark/>
          </w:tcPr>
          <w:p w:rsidR="006F3438" w:rsidRPr="006F3438" w:rsidRDefault="006F3438" w:rsidP="007707F9">
            <w:pPr>
              <w:pStyle w:val="ConsPlusNormal"/>
              <w:jc w:val="center"/>
              <w:rPr>
                <w:rFonts w:ascii="Times New Roman" w:hAnsi="Times New Roman" w:cs="Times New Roman"/>
                <w:szCs w:val="22"/>
              </w:rPr>
            </w:pPr>
          </w:p>
        </w:tc>
      </w:tr>
      <w:tr w:rsidR="00232674" w:rsidRPr="006F3438" w:rsidTr="007369C5">
        <w:trPr>
          <w:trHeight w:val="104"/>
        </w:trPr>
        <w:tc>
          <w:tcPr>
            <w:tcW w:w="548" w:type="dxa"/>
            <w:vMerge w:val="restart"/>
            <w:tcBorders>
              <w:top w:val="nil"/>
              <w:left w:val="single" w:sz="4" w:space="0" w:color="auto"/>
              <w:bottom w:val="single" w:sz="4" w:space="0" w:color="000000"/>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2</w:t>
            </w:r>
          </w:p>
        </w:tc>
        <w:tc>
          <w:tcPr>
            <w:tcW w:w="1579" w:type="dxa"/>
            <w:vMerge w:val="restart"/>
            <w:tcBorders>
              <w:top w:val="nil"/>
              <w:left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Основное мероприятие 02</w:t>
            </w:r>
          </w:p>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lastRenderedPageBreak/>
              <w:t>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992" w:type="dxa"/>
            <w:vMerge w:val="restart"/>
            <w:tcBorders>
              <w:top w:val="nil"/>
              <w:left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lastRenderedPageBreak/>
              <w:t>2023-2030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Итого</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Pr>
                <w:rFonts w:ascii="Times New Roman" w:hAnsi="Times New Roman" w:cs="Times New Roman"/>
                <w:szCs w:val="22"/>
              </w:rPr>
              <w:t>22 873,00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4 547,00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4 571,00</w:t>
            </w:r>
          </w:p>
        </w:tc>
        <w:tc>
          <w:tcPr>
            <w:tcW w:w="851"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4 585,00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4 585,00</w:t>
            </w:r>
          </w:p>
        </w:tc>
        <w:tc>
          <w:tcPr>
            <w:tcW w:w="851" w:type="dxa"/>
            <w:tcBorders>
              <w:top w:val="nil"/>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4 585,00</w:t>
            </w:r>
          </w:p>
        </w:tc>
        <w:tc>
          <w:tcPr>
            <w:tcW w:w="1134"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val="restart"/>
            <w:tcBorders>
              <w:top w:val="nil"/>
              <w:left w:val="single" w:sz="4" w:space="0" w:color="auto"/>
              <w:bottom w:val="single" w:sz="4" w:space="0" w:color="000000"/>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Архив</w:t>
            </w:r>
            <w:r w:rsidRPr="006F3438">
              <w:rPr>
                <w:rFonts w:ascii="Times New Roman" w:hAnsi="Times New Roman" w:cs="Times New Roman"/>
                <w:szCs w:val="22"/>
              </w:rPr>
              <w:lastRenderedPageBreak/>
              <w:t>ный отдел</w:t>
            </w:r>
          </w:p>
        </w:tc>
      </w:tr>
      <w:tr w:rsidR="00232674" w:rsidRPr="006F3438" w:rsidTr="007369C5">
        <w:trPr>
          <w:trHeight w:val="218"/>
        </w:trPr>
        <w:tc>
          <w:tcPr>
            <w:tcW w:w="548"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left w:val="single" w:sz="4" w:space="0" w:color="auto"/>
              <w:right w:val="single" w:sz="4" w:space="0" w:color="auto"/>
            </w:tcBorders>
            <w:vAlign w:val="center"/>
            <w:hideMark/>
          </w:tcPr>
          <w:p w:rsidR="00232674" w:rsidRPr="006F3438" w:rsidRDefault="00232674" w:rsidP="00232674">
            <w:pPr>
              <w:pStyle w:val="ConsPlusNormal"/>
              <w:rPr>
                <w:rFonts w:ascii="Times New Roman" w:hAnsi="Times New Roman" w:cs="Times New Roman"/>
                <w:szCs w:val="22"/>
              </w:rPr>
            </w:pPr>
          </w:p>
        </w:tc>
        <w:tc>
          <w:tcPr>
            <w:tcW w:w="992"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843"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Средства федерального бюджета</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nil"/>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251"/>
        </w:trPr>
        <w:tc>
          <w:tcPr>
            <w:tcW w:w="548"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left w:val="single" w:sz="4" w:space="0" w:color="auto"/>
              <w:right w:val="single" w:sz="4" w:space="0" w:color="auto"/>
            </w:tcBorders>
            <w:vAlign w:val="center"/>
            <w:hideMark/>
          </w:tcPr>
          <w:p w:rsidR="00232674" w:rsidRPr="006F3438" w:rsidRDefault="00232674" w:rsidP="00232674">
            <w:pPr>
              <w:pStyle w:val="ConsPlusNormal"/>
              <w:rPr>
                <w:rFonts w:ascii="Times New Roman" w:hAnsi="Times New Roman" w:cs="Times New Roman"/>
                <w:szCs w:val="22"/>
              </w:rPr>
            </w:pPr>
          </w:p>
        </w:tc>
        <w:tc>
          <w:tcPr>
            <w:tcW w:w="992"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843"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Средства бюджета Московской области</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Pr>
                <w:rFonts w:ascii="Times New Roman" w:hAnsi="Times New Roman" w:cs="Times New Roman"/>
                <w:szCs w:val="22"/>
              </w:rPr>
              <w:t>22 873,00</w:t>
            </w:r>
          </w:p>
        </w:tc>
        <w:tc>
          <w:tcPr>
            <w:tcW w:w="3544" w:type="dxa"/>
            <w:gridSpan w:val="5"/>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4 547,00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4 571,00</w:t>
            </w:r>
          </w:p>
        </w:tc>
        <w:tc>
          <w:tcPr>
            <w:tcW w:w="851"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4 585,00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4 585,00</w:t>
            </w:r>
          </w:p>
        </w:tc>
        <w:tc>
          <w:tcPr>
            <w:tcW w:w="851" w:type="dxa"/>
            <w:tcBorders>
              <w:top w:val="nil"/>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4 585,00</w:t>
            </w:r>
          </w:p>
        </w:tc>
        <w:tc>
          <w:tcPr>
            <w:tcW w:w="1134"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319"/>
        </w:trPr>
        <w:tc>
          <w:tcPr>
            <w:tcW w:w="548"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left w:val="single" w:sz="4" w:space="0" w:color="auto"/>
              <w:right w:val="single" w:sz="4" w:space="0" w:color="auto"/>
            </w:tcBorders>
            <w:vAlign w:val="center"/>
            <w:hideMark/>
          </w:tcPr>
          <w:p w:rsidR="00232674" w:rsidRPr="006F3438" w:rsidRDefault="00232674" w:rsidP="00232674">
            <w:pPr>
              <w:pStyle w:val="ConsPlusNormal"/>
              <w:rPr>
                <w:rFonts w:ascii="Times New Roman" w:hAnsi="Times New Roman" w:cs="Times New Roman"/>
                <w:szCs w:val="22"/>
              </w:rPr>
            </w:pPr>
          </w:p>
        </w:tc>
        <w:tc>
          <w:tcPr>
            <w:tcW w:w="992"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843"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 xml:space="preserve">Средства бюджета городского округа Воскресенск </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nil"/>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197"/>
        </w:trPr>
        <w:tc>
          <w:tcPr>
            <w:tcW w:w="548" w:type="dxa"/>
            <w:vMerge/>
            <w:tcBorders>
              <w:top w:val="nil"/>
              <w:left w:val="single" w:sz="4" w:space="0" w:color="auto"/>
              <w:bottom w:val="single" w:sz="4" w:space="0" w:color="auto"/>
              <w:right w:val="single" w:sz="4" w:space="0" w:color="auto"/>
            </w:tcBorders>
            <w:vAlign w:val="center"/>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left w:val="single" w:sz="4" w:space="0" w:color="auto"/>
              <w:bottom w:val="single" w:sz="4" w:space="0" w:color="auto"/>
              <w:right w:val="single" w:sz="4" w:space="0" w:color="auto"/>
            </w:tcBorders>
            <w:vAlign w:val="center"/>
          </w:tcPr>
          <w:p w:rsidR="00232674" w:rsidRPr="006F3438" w:rsidRDefault="00232674" w:rsidP="00232674">
            <w:pPr>
              <w:pStyle w:val="ConsPlusNormal"/>
              <w:rPr>
                <w:rFonts w:ascii="Times New Roman" w:hAnsi="Times New Roman" w:cs="Times New Roman"/>
                <w:szCs w:val="22"/>
              </w:rPr>
            </w:pPr>
          </w:p>
        </w:tc>
        <w:tc>
          <w:tcPr>
            <w:tcW w:w="992" w:type="dxa"/>
            <w:vMerge/>
            <w:tcBorders>
              <w:left w:val="single" w:sz="4" w:space="0" w:color="auto"/>
              <w:bottom w:val="single" w:sz="4" w:space="0" w:color="auto"/>
              <w:right w:val="single" w:sz="4" w:space="0" w:color="auto"/>
            </w:tcBorders>
            <w:vAlign w:val="center"/>
          </w:tcPr>
          <w:p w:rsidR="00232674" w:rsidRPr="006F3438" w:rsidRDefault="00232674" w:rsidP="00232674">
            <w:pPr>
              <w:pStyle w:val="ConsPlusNormal"/>
              <w:jc w:val="center"/>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Внебюджетные средства</w:t>
            </w:r>
          </w:p>
        </w:tc>
        <w:tc>
          <w:tcPr>
            <w:tcW w:w="850" w:type="dxa"/>
            <w:tcBorders>
              <w:top w:val="single" w:sz="4" w:space="0" w:color="auto"/>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single" w:sz="4" w:space="0" w:color="auto"/>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nil"/>
              <w:left w:val="single" w:sz="4" w:space="0" w:color="auto"/>
              <w:bottom w:val="single" w:sz="4" w:space="0" w:color="auto"/>
              <w:right w:val="single" w:sz="4" w:space="0" w:color="auto"/>
            </w:tcBorders>
            <w:vAlign w:val="center"/>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122"/>
        </w:trPr>
        <w:tc>
          <w:tcPr>
            <w:tcW w:w="5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2.1</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Мероприятие 02.01</w:t>
            </w:r>
            <w:r w:rsidR="000C15A8">
              <w:rPr>
                <w:rFonts w:ascii="Times New Roman" w:hAnsi="Times New Roman" w:cs="Times New Roman"/>
                <w:szCs w:val="22"/>
              </w:rPr>
              <w:t>.</w:t>
            </w:r>
          </w:p>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2023-2030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Итого</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Pr>
                <w:rFonts w:ascii="Times New Roman" w:hAnsi="Times New Roman" w:cs="Times New Roman"/>
                <w:szCs w:val="22"/>
              </w:rPr>
              <w:t>22 873,00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4 547,00</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4 571,00</w:t>
            </w:r>
          </w:p>
        </w:tc>
        <w:tc>
          <w:tcPr>
            <w:tcW w:w="851"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4 585,00</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4 585,00</w:t>
            </w:r>
          </w:p>
        </w:tc>
        <w:tc>
          <w:tcPr>
            <w:tcW w:w="851" w:type="dxa"/>
            <w:tcBorders>
              <w:top w:val="single" w:sz="4" w:space="0" w:color="auto"/>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4 585,00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Архивный отдел</w:t>
            </w:r>
          </w:p>
        </w:tc>
      </w:tr>
      <w:tr w:rsidR="00232674" w:rsidRPr="006F3438" w:rsidTr="007369C5">
        <w:trPr>
          <w:trHeight w:val="218"/>
        </w:trPr>
        <w:tc>
          <w:tcPr>
            <w:tcW w:w="548" w:type="dxa"/>
            <w:vMerge/>
            <w:tcBorders>
              <w:top w:val="single" w:sz="4" w:space="0" w:color="auto"/>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top w:val="single" w:sz="4" w:space="0" w:color="auto"/>
              <w:left w:val="single" w:sz="4" w:space="0" w:color="auto"/>
              <w:right w:val="single" w:sz="4" w:space="0" w:color="auto"/>
            </w:tcBorders>
            <w:vAlign w:val="center"/>
            <w:hideMark/>
          </w:tcPr>
          <w:p w:rsidR="00232674" w:rsidRPr="006F3438" w:rsidRDefault="00232674" w:rsidP="00232674">
            <w:pPr>
              <w:pStyle w:val="ConsPlusNormal"/>
              <w:rPr>
                <w:rFonts w:ascii="Times New Roman" w:hAnsi="Times New Roman" w:cs="Times New Roman"/>
                <w:szCs w:val="22"/>
              </w:rPr>
            </w:pPr>
          </w:p>
        </w:tc>
        <w:tc>
          <w:tcPr>
            <w:tcW w:w="992" w:type="dxa"/>
            <w:vMerge/>
            <w:tcBorders>
              <w:top w:val="single" w:sz="4" w:space="0" w:color="auto"/>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Средства федерального бюджета</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single" w:sz="4" w:space="0" w:color="auto"/>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251"/>
        </w:trPr>
        <w:tc>
          <w:tcPr>
            <w:tcW w:w="548"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left w:val="single" w:sz="4" w:space="0" w:color="auto"/>
              <w:right w:val="single" w:sz="4" w:space="0" w:color="auto"/>
            </w:tcBorders>
            <w:vAlign w:val="center"/>
            <w:hideMark/>
          </w:tcPr>
          <w:p w:rsidR="00232674" w:rsidRPr="006F3438" w:rsidRDefault="00232674" w:rsidP="00232674">
            <w:pPr>
              <w:pStyle w:val="ConsPlusNormal"/>
              <w:rPr>
                <w:rFonts w:ascii="Times New Roman" w:hAnsi="Times New Roman" w:cs="Times New Roman"/>
                <w:szCs w:val="22"/>
              </w:rPr>
            </w:pPr>
          </w:p>
        </w:tc>
        <w:tc>
          <w:tcPr>
            <w:tcW w:w="992"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843"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Средства бюджета Московской области</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Pr>
                <w:rFonts w:ascii="Times New Roman" w:hAnsi="Times New Roman" w:cs="Times New Roman"/>
                <w:szCs w:val="22"/>
              </w:rPr>
              <w:t>22 873,00</w:t>
            </w:r>
          </w:p>
        </w:tc>
        <w:tc>
          <w:tcPr>
            <w:tcW w:w="3544" w:type="dxa"/>
            <w:gridSpan w:val="5"/>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4 547,00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4 571,00</w:t>
            </w:r>
          </w:p>
        </w:tc>
        <w:tc>
          <w:tcPr>
            <w:tcW w:w="851"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4 585,00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4 585,00</w:t>
            </w:r>
          </w:p>
        </w:tc>
        <w:tc>
          <w:tcPr>
            <w:tcW w:w="851" w:type="dxa"/>
            <w:tcBorders>
              <w:top w:val="single" w:sz="4" w:space="0" w:color="auto"/>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4 585,00</w:t>
            </w:r>
          </w:p>
        </w:tc>
        <w:tc>
          <w:tcPr>
            <w:tcW w:w="1134"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319"/>
        </w:trPr>
        <w:tc>
          <w:tcPr>
            <w:tcW w:w="548"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left w:val="single" w:sz="4" w:space="0" w:color="auto"/>
              <w:right w:val="single" w:sz="4" w:space="0" w:color="auto"/>
            </w:tcBorders>
            <w:vAlign w:val="center"/>
            <w:hideMark/>
          </w:tcPr>
          <w:p w:rsidR="00232674" w:rsidRPr="006F3438" w:rsidRDefault="00232674" w:rsidP="00232674">
            <w:pPr>
              <w:pStyle w:val="ConsPlusNormal"/>
              <w:rPr>
                <w:rFonts w:ascii="Times New Roman" w:hAnsi="Times New Roman" w:cs="Times New Roman"/>
                <w:szCs w:val="22"/>
              </w:rPr>
            </w:pPr>
          </w:p>
        </w:tc>
        <w:tc>
          <w:tcPr>
            <w:tcW w:w="992"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843"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 xml:space="preserve">Средства бюджета городского округа Воскресенск </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nil"/>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215"/>
        </w:trPr>
        <w:tc>
          <w:tcPr>
            <w:tcW w:w="548" w:type="dxa"/>
            <w:vMerge/>
            <w:tcBorders>
              <w:top w:val="nil"/>
              <w:left w:val="single" w:sz="4" w:space="0" w:color="auto"/>
              <w:bottom w:val="single" w:sz="4" w:space="0" w:color="000000"/>
              <w:right w:val="single" w:sz="4" w:space="0" w:color="auto"/>
            </w:tcBorders>
            <w:vAlign w:val="center"/>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left w:val="single" w:sz="4" w:space="0" w:color="auto"/>
              <w:bottom w:val="single" w:sz="4" w:space="0" w:color="000000"/>
              <w:right w:val="single" w:sz="4" w:space="0" w:color="auto"/>
            </w:tcBorders>
            <w:vAlign w:val="center"/>
          </w:tcPr>
          <w:p w:rsidR="00232674" w:rsidRPr="006F3438" w:rsidRDefault="00232674" w:rsidP="00232674">
            <w:pPr>
              <w:pStyle w:val="ConsPlusNormal"/>
              <w:rPr>
                <w:rFonts w:ascii="Times New Roman" w:hAnsi="Times New Roman" w:cs="Times New Roman"/>
                <w:szCs w:val="22"/>
              </w:rPr>
            </w:pPr>
          </w:p>
        </w:tc>
        <w:tc>
          <w:tcPr>
            <w:tcW w:w="992" w:type="dxa"/>
            <w:vMerge/>
            <w:tcBorders>
              <w:left w:val="single" w:sz="4" w:space="0" w:color="auto"/>
              <w:bottom w:val="single" w:sz="4" w:space="0" w:color="000000"/>
              <w:right w:val="single" w:sz="4" w:space="0" w:color="auto"/>
            </w:tcBorders>
            <w:vAlign w:val="center"/>
          </w:tcPr>
          <w:p w:rsidR="00232674" w:rsidRPr="006F3438" w:rsidRDefault="00232674" w:rsidP="00232674">
            <w:pPr>
              <w:pStyle w:val="ConsPlusNormal"/>
              <w:jc w:val="center"/>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Внебюджетные средства</w:t>
            </w:r>
          </w:p>
        </w:tc>
        <w:tc>
          <w:tcPr>
            <w:tcW w:w="850" w:type="dxa"/>
            <w:tcBorders>
              <w:top w:val="single" w:sz="4" w:space="0" w:color="auto"/>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single" w:sz="4" w:space="0" w:color="auto"/>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nil"/>
              <w:left w:val="single" w:sz="4" w:space="0" w:color="auto"/>
              <w:bottom w:val="single" w:sz="4" w:space="0" w:color="000000"/>
              <w:right w:val="single" w:sz="4" w:space="0" w:color="auto"/>
            </w:tcBorders>
            <w:vAlign w:val="center"/>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114"/>
        </w:trPr>
        <w:tc>
          <w:tcPr>
            <w:tcW w:w="548"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val="restart"/>
            <w:tcBorders>
              <w:top w:val="nil"/>
              <w:left w:val="single" w:sz="4" w:space="0" w:color="auto"/>
              <w:bottom w:val="single" w:sz="4" w:space="0" w:color="000000"/>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Обеспечено хранение, комплектование, учет и использование архивных документов, относящихся к собственности Московской области, единица хранения</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х</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х</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В том числе по кварталам:</w:t>
            </w:r>
          </w:p>
        </w:tc>
        <w:tc>
          <w:tcPr>
            <w:tcW w:w="850" w:type="dxa"/>
            <w:vMerge w:val="restart"/>
            <w:tcBorders>
              <w:top w:val="nil"/>
              <w:left w:val="nil"/>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2024 год</w:t>
            </w:r>
          </w:p>
        </w:tc>
        <w:tc>
          <w:tcPr>
            <w:tcW w:w="851" w:type="dxa"/>
            <w:vMerge w:val="restart"/>
            <w:tcBorders>
              <w:top w:val="nil"/>
              <w:left w:val="nil"/>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2025 год</w:t>
            </w:r>
          </w:p>
        </w:tc>
        <w:tc>
          <w:tcPr>
            <w:tcW w:w="850" w:type="dxa"/>
            <w:vMerge w:val="restart"/>
            <w:tcBorders>
              <w:top w:val="nil"/>
              <w:left w:val="nil"/>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2026 год</w:t>
            </w:r>
          </w:p>
        </w:tc>
        <w:tc>
          <w:tcPr>
            <w:tcW w:w="851" w:type="dxa"/>
            <w:vMerge w:val="restart"/>
            <w:tcBorders>
              <w:top w:val="nil"/>
              <w:left w:val="nil"/>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2027 год</w:t>
            </w:r>
          </w:p>
        </w:tc>
        <w:tc>
          <w:tcPr>
            <w:tcW w:w="1134" w:type="dxa"/>
            <w:vMerge w:val="restart"/>
            <w:tcBorders>
              <w:top w:val="nil"/>
              <w:left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2028-2030 гг.</w:t>
            </w:r>
          </w:p>
        </w:tc>
        <w:tc>
          <w:tcPr>
            <w:tcW w:w="1163"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114"/>
        </w:trPr>
        <w:tc>
          <w:tcPr>
            <w:tcW w:w="548"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rPr>
                <w:rFonts w:ascii="Times New Roman" w:hAnsi="Times New Roman" w:cs="Times New Roman"/>
                <w:szCs w:val="22"/>
              </w:rPr>
            </w:pPr>
          </w:p>
        </w:tc>
        <w:tc>
          <w:tcPr>
            <w:tcW w:w="992"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708"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I</w:t>
            </w:r>
          </w:p>
        </w:tc>
        <w:tc>
          <w:tcPr>
            <w:tcW w:w="567"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II</w:t>
            </w:r>
          </w:p>
        </w:tc>
        <w:tc>
          <w:tcPr>
            <w:tcW w:w="709"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III</w:t>
            </w:r>
          </w:p>
        </w:tc>
        <w:tc>
          <w:tcPr>
            <w:tcW w:w="709"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IV</w:t>
            </w:r>
          </w:p>
        </w:tc>
        <w:tc>
          <w:tcPr>
            <w:tcW w:w="850" w:type="dxa"/>
            <w:vMerge/>
            <w:tcBorders>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p>
        </w:tc>
        <w:tc>
          <w:tcPr>
            <w:tcW w:w="851" w:type="dxa"/>
            <w:vMerge/>
            <w:tcBorders>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p>
        </w:tc>
        <w:tc>
          <w:tcPr>
            <w:tcW w:w="850" w:type="dxa"/>
            <w:vMerge/>
            <w:tcBorders>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p>
        </w:tc>
        <w:tc>
          <w:tcPr>
            <w:tcW w:w="851" w:type="dxa"/>
            <w:vMerge/>
            <w:tcBorders>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p>
        </w:tc>
        <w:tc>
          <w:tcPr>
            <w:tcW w:w="1134" w:type="dxa"/>
            <w:vMerge/>
            <w:tcBorders>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p>
        </w:tc>
        <w:tc>
          <w:tcPr>
            <w:tcW w:w="1163"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29"/>
        </w:trPr>
        <w:tc>
          <w:tcPr>
            <w:tcW w:w="548" w:type="dxa"/>
            <w:vMerge/>
            <w:tcBorders>
              <w:top w:val="nil"/>
              <w:left w:val="single" w:sz="4" w:space="0" w:color="auto"/>
              <w:bottom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top w:val="nil"/>
              <w:left w:val="single" w:sz="4" w:space="0" w:color="auto"/>
              <w:bottom w:val="single" w:sz="4" w:space="0" w:color="auto"/>
              <w:right w:val="single" w:sz="4" w:space="0" w:color="auto"/>
            </w:tcBorders>
            <w:vAlign w:val="center"/>
            <w:hideMark/>
          </w:tcPr>
          <w:p w:rsidR="00232674" w:rsidRPr="006F3438" w:rsidRDefault="00232674" w:rsidP="00232674">
            <w:pPr>
              <w:pStyle w:val="ConsPlusNormal"/>
              <w:rPr>
                <w:rFonts w:ascii="Times New Roman" w:hAnsi="Times New Roman" w:cs="Times New Roman"/>
                <w:szCs w:val="22"/>
              </w:rPr>
            </w:pPr>
          </w:p>
        </w:tc>
        <w:tc>
          <w:tcPr>
            <w:tcW w:w="992" w:type="dxa"/>
            <w:vMerge/>
            <w:tcBorders>
              <w:top w:val="nil"/>
              <w:left w:val="single" w:sz="4" w:space="0" w:color="auto"/>
              <w:bottom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64 208</w:t>
            </w:r>
          </w:p>
        </w:tc>
        <w:tc>
          <w:tcPr>
            <w:tcW w:w="851"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64 208</w:t>
            </w:r>
          </w:p>
        </w:tc>
        <w:tc>
          <w:tcPr>
            <w:tcW w:w="708"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64 148</w:t>
            </w:r>
          </w:p>
        </w:tc>
        <w:tc>
          <w:tcPr>
            <w:tcW w:w="567"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64 148</w:t>
            </w:r>
          </w:p>
        </w:tc>
        <w:tc>
          <w:tcPr>
            <w:tcW w:w="709"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64 208</w:t>
            </w:r>
          </w:p>
        </w:tc>
        <w:tc>
          <w:tcPr>
            <w:tcW w:w="709"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Pr>
                <w:rFonts w:ascii="Times New Roman" w:hAnsi="Times New Roman" w:cs="Times New Roman"/>
                <w:szCs w:val="22"/>
              </w:rPr>
              <w:t>64 208</w:t>
            </w:r>
          </w:p>
        </w:tc>
        <w:tc>
          <w:tcPr>
            <w:tcW w:w="850" w:type="dxa"/>
            <w:tcBorders>
              <w:top w:val="nil"/>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Pr>
                <w:rFonts w:ascii="Times New Roman" w:hAnsi="Times New Roman" w:cs="Times New Roman"/>
                <w:szCs w:val="22"/>
              </w:rPr>
              <w:t>64 208</w:t>
            </w:r>
          </w:p>
        </w:tc>
        <w:tc>
          <w:tcPr>
            <w:tcW w:w="851" w:type="dxa"/>
            <w:tcBorders>
              <w:top w:val="nil"/>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Pr>
                <w:rFonts w:ascii="Times New Roman" w:hAnsi="Times New Roman" w:cs="Times New Roman"/>
                <w:szCs w:val="22"/>
              </w:rPr>
              <w:t>64 208</w:t>
            </w:r>
          </w:p>
        </w:tc>
        <w:tc>
          <w:tcPr>
            <w:tcW w:w="850" w:type="dxa"/>
            <w:tcBorders>
              <w:top w:val="nil"/>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Pr>
                <w:rFonts w:ascii="Times New Roman" w:hAnsi="Times New Roman" w:cs="Times New Roman"/>
                <w:szCs w:val="22"/>
              </w:rPr>
              <w:t>64 208</w:t>
            </w:r>
          </w:p>
        </w:tc>
        <w:tc>
          <w:tcPr>
            <w:tcW w:w="851" w:type="dxa"/>
            <w:tcBorders>
              <w:top w:val="nil"/>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Pr>
                <w:rFonts w:ascii="Times New Roman" w:hAnsi="Times New Roman" w:cs="Times New Roman"/>
                <w:szCs w:val="22"/>
              </w:rPr>
              <w:t>64 208</w:t>
            </w:r>
          </w:p>
        </w:tc>
        <w:tc>
          <w:tcPr>
            <w:tcW w:w="1134" w:type="dxa"/>
            <w:tcBorders>
              <w:top w:val="nil"/>
              <w:left w:val="single" w:sz="4" w:space="0" w:color="auto"/>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Pr>
                <w:rFonts w:ascii="Times New Roman" w:hAnsi="Times New Roman" w:cs="Times New Roman"/>
                <w:szCs w:val="22"/>
              </w:rPr>
              <w:t>-</w:t>
            </w:r>
          </w:p>
        </w:tc>
        <w:tc>
          <w:tcPr>
            <w:tcW w:w="1163" w:type="dxa"/>
            <w:vMerge/>
            <w:tcBorders>
              <w:top w:val="nil"/>
              <w:left w:val="single" w:sz="4" w:space="0" w:color="auto"/>
              <w:bottom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122"/>
        </w:trPr>
        <w:tc>
          <w:tcPr>
            <w:tcW w:w="5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2.2</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Мероприятие 02.02</w:t>
            </w:r>
            <w:r w:rsidR="000C15A8">
              <w:rPr>
                <w:rFonts w:ascii="Times New Roman" w:hAnsi="Times New Roman" w:cs="Times New Roman"/>
                <w:szCs w:val="22"/>
              </w:rPr>
              <w:t>.</w:t>
            </w:r>
          </w:p>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Проведение капитального (текущего) ремонта и технического переоснащения помещений, выделенных муниципальным архивам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2023-2030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Итого</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Архивный отдел</w:t>
            </w:r>
          </w:p>
        </w:tc>
      </w:tr>
      <w:tr w:rsidR="00232674" w:rsidRPr="006F3438" w:rsidTr="007369C5">
        <w:trPr>
          <w:trHeight w:val="218"/>
        </w:trPr>
        <w:tc>
          <w:tcPr>
            <w:tcW w:w="548" w:type="dxa"/>
            <w:vMerge/>
            <w:tcBorders>
              <w:top w:val="single" w:sz="4" w:space="0" w:color="auto"/>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top w:val="single" w:sz="4" w:space="0" w:color="auto"/>
              <w:left w:val="single" w:sz="4" w:space="0" w:color="auto"/>
              <w:right w:val="single" w:sz="4" w:space="0" w:color="auto"/>
            </w:tcBorders>
            <w:vAlign w:val="center"/>
            <w:hideMark/>
          </w:tcPr>
          <w:p w:rsidR="00232674" w:rsidRPr="006F3438" w:rsidRDefault="00232674" w:rsidP="00232674">
            <w:pPr>
              <w:pStyle w:val="ConsPlusNormal"/>
              <w:rPr>
                <w:rFonts w:ascii="Times New Roman" w:hAnsi="Times New Roman" w:cs="Times New Roman"/>
                <w:szCs w:val="22"/>
              </w:rPr>
            </w:pPr>
          </w:p>
        </w:tc>
        <w:tc>
          <w:tcPr>
            <w:tcW w:w="992" w:type="dxa"/>
            <w:vMerge/>
            <w:tcBorders>
              <w:top w:val="single" w:sz="4" w:space="0" w:color="auto"/>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Средства федерального бюджета</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single" w:sz="4" w:space="0" w:color="auto"/>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251"/>
        </w:trPr>
        <w:tc>
          <w:tcPr>
            <w:tcW w:w="548"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left w:val="single" w:sz="4" w:space="0" w:color="auto"/>
              <w:right w:val="single" w:sz="4" w:space="0" w:color="auto"/>
            </w:tcBorders>
            <w:vAlign w:val="center"/>
            <w:hideMark/>
          </w:tcPr>
          <w:p w:rsidR="00232674" w:rsidRPr="006F3438" w:rsidRDefault="00232674" w:rsidP="00232674">
            <w:pPr>
              <w:pStyle w:val="ConsPlusNormal"/>
              <w:rPr>
                <w:rFonts w:ascii="Times New Roman" w:hAnsi="Times New Roman" w:cs="Times New Roman"/>
                <w:szCs w:val="22"/>
              </w:rPr>
            </w:pPr>
          </w:p>
        </w:tc>
        <w:tc>
          <w:tcPr>
            <w:tcW w:w="992"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843"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Средства бюджета Московской области</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nil"/>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319"/>
        </w:trPr>
        <w:tc>
          <w:tcPr>
            <w:tcW w:w="548"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left w:val="single" w:sz="4" w:space="0" w:color="auto"/>
              <w:right w:val="single" w:sz="4" w:space="0" w:color="auto"/>
            </w:tcBorders>
            <w:vAlign w:val="center"/>
            <w:hideMark/>
          </w:tcPr>
          <w:p w:rsidR="00232674" w:rsidRPr="006F3438" w:rsidRDefault="00232674" w:rsidP="00232674">
            <w:pPr>
              <w:pStyle w:val="ConsPlusNormal"/>
              <w:rPr>
                <w:rFonts w:ascii="Times New Roman" w:hAnsi="Times New Roman" w:cs="Times New Roman"/>
                <w:szCs w:val="22"/>
              </w:rPr>
            </w:pPr>
          </w:p>
        </w:tc>
        <w:tc>
          <w:tcPr>
            <w:tcW w:w="992" w:type="dxa"/>
            <w:vMerge/>
            <w:tcBorders>
              <w:left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843"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 xml:space="preserve">Средства бюджета городского округа Воскресенск </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215"/>
        </w:trPr>
        <w:tc>
          <w:tcPr>
            <w:tcW w:w="548" w:type="dxa"/>
            <w:vMerge/>
            <w:tcBorders>
              <w:top w:val="nil"/>
              <w:left w:val="single" w:sz="4" w:space="0" w:color="auto"/>
              <w:bottom w:val="single" w:sz="4" w:space="0" w:color="000000"/>
              <w:right w:val="single" w:sz="4" w:space="0" w:color="auto"/>
            </w:tcBorders>
            <w:vAlign w:val="center"/>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left w:val="single" w:sz="4" w:space="0" w:color="auto"/>
              <w:bottom w:val="single" w:sz="4" w:space="0" w:color="000000"/>
              <w:right w:val="single" w:sz="4" w:space="0" w:color="auto"/>
            </w:tcBorders>
            <w:vAlign w:val="center"/>
          </w:tcPr>
          <w:p w:rsidR="00232674" w:rsidRPr="006F3438" w:rsidRDefault="00232674" w:rsidP="00232674">
            <w:pPr>
              <w:pStyle w:val="ConsPlusNormal"/>
              <w:rPr>
                <w:rFonts w:ascii="Times New Roman" w:hAnsi="Times New Roman" w:cs="Times New Roman"/>
                <w:szCs w:val="22"/>
              </w:rPr>
            </w:pPr>
          </w:p>
        </w:tc>
        <w:tc>
          <w:tcPr>
            <w:tcW w:w="992" w:type="dxa"/>
            <w:vMerge/>
            <w:tcBorders>
              <w:left w:val="single" w:sz="4" w:space="0" w:color="auto"/>
              <w:bottom w:val="single" w:sz="4" w:space="0" w:color="000000"/>
              <w:right w:val="single" w:sz="4" w:space="0" w:color="auto"/>
            </w:tcBorders>
            <w:vAlign w:val="center"/>
          </w:tcPr>
          <w:p w:rsidR="00232674" w:rsidRPr="006F3438" w:rsidRDefault="00232674" w:rsidP="00232674">
            <w:pPr>
              <w:pStyle w:val="ConsPlusNormal"/>
              <w:jc w:val="center"/>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Внебюджетные средства</w:t>
            </w:r>
          </w:p>
        </w:tc>
        <w:tc>
          <w:tcPr>
            <w:tcW w:w="850" w:type="dxa"/>
            <w:tcBorders>
              <w:top w:val="single" w:sz="4" w:space="0" w:color="auto"/>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single" w:sz="4" w:space="0" w:color="auto"/>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nil"/>
              <w:left w:val="single" w:sz="4" w:space="0" w:color="auto"/>
              <w:bottom w:val="single" w:sz="4" w:space="0" w:color="000000"/>
              <w:right w:val="single" w:sz="4" w:space="0" w:color="auto"/>
            </w:tcBorders>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114"/>
        </w:trPr>
        <w:tc>
          <w:tcPr>
            <w:tcW w:w="548"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val="restart"/>
            <w:tcBorders>
              <w:top w:val="nil"/>
              <w:left w:val="single" w:sz="4" w:space="0" w:color="auto"/>
              <w:bottom w:val="single" w:sz="4" w:space="0" w:color="000000"/>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Проведен капитальный (текущий) ремонт и/или техническое переоснащение помещений, выделенных для хранения архив</w:t>
            </w:r>
            <w:r w:rsidRPr="006F3438">
              <w:rPr>
                <w:rFonts w:ascii="Times New Roman" w:hAnsi="Times New Roman" w:cs="Times New Roman"/>
                <w:szCs w:val="22"/>
              </w:rPr>
              <w:lastRenderedPageBreak/>
              <w:t>ных документов, относящихся к соб</w:t>
            </w:r>
            <w:r>
              <w:rPr>
                <w:rFonts w:ascii="Times New Roman" w:hAnsi="Times New Roman" w:cs="Times New Roman"/>
                <w:szCs w:val="22"/>
              </w:rPr>
              <w:t xml:space="preserve">ственности Московской области, </w:t>
            </w:r>
            <w:r w:rsidRPr="006F3438">
              <w:rPr>
                <w:rFonts w:ascii="Times New Roman" w:hAnsi="Times New Roman" w:cs="Times New Roman"/>
                <w:szCs w:val="22"/>
              </w:rPr>
              <w:t>единиц</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lastRenderedPageBreak/>
              <w:t>х</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х</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В том числе по кварталам:</w:t>
            </w:r>
          </w:p>
        </w:tc>
        <w:tc>
          <w:tcPr>
            <w:tcW w:w="850" w:type="dxa"/>
            <w:vMerge w:val="restart"/>
            <w:tcBorders>
              <w:top w:val="nil"/>
              <w:left w:val="nil"/>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2024 год</w:t>
            </w:r>
          </w:p>
        </w:tc>
        <w:tc>
          <w:tcPr>
            <w:tcW w:w="851" w:type="dxa"/>
            <w:vMerge w:val="restart"/>
            <w:tcBorders>
              <w:top w:val="nil"/>
              <w:left w:val="nil"/>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2025 год</w:t>
            </w:r>
          </w:p>
        </w:tc>
        <w:tc>
          <w:tcPr>
            <w:tcW w:w="850" w:type="dxa"/>
            <w:vMerge w:val="restart"/>
            <w:tcBorders>
              <w:top w:val="nil"/>
              <w:left w:val="nil"/>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2026 год</w:t>
            </w:r>
          </w:p>
        </w:tc>
        <w:tc>
          <w:tcPr>
            <w:tcW w:w="851" w:type="dxa"/>
            <w:tcBorders>
              <w:top w:val="single" w:sz="4" w:space="0" w:color="auto"/>
              <w:left w:val="nil"/>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2027 год</w:t>
            </w:r>
          </w:p>
        </w:tc>
        <w:tc>
          <w:tcPr>
            <w:tcW w:w="1134" w:type="dxa"/>
            <w:vMerge w:val="restart"/>
            <w:tcBorders>
              <w:top w:val="nil"/>
              <w:left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2028-2030 гг.</w:t>
            </w:r>
          </w:p>
        </w:tc>
        <w:tc>
          <w:tcPr>
            <w:tcW w:w="1163"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114"/>
        </w:trPr>
        <w:tc>
          <w:tcPr>
            <w:tcW w:w="548"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rPr>
                <w:rFonts w:ascii="Times New Roman" w:hAnsi="Times New Roman" w:cs="Times New Roman"/>
                <w:szCs w:val="22"/>
              </w:rPr>
            </w:pPr>
          </w:p>
        </w:tc>
        <w:tc>
          <w:tcPr>
            <w:tcW w:w="992"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708" w:type="dxa"/>
            <w:tcBorders>
              <w:top w:val="nil"/>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I</w:t>
            </w:r>
          </w:p>
        </w:tc>
        <w:tc>
          <w:tcPr>
            <w:tcW w:w="567"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II</w:t>
            </w:r>
          </w:p>
        </w:tc>
        <w:tc>
          <w:tcPr>
            <w:tcW w:w="709"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III</w:t>
            </w:r>
          </w:p>
        </w:tc>
        <w:tc>
          <w:tcPr>
            <w:tcW w:w="709" w:type="dxa"/>
            <w:tcBorders>
              <w:top w:val="nil"/>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IV</w:t>
            </w:r>
          </w:p>
        </w:tc>
        <w:tc>
          <w:tcPr>
            <w:tcW w:w="850" w:type="dxa"/>
            <w:vMerge/>
            <w:tcBorders>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p>
        </w:tc>
        <w:tc>
          <w:tcPr>
            <w:tcW w:w="851" w:type="dxa"/>
            <w:vMerge/>
            <w:tcBorders>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p>
        </w:tc>
        <w:tc>
          <w:tcPr>
            <w:tcW w:w="850" w:type="dxa"/>
            <w:vMerge/>
            <w:tcBorders>
              <w:left w:val="nil"/>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p>
        </w:tc>
        <w:tc>
          <w:tcPr>
            <w:tcW w:w="851" w:type="dxa"/>
            <w:tcBorders>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p>
        </w:tc>
        <w:tc>
          <w:tcPr>
            <w:tcW w:w="1134" w:type="dxa"/>
            <w:vMerge/>
            <w:tcBorders>
              <w:left w:val="single" w:sz="4" w:space="0" w:color="auto"/>
              <w:bottom w:val="single" w:sz="4" w:space="0" w:color="auto"/>
              <w:right w:val="single" w:sz="4" w:space="0" w:color="auto"/>
            </w:tcBorders>
            <w:shd w:val="clear" w:color="auto" w:fill="auto"/>
            <w:hideMark/>
          </w:tcPr>
          <w:p w:rsidR="00232674" w:rsidRPr="006F3438" w:rsidRDefault="00232674" w:rsidP="00232674">
            <w:pPr>
              <w:pStyle w:val="ConsPlusNormal"/>
              <w:jc w:val="center"/>
              <w:rPr>
                <w:rFonts w:ascii="Times New Roman" w:hAnsi="Times New Roman" w:cs="Times New Roman"/>
                <w:szCs w:val="22"/>
              </w:rPr>
            </w:pPr>
          </w:p>
        </w:tc>
        <w:tc>
          <w:tcPr>
            <w:tcW w:w="1163" w:type="dxa"/>
            <w:vMerge/>
            <w:tcBorders>
              <w:top w:val="nil"/>
              <w:left w:val="single" w:sz="4" w:space="0" w:color="auto"/>
              <w:bottom w:val="single" w:sz="4" w:space="0" w:color="000000"/>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232674" w:rsidRPr="006F3438" w:rsidTr="007369C5">
        <w:trPr>
          <w:trHeight w:val="29"/>
        </w:trPr>
        <w:tc>
          <w:tcPr>
            <w:tcW w:w="548" w:type="dxa"/>
            <w:vMerge/>
            <w:tcBorders>
              <w:top w:val="nil"/>
              <w:left w:val="single" w:sz="4" w:space="0" w:color="auto"/>
              <w:bottom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579" w:type="dxa"/>
            <w:vMerge/>
            <w:tcBorders>
              <w:top w:val="nil"/>
              <w:left w:val="single" w:sz="4" w:space="0" w:color="auto"/>
              <w:bottom w:val="single" w:sz="4" w:space="0" w:color="auto"/>
              <w:right w:val="single" w:sz="4" w:space="0" w:color="auto"/>
            </w:tcBorders>
            <w:vAlign w:val="center"/>
            <w:hideMark/>
          </w:tcPr>
          <w:p w:rsidR="00232674" w:rsidRPr="006F3438" w:rsidRDefault="00232674" w:rsidP="00232674">
            <w:pPr>
              <w:pStyle w:val="ConsPlusNormal"/>
              <w:rPr>
                <w:rFonts w:ascii="Times New Roman" w:hAnsi="Times New Roman" w:cs="Times New Roman"/>
                <w:szCs w:val="22"/>
              </w:rPr>
            </w:pPr>
          </w:p>
        </w:tc>
        <w:tc>
          <w:tcPr>
            <w:tcW w:w="992" w:type="dxa"/>
            <w:vMerge/>
            <w:tcBorders>
              <w:top w:val="nil"/>
              <w:left w:val="single" w:sz="4" w:space="0" w:color="auto"/>
              <w:bottom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w:t>
            </w:r>
          </w:p>
        </w:tc>
        <w:tc>
          <w:tcPr>
            <w:tcW w:w="851" w:type="dxa"/>
            <w:tcBorders>
              <w:top w:val="single" w:sz="4" w:space="0" w:color="auto"/>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w:t>
            </w:r>
          </w:p>
        </w:tc>
        <w:tc>
          <w:tcPr>
            <w:tcW w:w="708" w:type="dxa"/>
            <w:tcBorders>
              <w:top w:val="nil"/>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w:t>
            </w:r>
          </w:p>
        </w:tc>
        <w:tc>
          <w:tcPr>
            <w:tcW w:w="567" w:type="dxa"/>
            <w:tcBorders>
              <w:top w:val="nil"/>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w:t>
            </w:r>
          </w:p>
        </w:tc>
        <w:tc>
          <w:tcPr>
            <w:tcW w:w="709" w:type="dxa"/>
            <w:tcBorders>
              <w:top w:val="nil"/>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w:t>
            </w:r>
          </w:p>
        </w:tc>
        <w:tc>
          <w:tcPr>
            <w:tcW w:w="709" w:type="dxa"/>
            <w:tcBorders>
              <w:top w:val="nil"/>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w:t>
            </w:r>
          </w:p>
        </w:tc>
        <w:tc>
          <w:tcPr>
            <w:tcW w:w="850" w:type="dxa"/>
            <w:tcBorders>
              <w:top w:val="nil"/>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w:t>
            </w:r>
          </w:p>
        </w:tc>
        <w:tc>
          <w:tcPr>
            <w:tcW w:w="851" w:type="dxa"/>
            <w:tcBorders>
              <w:top w:val="nil"/>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w:t>
            </w:r>
          </w:p>
        </w:tc>
        <w:tc>
          <w:tcPr>
            <w:tcW w:w="850" w:type="dxa"/>
            <w:tcBorders>
              <w:top w:val="nil"/>
              <w:left w:val="nil"/>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w:t>
            </w:r>
          </w:p>
        </w:tc>
        <w:tc>
          <w:tcPr>
            <w:tcW w:w="851" w:type="dxa"/>
            <w:tcBorders>
              <w:top w:val="nil"/>
              <w:left w:val="nil"/>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p>
        </w:tc>
        <w:tc>
          <w:tcPr>
            <w:tcW w:w="1134" w:type="dxa"/>
            <w:tcBorders>
              <w:top w:val="nil"/>
              <w:left w:val="single" w:sz="4" w:space="0" w:color="auto"/>
              <w:bottom w:val="single" w:sz="4" w:space="0" w:color="auto"/>
              <w:right w:val="single" w:sz="4" w:space="0" w:color="auto"/>
            </w:tcBorders>
            <w:shd w:val="clear" w:color="auto" w:fill="auto"/>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w:t>
            </w:r>
          </w:p>
        </w:tc>
        <w:tc>
          <w:tcPr>
            <w:tcW w:w="1163" w:type="dxa"/>
            <w:vMerge/>
            <w:tcBorders>
              <w:top w:val="nil"/>
              <w:left w:val="single" w:sz="4" w:space="0" w:color="auto"/>
              <w:bottom w:val="single" w:sz="4" w:space="0" w:color="auto"/>
              <w:right w:val="single" w:sz="4" w:space="0" w:color="auto"/>
            </w:tcBorders>
            <w:vAlign w:val="center"/>
            <w:hideMark/>
          </w:tcPr>
          <w:p w:rsidR="00232674" w:rsidRPr="006F3438" w:rsidRDefault="00232674" w:rsidP="00232674">
            <w:pPr>
              <w:pStyle w:val="ConsPlusNormal"/>
              <w:jc w:val="center"/>
              <w:rPr>
                <w:rFonts w:ascii="Times New Roman" w:hAnsi="Times New Roman" w:cs="Times New Roman"/>
                <w:szCs w:val="22"/>
              </w:rPr>
            </w:pPr>
          </w:p>
        </w:tc>
      </w:tr>
      <w:tr w:rsidR="000C15A8" w:rsidRPr="006F3438" w:rsidTr="007369C5">
        <w:tblPrEx>
          <w:tblCellMar>
            <w:left w:w="62" w:type="dxa"/>
            <w:right w:w="62" w:type="dxa"/>
          </w:tblCellMar>
          <w:tblLook w:val="0000" w:firstRow="0" w:lastRow="0" w:firstColumn="0" w:lastColumn="0" w:noHBand="0" w:noVBand="0"/>
        </w:tblPrEx>
        <w:trPr>
          <w:trHeight w:val="359"/>
        </w:trPr>
        <w:tc>
          <w:tcPr>
            <w:tcW w:w="548" w:type="dxa"/>
            <w:vMerge w:val="restart"/>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p>
        </w:tc>
        <w:tc>
          <w:tcPr>
            <w:tcW w:w="2571" w:type="dxa"/>
            <w:gridSpan w:val="2"/>
            <w:vMerge w:val="restart"/>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rPr>
                <w:rFonts w:ascii="Times New Roman" w:hAnsi="Times New Roman" w:cs="Times New Roman"/>
                <w:szCs w:val="22"/>
              </w:rPr>
            </w:pPr>
            <w:r w:rsidRPr="006F3438">
              <w:rPr>
                <w:rFonts w:ascii="Times New Roman" w:hAnsi="Times New Roman" w:cs="Times New Roman"/>
                <w:szCs w:val="22"/>
              </w:rPr>
              <w:t>Итого по подпрограмме</w:t>
            </w:r>
          </w:p>
        </w:tc>
        <w:tc>
          <w:tcPr>
            <w:tcW w:w="1843"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rPr>
                <w:rFonts w:ascii="Times New Roman" w:hAnsi="Times New Roman" w:cs="Times New Roman"/>
                <w:szCs w:val="22"/>
              </w:rPr>
            </w:pPr>
            <w:r w:rsidRPr="006F3438">
              <w:rPr>
                <w:rFonts w:ascii="Times New Roman" w:hAnsi="Times New Roman" w:cs="Times New Roman"/>
                <w:szCs w:val="22"/>
              </w:rPr>
              <w:t>Итого:</w:t>
            </w:r>
          </w:p>
        </w:tc>
        <w:tc>
          <w:tcPr>
            <w:tcW w:w="850"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Pr>
                <w:rFonts w:ascii="Times New Roman" w:hAnsi="Times New Roman" w:cs="Times New Roman"/>
                <w:szCs w:val="22"/>
              </w:rPr>
              <w:t>33 185,60</w:t>
            </w:r>
          </w:p>
        </w:tc>
        <w:tc>
          <w:tcPr>
            <w:tcW w:w="3544" w:type="dxa"/>
            <w:gridSpan w:val="5"/>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6 541,30</w:t>
            </w:r>
          </w:p>
        </w:tc>
        <w:tc>
          <w:tcPr>
            <w:tcW w:w="850"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6 616,00</w:t>
            </w:r>
          </w:p>
        </w:tc>
        <w:tc>
          <w:tcPr>
            <w:tcW w:w="851"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6 676,10</w:t>
            </w:r>
          </w:p>
        </w:tc>
        <w:tc>
          <w:tcPr>
            <w:tcW w:w="850"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6 676,10</w:t>
            </w:r>
          </w:p>
        </w:tc>
        <w:tc>
          <w:tcPr>
            <w:tcW w:w="851"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6 676,10</w:t>
            </w:r>
          </w:p>
        </w:tc>
        <w:tc>
          <w:tcPr>
            <w:tcW w:w="1134"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val="restart"/>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х</w:t>
            </w:r>
          </w:p>
        </w:tc>
      </w:tr>
      <w:tr w:rsidR="000C15A8" w:rsidRPr="006F3438" w:rsidTr="007369C5">
        <w:tblPrEx>
          <w:tblCellMar>
            <w:left w:w="62" w:type="dxa"/>
            <w:right w:w="62" w:type="dxa"/>
          </w:tblCellMar>
          <w:tblLook w:val="0000" w:firstRow="0" w:lastRow="0" w:firstColumn="0" w:lastColumn="0" w:noHBand="0" w:noVBand="0"/>
        </w:tblPrEx>
        <w:trPr>
          <w:trHeight w:val="55"/>
        </w:trPr>
        <w:tc>
          <w:tcPr>
            <w:tcW w:w="548" w:type="dxa"/>
            <w:vMerge/>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p>
        </w:tc>
        <w:tc>
          <w:tcPr>
            <w:tcW w:w="2571" w:type="dxa"/>
            <w:gridSpan w:val="2"/>
            <w:vMerge/>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rPr>
                <w:rFonts w:ascii="Times New Roman" w:hAnsi="Times New Roman" w:cs="Times New Roman"/>
                <w:szCs w:val="22"/>
              </w:rPr>
            </w:pPr>
            <w:r w:rsidRPr="006F3438">
              <w:rPr>
                <w:rFonts w:ascii="Times New Roman" w:hAnsi="Times New Roman" w:cs="Times New Roman"/>
                <w:szCs w:val="22"/>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p>
        </w:tc>
      </w:tr>
      <w:tr w:rsidR="000C15A8" w:rsidRPr="006F3438" w:rsidTr="007369C5">
        <w:tblPrEx>
          <w:tblCellMar>
            <w:left w:w="62" w:type="dxa"/>
            <w:right w:w="62" w:type="dxa"/>
          </w:tblCellMar>
          <w:tblLook w:val="0000" w:firstRow="0" w:lastRow="0" w:firstColumn="0" w:lastColumn="0" w:noHBand="0" w:noVBand="0"/>
        </w:tblPrEx>
        <w:trPr>
          <w:trHeight w:val="55"/>
        </w:trPr>
        <w:tc>
          <w:tcPr>
            <w:tcW w:w="548" w:type="dxa"/>
            <w:vMerge/>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p>
        </w:tc>
        <w:tc>
          <w:tcPr>
            <w:tcW w:w="2571" w:type="dxa"/>
            <w:gridSpan w:val="2"/>
            <w:vMerge/>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rPr>
                <w:rFonts w:ascii="Times New Roman" w:hAnsi="Times New Roman" w:cs="Times New Roman"/>
                <w:szCs w:val="22"/>
              </w:rPr>
            </w:pPr>
            <w:r w:rsidRPr="006F3438">
              <w:rPr>
                <w:rFonts w:ascii="Times New Roman" w:hAnsi="Times New Roman" w:cs="Times New Roman"/>
                <w:szCs w:val="22"/>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Pr>
                <w:rFonts w:ascii="Times New Roman" w:hAnsi="Times New Roman" w:cs="Times New Roman"/>
                <w:szCs w:val="22"/>
              </w:rPr>
              <w:t>22 873,00</w:t>
            </w:r>
          </w:p>
        </w:tc>
        <w:tc>
          <w:tcPr>
            <w:tcW w:w="3544" w:type="dxa"/>
            <w:gridSpan w:val="5"/>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4 547,00</w:t>
            </w:r>
          </w:p>
        </w:tc>
        <w:tc>
          <w:tcPr>
            <w:tcW w:w="850"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4 571,00</w:t>
            </w:r>
          </w:p>
        </w:tc>
        <w:tc>
          <w:tcPr>
            <w:tcW w:w="851"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4 585,00</w:t>
            </w:r>
          </w:p>
        </w:tc>
        <w:tc>
          <w:tcPr>
            <w:tcW w:w="850"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4 585,00</w:t>
            </w:r>
          </w:p>
        </w:tc>
        <w:tc>
          <w:tcPr>
            <w:tcW w:w="851"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4 585,00</w:t>
            </w:r>
          </w:p>
        </w:tc>
        <w:tc>
          <w:tcPr>
            <w:tcW w:w="1134"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p>
        </w:tc>
      </w:tr>
      <w:tr w:rsidR="000C15A8" w:rsidRPr="006F3438" w:rsidTr="007369C5">
        <w:tblPrEx>
          <w:tblCellMar>
            <w:left w:w="62" w:type="dxa"/>
            <w:right w:w="62" w:type="dxa"/>
          </w:tblCellMar>
          <w:tblLook w:val="0000" w:firstRow="0" w:lastRow="0" w:firstColumn="0" w:lastColumn="0" w:noHBand="0" w:noVBand="0"/>
        </w:tblPrEx>
        <w:trPr>
          <w:trHeight w:val="55"/>
        </w:trPr>
        <w:tc>
          <w:tcPr>
            <w:tcW w:w="548" w:type="dxa"/>
            <w:vMerge/>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p>
        </w:tc>
        <w:tc>
          <w:tcPr>
            <w:tcW w:w="2571" w:type="dxa"/>
            <w:gridSpan w:val="2"/>
            <w:vMerge/>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rPr>
                <w:rFonts w:ascii="Times New Roman" w:hAnsi="Times New Roman" w:cs="Times New Roman"/>
                <w:szCs w:val="22"/>
              </w:rPr>
            </w:pPr>
            <w:r w:rsidRPr="006F3438">
              <w:rPr>
                <w:rFonts w:ascii="Times New Roman" w:hAnsi="Times New Roman" w:cs="Times New Roman"/>
                <w:szCs w:val="22"/>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Pr>
                <w:rFonts w:ascii="Times New Roman" w:hAnsi="Times New Roman" w:cs="Times New Roman"/>
                <w:szCs w:val="22"/>
              </w:rPr>
              <w:t>10 312,60</w:t>
            </w:r>
          </w:p>
        </w:tc>
        <w:tc>
          <w:tcPr>
            <w:tcW w:w="3544" w:type="dxa"/>
            <w:gridSpan w:val="5"/>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1 994,30</w:t>
            </w:r>
          </w:p>
        </w:tc>
        <w:tc>
          <w:tcPr>
            <w:tcW w:w="850"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2 045,00</w:t>
            </w:r>
          </w:p>
        </w:tc>
        <w:tc>
          <w:tcPr>
            <w:tcW w:w="851"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2 091,10</w:t>
            </w:r>
          </w:p>
        </w:tc>
        <w:tc>
          <w:tcPr>
            <w:tcW w:w="850"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2 091,10</w:t>
            </w:r>
          </w:p>
        </w:tc>
        <w:tc>
          <w:tcPr>
            <w:tcW w:w="851"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2 091,10</w:t>
            </w:r>
          </w:p>
        </w:tc>
        <w:tc>
          <w:tcPr>
            <w:tcW w:w="1134" w:type="dxa"/>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single" w:sz="4" w:space="0" w:color="auto"/>
              <w:left w:val="single" w:sz="4" w:space="0" w:color="auto"/>
              <w:bottom w:val="single" w:sz="4" w:space="0" w:color="auto"/>
              <w:right w:val="single" w:sz="4" w:space="0" w:color="auto"/>
            </w:tcBorders>
          </w:tcPr>
          <w:p w:rsidR="000C15A8" w:rsidRPr="006F3438" w:rsidRDefault="000C15A8" w:rsidP="000C15A8">
            <w:pPr>
              <w:pStyle w:val="ConsPlusNormal"/>
              <w:jc w:val="center"/>
              <w:rPr>
                <w:rFonts w:ascii="Times New Roman" w:hAnsi="Times New Roman" w:cs="Times New Roman"/>
                <w:szCs w:val="22"/>
              </w:rPr>
            </w:pPr>
          </w:p>
        </w:tc>
      </w:tr>
      <w:tr w:rsidR="00232674" w:rsidRPr="006F3438" w:rsidTr="007369C5">
        <w:tblPrEx>
          <w:tblCellMar>
            <w:left w:w="62" w:type="dxa"/>
            <w:right w:w="62" w:type="dxa"/>
          </w:tblCellMar>
          <w:tblLook w:val="0000" w:firstRow="0" w:lastRow="0" w:firstColumn="0" w:lastColumn="0" w:noHBand="0" w:noVBand="0"/>
        </w:tblPrEx>
        <w:trPr>
          <w:trHeight w:val="55"/>
        </w:trPr>
        <w:tc>
          <w:tcPr>
            <w:tcW w:w="548" w:type="dxa"/>
            <w:vMerge/>
            <w:tcBorders>
              <w:top w:val="single" w:sz="4" w:space="0" w:color="auto"/>
              <w:left w:val="single" w:sz="4" w:space="0" w:color="auto"/>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p>
        </w:tc>
        <w:tc>
          <w:tcPr>
            <w:tcW w:w="2571" w:type="dxa"/>
            <w:gridSpan w:val="2"/>
            <w:vMerge/>
            <w:tcBorders>
              <w:top w:val="single" w:sz="4" w:space="0" w:color="auto"/>
              <w:left w:val="single" w:sz="4" w:space="0" w:color="auto"/>
              <w:bottom w:val="single" w:sz="4" w:space="0" w:color="auto"/>
              <w:right w:val="single" w:sz="4" w:space="0" w:color="auto"/>
            </w:tcBorders>
          </w:tcPr>
          <w:p w:rsidR="00232674" w:rsidRPr="006F3438" w:rsidRDefault="00232674" w:rsidP="00232674">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232674" w:rsidRPr="006F3438" w:rsidRDefault="00232674" w:rsidP="00232674">
            <w:pPr>
              <w:pStyle w:val="ConsPlusNormal"/>
              <w:rPr>
                <w:rFonts w:ascii="Times New Roman" w:hAnsi="Times New Roman" w:cs="Times New Roman"/>
                <w:szCs w:val="22"/>
              </w:rPr>
            </w:pPr>
            <w:r w:rsidRPr="006F3438">
              <w:rPr>
                <w:rFonts w:ascii="Times New Roman" w:hAnsi="Times New Roman" w:cs="Times New Roman"/>
                <w:szCs w:val="22"/>
              </w:rPr>
              <w:t>Внебюджетные средства</w:t>
            </w:r>
          </w:p>
        </w:tc>
        <w:tc>
          <w:tcPr>
            <w:tcW w:w="850" w:type="dxa"/>
            <w:tcBorders>
              <w:top w:val="single" w:sz="4" w:space="0" w:color="auto"/>
              <w:left w:val="single" w:sz="4" w:space="0" w:color="auto"/>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3544" w:type="dxa"/>
            <w:gridSpan w:val="5"/>
            <w:tcBorders>
              <w:top w:val="single" w:sz="4" w:space="0" w:color="auto"/>
              <w:left w:val="single" w:sz="4" w:space="0" w:color="auto"/>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single" w:sz="4" w:space="0" w:color="auto"/>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single" w:sz="4" w:space="0" w:color="auto"/>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0" w:type="dxa"/>
            <w:tcBorders>
              <w:top w:val="single" w:sz="4" w:space="0" w:color="auto"/>
              <w:left w:val="single" w:sz="4" w:space="0" w:color="auto"/>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851" w:type="dxa"/>
            <w:tcBorders>
              <w:top w:val="single" w:sz="4" w:space="0" w:color="auto"/>
              <w:left w:val="single" w:sz="4" w:space="0" w:color="auto"/>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34" w:type="dxa"/>
            <w:tcBorders>
              <w:top w:val="single" w:sz="4" w:space="0" w:color="auto"/>
              <w:left w:val="single" w:sz="4" w:space="0" w:color="auto"/>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r w:rsidRPr="006F3438">
              <w:rPr>
                <w:rFonts w:ascii="Times New Roman" w:hAnsi="Times New Roman" w:cs="Times New Roman"/>
                <w:szCs w:val="22"/>
              </w:rPr>
              <w:t>0,00</w:t>
            </w:r>
          </w:p>
        </w:tc>
        <w:tc>
          <w:tcPr>
            <w:tcW w:w="1163" w:type="dxa"/>
            <w:vMerge/>
            <w:tcBorders>
              <w:top w:val="single" w:sz="4" w:space="0" w:color="auto"/>
              <w:left w:val="single" w:sz="4" w:space="0" w:color="auto"/>
              <w:bottom w:val="single" w:sz="4" w:space="0" w:color="auto"/>
              <w:right w:val="single" w:sz="4" w:space="0" w:color="auto"/>
            </w:tcBorders>
          </w:tcPr>
          <w:p w:rsidR="00232674" w:rsidRPr="006F3438" w:rsidRDefault="00232674" w:rsidP="00232674">
            <w:pPr>
              <w:pStyle w:val="ConsPlusNormal"/>
              <w:jc w:val="center"/>
              <w:rPr>
                <w:rFonts w:ascii="Times New Roman" w:hAnsi="Times New Roman" w:cs="Times New Roman"/>
                <w:szCs w:val="22"/>
              </w:rPr>
            </w:pPr>
          </w:p>
        </w:tc>
      </w:tr>
    </w:tbl>
    <w:p w:rsidR="00992216" w:rsidRPr="00C003B1" w:rsidRDefault="00992216" w:rsidP="00992216">
      <w:pPr>
        <w:pStyle w:val="ConsPlusNormal"/>
        <w:jc w:val="center"/>
        <w:rPr>
          <w:rFonts w:ascii="Times New Roman" w:hAnsi="Times New Roman" w:cs="Times New Roman"/>
          <w:sz w:val="24"/>
          <w:szCs w:val="22"/>
        </w:rPr>
      </w:pPr>
    </w:p>
    <w:sectPr w:rsidR="00992216" w:rsidRPr="00C003B1" w:rsidSect="00E1182B">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296" w:rsidRDefault="00706296" w:rsidP="008A3290">
      <w:pPr>
        <w:spacing w:after="0" w:line="240" w:lineRule="auto"/>
      </w:pPr>
      <w:r>
        <w:separator/>
      </w:r>
    </w:p>
  </w:endnote>
  <w:endnote w:type="continuationSeparator" w:id="0">
    <w:p w:rsidR="00706296" w:rsidRDefault="00706296" w:rsidP="008A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296" w:rsidRDefault="00706296" w:rsidP="008A3290">
      <w:pPr>
        <w:spacing w:after="0" w:line="240" w:lineRule="auto"/>
      </w:pPr>
      <w:r>
        <w:separator/>
      </w:r>
    </w:p>
  </w:footnote>
  <w:footnote w:type="continuationSeparator" w:id="0">
    <w:p w:rsidR="00706296" w:rsidRDefault="00706296" w:rsidP="008A32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381112FC"/>
    <w:multiLevelType w:val="multilevel"/>
    <w:tmpl w:val="ED264F8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10C7D3E"/>
    <w:multiLevelType w:val="multilevel"/>
    <w:tmpl w:val="04629048"/>
    <w:lvl w:ilvl="0">
      <w:start w:val="1"/>
      <w:numFmt w:val="decimal"/>
      <w:lvlText w:val="%1."/>
      <w:lvlJc w:val="left"/>
      <w:pPr>
        <w:tabs>
          <w:tab w:val="num" w:pos="0"/>
        </w:tabs>
        <w:ind w:left="142" w:firstLine="0"/>
      </w:pPr>
      <w:rPr>
        <w:b w:val="0"/>
        <w:i w:val="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88415D7"/>
    <w:multiLevelType w:val="hybridMultilevel"/>
    <w:tmpl w:val="D138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3"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45703CA"/>
    <w:multiLevelType w:val="hybridMultilevel"/>
    <w:tmpl w:val="83E0B148"/>
    <w:lvl w:ilvl="0" w:tplc="1A50F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3"/>
  </w:num>
  <w:num w:numId="6">
    <w:abstractNumId w:val="16"/>
  </w:num>
  <w:num w:numId="7">
    <w:abstractNumId w:val="7"/>
  </w:num>
  <w:num w:numId="8">
    <w:abstractNumId w:val="4"/>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2"/>
  </w:num>
  <w:num w:numId="14">
    <w:abstractNumId w:val="15"/>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activeWritingStyle w:appName="MSWord" w:lang="ru-RU" w:vendorID="64" w:dllVersion="131078" w:nlCheck="1" w:checkStyle="0"/>
  <w:activeWritingStyle w:appName="MSWord" w:lang="en-US" w:vendorID="64" w:dllVersion="131078" w:nlCheck="1" w:checkStyle="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C"/>
    <w:rsid w:val="00027778"/>
    <w:rsid w:val="000439AC"/>
    <w:rsid w:val="0006126B"/>
    <w:rsid w:val="000700B5"/>
    <w:rsid w:val="000745E1"/>
    <w:rsid w:val="00080DF3"/>
    <w:rsid w:val="00081AC2"/>
    <w:rsid w:val="000B0D04"/>
    <w:rsid w:val="000B7235"/>
    <w:rsid w:val="000C15A8"/>
    <w:rsid w:val="000D1BA5"/>
    <w:rsid w:val="000E1FA2"/>
    <w:rsid w:val="000E2D10"/>
    <w:rsid w:val="000E4CBD"/>
    <w:rsid w:val="000E5541"/>
    <w:rsid w:val="000F028C"/>
    <w:rsid w:val="000F60F5"/>
    <w:rsid w:val="000F7748"/>
    <w:rsid w:val="00104A31"/>
    <w:rsid w:val="00105F00"/>
    <w:rsid w:val="00125FAA"/>
    <w:rsid w:val="00130BB4"/>
    <w:rsid w:val="00130EC3"/>
    <w:rsid w:val="00135C4B"/>
    <w:rsid w:val="0015381F"/>
    <w:rsid w:val="00172544"/>
    <w:rsid w:val="00177E59"/>
    <w:rsid w:val="0018505B"/>
    <w:rsid w:val="0019067A"/>
    <w:rsid w:val="00193C33"/>
    <w:rsid w:val="0019750B"/>
    <w:rsid w:val="001A5599"/>
    <w:rsid w:val="001B1C09"/>
    <w:rsid w:val="001B5A37"/>
    <w:rsid w:val="001B7203"/>
    <w:rsid w:val="001B7968"/>
    <w:rsid w:val="001E2567"/>
    <w:rsid w:val="001E2F5D"/>
    <w:rsid w:val="001E33DC"/>
    <w:rsid w:val="001E6A27"/>
    <w:rsid w:val="00216EAB"/>
    <w:rsid w:val="00217799"/>
    <w:rsid w:val="00232674"/>
    <w:rsid w:val="00232A35"/>
    <w:rsid w:val="0023521D"/>
    <w:rsid w:val="00256F92"/>
    <w:rsid w:val="002647FC"/>
    <w:rsid w:val="0029243C"/>
    <w:rsid w:val="00297F09"/>
    <w:rsid w:val="002A77D2"/>
    <w:rsid w:val="002C168F"/>
    <w:rsid w:val="002D5295"/>
    <w:rsid w:val="002E0C7F"/>
    <w:rsid w:val="002E7A49"/>
    <w:rsid w:val="002E7B08"/>
    <w:rsid w:val="002F2D2A"/>
    <w:rsid w:val="002F3A7B"/>
    <w:rsid w:val="003003D8"/>
    <w:rsid w:val="003131E2"/>
    <w:rsid w:val="0031555E"/>
    <w:rsid w:val="003308EA"/>
    <w:rsid w:val="00342693"/>
    <w:rsid w:val="003468F9"/>
    <w:rsid w:val="00353DE8"/>
    <w:rsid w:val="00355193"/>
    <w:rsid w:val="0035566E"/>
    <w:rsid w:val="00360B6A"/>
    <w:rsid w:val="00362606"/>
    <w:rsid w:val="003754C3"/>
    <w:rsid w:val="003758CF"/>
    <w:rsid w:val="00383DE1"/>
    <w:rsid w:val="00397896"/>
    <w:rsid w:val="00397F80"/>
    <w:rsid w:val="003A45A2"/>
    <w:rsid w:val="003B1863"/>
    <w:rsid w:val="003B27BC"/>
    <w:rsid w:val="003C65A7"/>
    <w:rsid w:val="003D3B2B"/>
    <w:rsid w:val="003E348A"/>
    <w:rsid w:val="003E7BDE"/>
    <w:rsid w:val="003F1FB5"/>
    <w:rsid w:val="004050C2"/>
    <w:rsid w:val="004456BA"/>
    <w:rsid w:val="004661FD"/>
    <w:rsid w:val="00467C19"/>
    <w:rsid w:val="00481D1C"/>
    <w:rsid w:val="0048538B"/>
    <w:rsid w:val="0049022A"/>
    <w:rsid w:val="004947B6"/>
    <w:rsid w:val="004A1882"/>
    <w:rsid w:val="004B01C8"/>
    <w:rsid w:val="004B13EB"/>
    <w:rsid w:val="004B250D"/>
    <w:rsid w:val="004C0F8C"/>
    <w:rsid w:val="004C327D"/>
    <w:rsid w:val="004D4258"/>
    <w:rsid w:val="004E45FD"/>
    <w:rsid w:val="004E77AA"/>
    <w:rsid w:val="004F7B20"/>
    <w:rsid w:val="00500A01"/>
    <w:rsid w:val="0050110C"/>
    <w:rsid w:val="00517A21"/>
    <w:rsid w:val="005411B7"/>
    <w:rsid w:val="00542F0A"/>
    <w:rsid w:val="00550AEE"/>
    <w:rsid w:val="00556924"/>
    <w:rsid w:val="00557A58"/>
    <w:rsid w:val="00582E93"/>
    <w:rsid w:val="00586B59"/>
    <w:rsid w:val="00597168"/>
    <w:rsid w:val="005B039D"/>
    <w:rsid w:val="005B4565"/>
    <w:rsid w:val="005B525A"/>
    <w:rsid w:val="005C6C93"/>
    <w:rsid w:val="005D0E9C"/>
    <w:rsid w:val="005D49F3"/>
    <w:rsid w:val="005D7D0A"/>
    <w:rsid w:val="005F6F12"/>
    <w:rsid w:val="00600104"/>
    <w:rsid w:val="0060158C"/>
    <w:rsid w:val="00615888"/>
    <w:rsid w:val="00621368"/>
    <w:rsid w:val="006240F1"/>
    <w:rsid w:val="00627AB1"/>
    <w:rsid w:val="00644678"/>
    <w:rsid w:val="00651CA6"/>
    <w:rsid w:val="0065371C"/>
    <w:rsid w:val="00661DE4"/>
    <w:rsid w:val="00670C8D"/>
    <w:rsid w:val="0067137A"/>
    <w:rsid w:val="006734BF"/>
    <w:rsid w:val="00693EDC"/>
    <w:rsid w:val="00696893"/>
    <w:rsid w:val="006C42B4"/>
    <w:rsid w:val="006D14E2"/>
    <w:rsid w:val="006D4299"/>
    <w:rsid w:val="006D4D99"/>
    <w:rsid w:val="006E27DA"/>
    <w:rsid w:val="006E2800"/>
    <w:rsid w:val="006F3438"/>
    <w:rsid w:val="00703BA5"/>
    <w:rsid w:val="00704081"/>
    <w:rsid w:val="00706296"/>
    <w:rsid w:val="00707004"/>
    <w:rsid w:val="00714ABB"/>
    <w:rsid w:val="00716C30"/>
    <w:rsid w:val="00721051"/>
    <w:rsid w:val="00722758"/>
    <w:rsid w:val="007369C5"/>
    <w:rsid w:val="00740EAE"/>
    <w:rsid w:val="0074389C"/>
    <w:rsid w:val="00760114"/>
    <w:rsid w:val="007606A8"/>
    <w:rsid w:val="007707F9"/>
    <w:rsid w:val="0077162A"/>
    <w:rsid w:val="00786196"/>
    <w:rsid w:val="007A6550"/>
    <w:rsid w:val="007B5565"/>
    <w:rsid w:val="007C5AA4"/>
    <w:rsid w:val="007D5FFA"/>
    <w:rsid w:val="007E7A0D"/>
    <w:rsid w:val="00801F4A"/>
    <w:rsid w:val="00816F79"/>
    <w:rsid w:val="00845C3A"/>
    <w:rsid w:val="00865CC6"/>
    <w:rsid w:val="008732DA"/>
    <w:rsid w:val="008740AB"/>
    <w:rsid w:val="00876C02"/>
    <w:rsid w:val="00883B90"/>
    <w:rsid w:val="0088618A"/>
    <w:rsid w:val="00891A40"/>
    <w:rsid w:val="008936E3"/>
    <w:rsid w:val="008A3290"/>
    <w:rsid w:val="008A4E46"/>
    <w:rsid w:val="008E2DF7"/>
    <w:rsid w:val="008E3606"/>
    <w:rsid w:val="008E5F02"/>
    <w:rsid w:val="0090361C"/>
    <w:rsid w:val="00910601"/>
    <w:rsid w:val="0093758E"/>
    <w:rsid w:val="00951B20"/>
    <w:rsid w:val="00952403"/>
    <w:rsid w:val="009549EB"/>
    <w:rsid w:val="00992216"/>
    <w:rsid w:val="00992639"/>
    <w:rsid w:val="009A4CCB"/>
    <w:rsid w:val="009C3D76"/>
    <w:rsid w:val="009D7BD5"/>
    <w:rsid w:val="009E2D52"/>
    <w:rsid w:val="009F0B9F"/>
    <w:rsid w:val="009F315C"/>
    <w:rsid w:val="00A373B6"/>
    <w:rsid w:val="00A42BEE"/>
    <w:rsid w:val="00A47DA7"/>
    <w:rsid w:val="00A53F33"/>
    <w:rsid w:val="00A60DC2"/>
    <w:rsid w:val="00A75E09"/>
    <w:rsid w:val="00AA005F"/>
    <w:rsid w:val="00AC09F2"/>
    <w:rsid w:val="00AC5402"/>
    <w:rsid w:val="00AD2FF5"/>
    <w:rsid w:val="00AE6FB2"/>
    <w:rsid w:val="00AF08C0"/>
    <w:rsid w:val="00B000FC"/>
    <w:rsid w:val="00B15E2D"/>
    <w:rsid w:val="00B25838"/>
    <w:rsid w:val="00B65B50"/>
    <w:rsid w:val="00B67767"/>
    <w:rsid w:val="00B7206D"/>
    <w:rsid w:val="00B73ADB"/>
    <w:rsid w:val="00B96E4E"/>
    <w:rsid w:val="00BB6757"/>
    <w:rsid w:val="00BC3F56"/>
    <w:rsid w:val="00BD15F2"/>
    <w:rsid w:val="00BF470C"/>
    <w:rsid w:val="00BF5FDB"/>
    <w:rsid w:val="00C003B1"/>
    <w:rsid w:val="00C026D5"/>
    <w:rsid w:val="00C111DC"/>
    <w:rsid w:val="00C116AC"/>
    <w:rsid w:val="00C160BD"/>
    <w:rsid w:val="00C20EA4"/>
    <w:rsid w:val="00C23991"/>
    <w:rsid w:val="00C353C1"/>
    <w:rsid w:val="00C40A48"/>
    <w:rsid w:val="00C5268D"/>
    <w:rsid w:val="00C54CC2"/>
    <w:rsid w:val="00C62B7C"/>
    <w:rsid w:val="00C64258"/>
    <w:rsid w:val="00C67E57"/>
    <w:rsid w:val="00C70EFD"/>
    <w:rsid w:val="00C82F47"/>
    <w:rsid w:val="00C96AD9"/>
    <w:rsid w:val="00CA4D8A"/>
    <w:rsid w:val="00CB0FD5"/>
    <w:rsid w:val="00CC58BA"/>
    <w:rsid w:val="00D008F0"/>
    <w:rsid w:val="00D0395C"/>
    <w:rsid w:val="00D05CBF"/>
    <w:rsid w:val="00D078F8"/>
    <w:rsid w:val="00D128E5"/>
    <w:rsid w:val="00D148FA"/>
    <w:rsid w:val="00D14AD0"/>
    <w:rsid w:val="00D2064F"/>
    <w:rsid w:val="00D33DD4"/>
    <w:rsid w:val="00D54EAF"/>
    <w:rsid w:val="00D5795C"/>
    <w:rsid w:val="00D719F8"/>
    <w:rsid w:val="00DA2031"/>
    <w:rsid w:val="00DB343F"/>
    <w:rsid w:val="00DD30D0"/>
    <w:rsid w:val="00DD357C"/>
    <w:rsid w:val="00DD66D6"/>
    <w:rsid w:val="00DD6B6C"/>
    <w:rsid w:val="00DE2B3D"/>
    <w:rsid w:val="00DE6498"/>
    <w:rsid w:val="00DE778B"/>
    <w:rsid w:val="00E03359"/>
    <w:rsid w:val="00E07ED6"/>
    <w:rsid w:val="00E10BC2"/>
    <w:rsid w:val="00E1182B"/>
    <w:rsid w:val="00E37F93"/>
    <w:rsid w:val="00E605C4"/>
    <w:rsid w:val="00E610F1"/>
    <w:rsid w:val="00E62334"/>
    <w:rsid w:val="00E962FF"/>
    <w:rsid w:val="00EC2C33"/>
    <w:rsid w:val="00EC31C1"/>
    <w:rsid w:val="00EC5802"/>
    <w:rsid w:val="00ED0896"/>
    <w:rsid w:val="00ED0CF8"/>
    <w:rsid w:val="00EF4237"/>
    <w:rsid w:val="00EF482B"/>
    <w:rsid w:val="00F040B0"/>
    <w:rsid w:val="00F06116"/>
    <w:rsid w:val="00F13484"/>
    <w:rsid w:val="00F326FE"/>
    <w:rsid w:val="00F42859"/>
    <w:rsid w:val="00F46421"/>
    <w:rsid w:val="00F47B5D"/>
    <w:rsid w:val="00F553AD"/>
    <w:rsid w:val="00F66EE6"/>
    <w:rsid w:val="00F67F59"/>
    <w:rsid w:val="00F84E2B"/>
    <w:rsid w:val="00FA309D"/>
    <w:rsid w:val="00FB696F"/>
    <w:rsid w:val="00FD64D6"/>
    <w:rsid w:val="00FF2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25FAF9-5804-45EE-A891-8FE15A3A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11DC"/>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1DC"/>
    <w:rPr>
      <w:rFonts w:ascii="Times New Roman" w:eastAsia="Times New Roman" w:hAnsi="Times New Roman" w:cs="Times New Roman"/>
      <w:b/>
      <w:sz w:val="36"/>
      <w:szCs w:val="20"/>
      <w:lang w:eastAsia="ru-RU"/>
    </w:rPr>
  </w:style>
  <w:style w:type="paragraph" w:styleId="a3">
    <w:name w:val="Title"/>
    <w:aliases w:val=" Знак2,Знак2"/>
    <w:basedOn w:val="a"/>
    <w:link w:val="a4"/>
    <w:uiPriority w:val="10"/>
    <w:qFormat/>
    <w:rsid w:val="00C111D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aliases w:val=" Знак2 Знак,Знак2 Знак"/>
    <w:basedOn w:val="a0"/>
    <w:link w:val="a3"/>
    <w:uiPriority w:val="10"/>
    <w:rsid w:val="00C111DC"/>
    <w:rPr>
      <w:rFonts w:ascii="Times New Roman" w:eastAsia="Times New Roman" w:hAnsi="Times New Roman" w:cs="Times New Roman"/>
      <w:b/>
      <w:sz w:val="28"/>
      <w:szCs w:val="20"/>
      <w:lang w:eastAsia="ru-RU"/>
    </w:rPr>
  </w:style>
  <w:style w:type="paragraph" w:styleId="a5">
    <w:name w:val="List Paragraph"/>
    <w:basedOn w:val="a"/>
    <w:uiPriority w:val="34"/>
    <w:qFormat/>
    <w:rsid w:val="009E2D52"/>
    <w:pPr>
      <w:ind w:left="720"/>
      <w:contextualSpacing/>
    </w:pPr>
  </w:style>
  <w:style w:type="paragraph" w:customStyle="1" w:styleId="11">
    <w:name w:val="Обычный1"/>
    <w:qFormat/>
    <w:rsid w:val="006C42B4"/>
    <w:pPr>
      <w:spacing w:after="0" w:line="240" w:lineRule="auto"/>
    </w:pPr>
    <w:rPr>
      <w:rFonts w:ascii="Times New Roman" w:eastAsia="Times New Roman" w:hAnsi="Times New Roman" w:cs="Times New Roman"/>
      <w:sz w:val="24"/>
      <w:szCs w:val="20"/>
      <w:lang w:eastAsia="ru-RU"/>
    </w:rPr>
  </w:style>
  <w:style w:type="paragraph" w:styleId="a6">
    <w:name w:val="Balloon Text"/>
    <w:basedOn w:val="a"/>
    <w:link w:val="a7"/>
    <w:unhideWhenUsed/>
    <w:rsid w:val="00DD66D6"/>
    <w:pPr>
      <w:spacing w:after="0" w:line="240" w:lineRule="auto"/>
    </w:pPr>
    <w:rPr>
      <w:rFonts w:ascii="Segoe UI" w:hAnsi="Segoe UI" w:cs="Segoe UI"/>
      <w:sz w:val="18"/>
      <w:szCs w:val="18"/>
    </w:rPr>
  </w:style>
  <w:style w:type="character" w:customStyle="1" w:styleId="a7">
    <w:name w:val="Текст выноски Знак"/>
    <w:basedOn w:val="a0"/>
    <w:link w:val="a6"/>
    <w:rsid w:val="00DD66D6"/>
    <w:rPr>
      <w:rFonts w:ascii="Segoe UI" w:hAnsi="Segoe UI" w:cs="Segoe UI"/>
      <w:sz w:val="18"/>
      <w:szCs w:val="18"/>
    </w:rPr>
  </w:style>
  <w:style w:type="table" w:styleId="a8">
    <w:name w:val="Table Grid"/>
    <w:basedOn w:val="a1"/>
    <w:uiPriority w:val="59"/>
    <w:rsid w:val="00AD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947B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4947B6"/>
    <w:rPr>
      <w:rFonts w:ascii="Calibri" w:eastAsia="Times New Roman" w:hAnsi="Calibri" w:cs="Calibri"/>
      <w:szCs w:val="20"/>
      <w:lang w:eastAsia="ru-RU"/>
    </w:rPr>
  </w:style>
  <w:style w:type="table" w:customStyle="1" w:styleId="3">
    <w:name w:val="Сетка таблицы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4947B6"/>
    <w:rPr>
      <w:color w:val="0563C1"/>
      <w:u w:val="single"/>
    </w:rPr>
  </w:style>
  <w:style w:type="paragraph" w:styleId="20">
    <w:name w:val="Body Text 2"/>
    <w:basedOn w:val="a"/>
    <w:link w:val="21"/>
    <w:uiPriority w:val="99"/>
    <w:rsid w:val="004947B6"/>
    <w:pPr>
      <w:spacing w:after="0" w:line="240" w:lineRule="auto"/>
      <w:ind w:right="-58" w:firstLine="720"/>
      <w:jc w:val="both"/>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rsid w:val="004947B6"/>
    <w:rPr>
      <w:rFonts w:ascii="Times New Roman" w:eastAsia="Times New Roman" w:hAnsi="Times New Roman" w:cs="Times New Roman"/>
      <w:sz w:val="24"/>
      <w:szCs w:val="24"/>
    </w:rPr>
  </w:style>
  <w:style w:type="paragraph" w:styleId="aa">
    <w:name w:val="header"/>
    <w:basedOn w:val="a"/>
    <w:link w:val="ab"/>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b">
    <w:name w:val="Верхний колонтитул Знак"/>
    <w:basedOn w:val="a0"/>
    <w:link w:val="aa"/>
    <w:uiPriority w:val="99"/>
    <w:rsid w:val="004947B6"/>
    <w:rPr>
      <w:rFonts w:ascii="Arial" w:eastAsia="Times New Roman" w:hAnsi="Arial" w:cs="Arial"/>
      <w:sz w:val="20"/>
      <w:szCs w:val="20"/>
    </w:rPr>
  </w:style>
  <w:style w:type="paragraph" w:styleId="ac">
    <w:name w:val="footer"/>
    <w:basedOn w:val="a"/>
    <w:link w:val="ad"/>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d">
    <w:name w:val="Нижний колонтитул Знак"/>
    <w:basedOn w:val="a0"/>
    <w:link w:val="ac"/>
    <w:uiPriority w:val="99"/>
    <w:rsid w:val="004947B6"/>
    <w:rPr>
      <w:rFonts w:ascii="Arial" w:eastAsia="Times New Roman" w:hAnsi="Arial" w:cs="Arial"/>
      <w:sz w:val="20"/>
      <w:szCs w:val="20"/>
    </w:rPr>
  </w:style>
  <w:style w:type="paragraph" w:styleId="ae">
    <w:name w:val="Normal (Web)"/>
    <w:basedOn w:val="a"/>
    <w:uiPriority w:val="99"/>
    <w:semiHidden/>
    <w:unhideWhenUsed/>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947B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ListLabel3">
    <w:name w:val="ListLabel 3"/>
    <w:qFormat/>
    <w:rsid w:val="004947B6"/>
    <w:rPr>
      <w:rFonts w:ascii="Times New Roman" w:eastAsia="Calibri" w:hAnsi="Times New Roman" w:cs="Times New Roman"/>
      <w:sz w:val="24"/>
      <w:szCs w:val="24"/>
      <w:lang w:eastAsia="en-US"/>
    </w:rPr>
  </w:style>
  <w:style w:type="character" w:customStyle="1" w:styleId="ListLabel4">
    <w:name w:val="ListLabel 4"/>
    <w:qFormat/>
    <w:rsid w:val="004947B6"/>
    <w:rPr>
      <w:rFonts w:cs="Courier New"/>
    </w:rPr>
  </w:style>
  <w:style w:type="character" w:customStyle="1" w:styleId="ListLabel10">
    <w:name w:val="ListLabel 10"/>
    <w:qFormat/>
    <w:rsid w:val="004947B6"/>
    <w:rPr>
      <w:rFonts w:ascii="Times New Roman" w:eastAsia="Calibri" w:hAnsi="Times New Roman" w:cs="Times New Roman"/>
      <w:sz w:val="22"/>
      <w:szCs w:val="22"/>
    </w:rPr>
  </w:style>
  <w:style w:type="paragraph" w:customStyle="1" w:styleId="Standard">
    <w:name w:val="Standard"/>
    <w:rsid w:val="004947B6"/>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4947B6"/>
    <w:pPr>
      <w:spacing w:before="280" w:after="280"/>
    </w:pPr>
    <w:rPr>
      <w:rFonts w:ascii="Times New Roman" w:eastAsia="Times New Roman" w:hAnsi="Times New Roman"/>
      <w:lang w:eastAsia="ru-RU"/>
    </w:rPr>
  </w:style>
  <w:style w:type="paragraph" w:customStyle="1" w:styleId="ConsPlusNonformat">
    <w:name w:val="ConsPlusNonformat"/>
    <w:uiPriority w:val="99"/>
    <w:rsid w:val="004947B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annotation reference"/>
    <w:basedOn w:val="a0"/>
    <w:semiHidden/>
    <w:unhideWhenUsed/>
    <w:rsid w:val="004947B6"/>
    <w:rPr>
      <w:sz w:val="16"/>
      <w:szCs w:val="16"/>
    </w:rPr>
  </w:style>
  <w:style w:type="paragraph" w:styleId="af0">
    <w:name w:val="annotation text"/>
    <w:basedOn w:val="a"/>
    <w:link w:val="af1"/>
    <w:semiHidden/>
    <w:unhideWhenUsed/>
    <w:rsid w:val="004947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1">
    <w:name w:val="Текст примечания Знак"/>
    <w:basedOn w:val="a0"/>
    <w:link w:val="af0"/>
    <w:semiHidden/>
    <w:rsid w:val="004947B6"/>
    <w:rPr>
      <w:rFonts w:ascii="Arial" w:eastAsia="Times New Roman" w:hAnsi="Arial" w:cs="Arial"/>
      <w:sz w:val="20"/>
      <w:szCs w:val="20"/>
    </w:rPr>
  </w:style>
  <w:style w:type="paragraph" w:styleId="af2">
    <w:name w:val="annotation subject"/>
    <w:basedOn w:val="af0"/>
    <w:next w:val="af0"/>
    <w:link w:val="af3"/>
    <w:semiHidden/>
    <w:unhideWhenUsed/>
    <w:rsid w:val="004947B6"/>
    <w:rPr>
      <w:b/>
      <w:bCs/>
    </w:rPr>
  </w:style>
  <w:style w:type="character" w:customStyle="1" w:styleId="af3">
    <w:name w:val="Тема примечания Знак"/>
    <w:basedOn w:val="af1"/>
    <w:link w:val="af2"/>
    <w:semiHidden/>
    <w:rsid w:val="004947B6"/>
    <w:rPr>
      <w:rFonts w:ascii="Arial" w:eastAsia="Times New Roman" w:hAnsi="Arial" w:cs="Arial"/>
      <w:b/>
      <w:bCs/>
      <w:sz w:val="20"/>
      <w:szCs w:val="20"/>
    </w:rPr>
  </w:style>
  <w:style w:type="paragraph" w:styleId="af4">
    <w:name w:val="Revision"/>
    <w:hidden/>
    <w:uiPriority w:val="99"/>
    <w:semiHidden/>
    <w:rsid w:val="004947B6"/>
    <w:pPr>
      <w:spacing w:after="0" w:line="240" w:lineRule="auto"/>
    </w:pPr>
    <w:rPr>
      <w:rFonts w:ascii="Arial" w:eastAsia="Times New Roman" w:hAnsi="Arial" w:cs="Arial"/>
      <w:sz w:val="20"/>
      <w:szCs w:val="20"/>
    </w:rPr>
  </w:style>
  <w:style w:type="character" w:customStyle="1" w:styleId="af5">
    <w:name w:val="Основной текст_"/>
    <w:link w:val="40"/>
    <w:rsid w:val="004947B6"/>
    <w:rPr>
      <w:sz w:val="27"/>
      <w:szCs w:val="27"/>
      <w:shd w:val="clear" w:color="auto" w:fill="FFFFFF"/>
    </w:rPr>
  </w:style>
  <w:style w:type="paragraph" w:customStyle="1" w:styleId="40">
    <w:name w:val="Основной текст4"/>
    <w:basedOn w:val="a"/>
    <w:link w:val="af5"/>
    <w:rsid w:val="004947B6"/>
    <w:pPr>
      <w:widowControl w:val="0"/>
      <w:shd w:val="clear" w:color="auto" w:fill="FFFFFF"/>
      <w:spacing w:before="360" w:after="360" w:line="0" w:lineRule="atLeast"/>
      <w:ind w:hanging="1060"/>
      <w:jc w:val="center"/>
    </w:pPr>
    <w:rPr>
      <w:sz w:val="27"/>
      <w:szCs w:val="27"/>
    </w:rPr>
  </w:style>
  <w:style w:type="table" w:customStyle="1" w:styleId="110">
    <w:name w:val="Сетка таблицы1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94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Book Title"/>
    <w:uiPriority w:val="33"/>
    <w:qFormat/>
    <w:rsid w:val="004947B6"/>
    <w:rPr>
      <w:rFonts w:ascii="Times New Roman" w:hAnsi="Times New Roman"/>
      <w:bCs/>
      <w:iCs/>
      <w:spacing w:val="5"/>
      <w:sz w:val="28"/>
      <w:szCs w:val="28"/>
    </w:rPr>
  </w:style>
  <w:style w:type="paragraph" w:customStyle="1" w:styleId="af7">
    <w:name w:val="Заголовок Документа"/>
    <w:basedOn w:val="a"/>
    <w:link w:val="af8"/>
    <w:autoRedefine/>
    <w:qFormat/>
    <w:rsid w:val="004947B6"/>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af8">
    <w:name w:val="Заголовок Документа Знак"/>
    <w:link w:val="af7"/>
    <w:rsid w:val="004947B6"/>
    <w:rPr>
      <w:rFonts w:ascii="Times New Roman" w:eastAsia="Times New Roman" w:hAnsi="Times New Roman" w:cs="Times New Roman"/>
      <w:lang w:eastAsia="ru-RU"/>
    </w:rPr>
  </w:style>
  <w:style w:type="character" w:customStyle="1" w:styleId="13">
    <w:name w:val="Основной текст1"/>
    <w:basedOn w:val="af5"/>
    <w:rsid w:val="004947B6"/>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49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947B6"/>
    <w:rPr>
      <w:rFonts w:ascii="Courier New" w:eastAsia="Times New Roman" w:hAnsi="Courier New" w:cs="Courier New"/>
      <w:sz w:val="20"/>
      <w:szCs w:val="20"/>
      <w:lang w:eastAsia="ru-RU"/>
    </w:rPr>
  </w:style>
  <w:style w:type="numbering" w:customStyle="1" w:styleId="14">
    <w:name w:val="Нет списка1"/>
    <w:next w:val="a2"/>
    <w:uiPriority w:val="99"/>
    <w:semiHidden/>
    <w:unhideWhenUsed/>
    <w:rsid w:val="004947B6"/>
  </w:style>
  <w:style w:type="character" w:styleId="af9">
    <w:name w:val="FollowedHyperlink"/>
    <w:basedOn w:val="a0"/>
    <w:uiPriority w:val="99"/>
    <w:semiHidden/>
    <w:unhideWhenUsed/>
    <w:rsid w:val="004947B6"/>
    <w:rPr>
      <w:color w:val="954F72"/>
      <w:u w:val="single"/>
    </w:rPr>
  </w:style>
  <w:style w:type="paragraph" w:customStyle="1" w:styleId="xl63">
    <w:name w:val="xl6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4947B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a">
    <w:name w:val="line number"/>
    <w:basedOn w:val="a0"/>
    <w:semiHidden/>
    <w:unhideWhenUsed/>
    <w:rsid w:val="004947B6"/>
  </w:style>
  <w:style w:type="table" w:customStyle="1" w:styleId="5">
    <w:name w:val="Сетка таблицы5"/>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b"/>
    <w:link w:val="afc"/>
    <w:uiPriority w:val="1"/>
    <w:qFormat/>
    <w:rsid w:val="004947B6"/>
    <w:pPr>
      <w:spacing w:after="0" w:line="240" w:lineRule="auto"/>
    </w:pPr>
    <w:rPr>
      <w:rFonts w:eastAsia="Times New Roman"/>
      <w:lang w:eastAsia="ru-RU"/>
    </w:rPr>
  </w:style>
  <w:style w:type="character" w:customStyle="1" w:styleId="afc">
    <w:name w:val="Без интервала Знак"/>
    <w:basedOn w:val="a0"/>
    <w:link w:val="15"/>
    <w:uiPriority w:val="1"/>
    <w:rsid w:val="004947B6"/>
    <w:rPr>
      <w:rFonts w:eastAsia="Times New Roman"/>
      <w:lang w:eastAsia="ru-RU"/>
    </w:rPr>
  </w:style>
  <w:style w:type="paragraph" w:styleId="afb">
    <w:name w:val="No Spacing"/>
    <w:uiPriority w:val="1"/>
    <w:qFormat/>
    <w:rsid w:val="004947B6"/>
    <w:pPr>
      <w:widowControl w:val="0"/>
      <w:autoSpaceDE w:val="0"/>
      <w:autoSpaceDN w:val="0"/>
      <w:adjustRightInd w:val="0"/>
      <w:spacing w:after="0" w:line="240" w:lineRule="auto"/>
    </w:pPr>
    <w:rPr>
      <w:rFonts w:ascii="Arial" w:eastAsia="Times New Roman" w:hAnsi="Arial" w:cs="Arial"/>
      <w:sz w:val="20"/>
      <w:szCs w:val="20"/>
    </w:rPr>
  </w:style>
  <w:style w:type="table" w:customStyle="1" w:styleId="81">
    <w:name w:val="Сетка таблицы8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4947B6"/>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Indent"/>
    <w:basedOn w:val="a"/>
    <w:link w:val="afe"/>
    <w:uiPriority w:val="99"/>
    <w:semiHidden/>
    <w:unhideWhenUsed/>
    <w:rsid w:val="004947B6"/>
    <w:pPr>
      <w:widowControl w:val="0"/>
      <w:autoSpaceDE w:val="0"/>
      <w:autoSpaceDN w:val="0"/>
      <w:adjustRightInd w:val="0"/>
      <w:spacing w:after="120" w:line="240" w:lineRule="auto"/>
      <w:ind w:left="283"/>
    </w:pPr>
    <w:rPr>
      <w:rFonts w:ascii="Arial" w:eastAsia="Times New Roman" w:hAnsi="Arial" w:cs="Arial"/>
      <w:sz w:val="20"/>
      <w:szCs w:val="20"/>
    </w:rPr>
  </w:style>
  <w:style w:type="character" w:customStyle="1" w:styleId="afe">
    <w:name w:val="Основной текст с отступом Знак"/>
    <w:basedOn w:val="a0"/>
    <w:link w:val="afd"/>
    <w:uiPriority w:val="99"/>
    <w:semiHidden/>
    <w:rsid w:val="004947B6"/>
    <w:rPr>
      <w:rFonts w:ascii="Arial" w:eastAsia="Times New Roman" w:hAnsi="Arial" w:cs="Arial"/>
      <w:sz w:val="20"/>
      <w:szCs w:val="20"/>
    </w:rPr>
  </w:style>
  <w:style w:type="character" w:styleId="aff">
    <w:name w:val="Placeholder Text"/>
    <w:basedOn w:val="a0"/>
    <w:uiPriority w:val="99"/>
    <w:semiHidden/>
    <w:rsid w:val="004947B6"/>
    <w:rPr>
      <w:color w:val="808080"/>
    </w:rPr>
  </w:style>
  <w:style w:type="numbering" w:customStyle="1" w:styleId="23">
    <w:name w:val="Нет списка2"/>
    <w:next w:val="a2"/>
    <w:uiPriority w:val="99"/>
    <w:semiHidden/>
    <w:unhideWhenUsed/>
    <w:rsid w:val="004947B6"/>
  </w:style>
  <w:style w:type="paragraph" w:customStyle="1" w:styleId="16">
    <w:name w:val="Верхний колонтитул1"/>
    <w:basedOn w:val="a"/>
    <w:next w:val="aa"/>
    <w:uiPriority w:val="99"/>
    <w:unhideWhenUsed/>
    <w:rsid w:val="004947B6"/>
    <w:pPr>
      <w:tabs>
        <w:tab w:val="center" w:pos="4677"/>
        <w:tab w:val="right" w:pos="9355"/>
      </w:tabs>
      <w:spacing w:after="0" w:line="240" w:lineRule="auto"/>
    </w:pPr>
    <w:rPr>
      <w:rFonts w:eastAsia="Calibri"/>
    </w:rPr>
  </w:style>
  <w:style w:type="character" w:customStyle="1" w:styleId="aff0">
    <w:name w:val="Текст сноски Знак"/>
    <w:basedOn w:val="a0"/>
    <w:link w:val="aff1"/>
    <w:uiPriority w:val="99"/>
    <w:qFormat/>
    <w:rsid w:val="008A3290"/>
  </w:style>
  <w:style w:type="paragraph" w:styleId="aff1">
    <w:name w:val="footnote text"/>
    <w:basedOn w:val="11"/>
    <w:link w:val="aff0"/>
    <w:uiPriority w:val="99"/>
    <w:unhideWhenUsed/>
    <w:rsid w:val="008A3290"/>
    <w:pPr>
      <w:suppressAutoHyphens/>
      <w:spacing w:after="200" w:line="276" w:lineRule="auto"/>
      <w:textAlignment w:val="baseline"/>
    </w:pPr>
    <w:rPr>
      <w:rFonts w:asciiTheme="minorHAnsi" w:eastAsiaTheme="minorHAnsi" w:hAnsiTheme="minorHAnsi" w:cstheme="minorBidi"/>
      <w:sz w:val="22"/>
      <w:szCs w:val="22"/>
      <w:lang w:eastAsia="en-US"/>
    </w:rPr>
  </w:style>
  <w:style w:type="character" w:customStyle="1" w:styleId="17">
    <w:name w:val="Текст сноски Знак1"/>
    <w:basedOn w:val="a0"/>
    <w:uiPriority w:val="99"/>
    <w:semiHidden/>
    <w:rsid w:val="008A3290"/>
    <w:rPr>
      <w:sz w:val="20"/>
      <w:szCs w:val="20"/>
    </w:rPr>
  </w:style>
  <w:style w:type="character" w:styleId="aff2">
    <w:name w:val="footnote reference"/>
    <w:basedOn w:val="a0"/>
    <w:uiPriority w:val="99"/>
    <w:unhideWhenUsed/>
    <w:rsid w:val="008A3290"/>
    <w:rPr>
      <w:vertAlign w:val="superscript"/>
    </w:rPr>
  </w:style>
  <w:style w:type="character" w:customStyle="1" w:styleId="aff3">
    <w:name w:val="Абзац списка Знак"/>
    <w:link w:val="18"/>
    <w:qFormat/>
    <w:locked/>
    <w:rsid w:val="004A1882"/>
    <w:rPr>
      <w:rFonts w:ascii="Calibri" w:eastAsia="Calibri" w:hAnsi="Calibri" w:cs="Times New Roman"/>
    </w:rPr>
  </w:style>
  <w:style w:type="character" w:customStyle="1" w:styleId="aff4">
    <w:name w:val="Привязка сноски"/>
    <w:rsid w:val="004A1882"/>
    <w:rPr>
      <w:vertAlign w:val="superscript"/>
    </w:rPr>
  </w:style>
  <w:style w:type="character" w:customStyle="1" w:styleId="aff5">
    <w:name w:val="Символ сноски"/>
    <w:qFormat/>
    <w:rsid w:val="004A1882"/>
  </w:style>
  <w:style w:type="paragraph" w:customStyle="1" w:styleId="18">
    <w:name w:val="Абзац списка1"/>
    <w:basedOn w:val="11"/>
    <w:link w:val="aff3"/>
    <w:qFormat/>
    <w:rsid w:val="004A1882"/>
    <w:pPr>
      <w:suppressAutoHyphens/>
      <w:spacing w:after="200" w:line="276" w:lineRule="auto"/>
      <w:ind w:left="720"/>
      <w:contextualSpacing/>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028725">
      <w:bodyDiv w:val="1"/>
      <w:marLeft w:val="0"/>
      <w:marRight w:val="0"/>
      <w:marTop w:val="0"/>
      <w:marBottom w:val="0"/>
      <w:divBdr>
        <w:top w:val="none" w:sz="0" w:space="0" w:color="auto"/>
        <w:left w:val="none" w:sz="0" w:space="0" w:color="auto"/>
        <w:bottom w:val="none" w:sz="0" w:space="0" w:color="auto"/>
        <w:right w:val="none" w:sz="0" w:space="0" w:color="auto"/>
      </w:divBdr>
    </w:div>
    <w:div w:id="980497526">
      <w:bodyDiv w:val="1"/>
      <w:marLeft w:val="0"/>
      <w:marRight w:val="0"/>
      <w:marTop w:val="0"/>
      <w:marBottom w:val="0"/>
      <w:divBdr>
        <w:top w:val="none" w:sz="0" w:space="0" w:color="auto"/>
        <w:left w:val="none" w:sz="0" w:space="0" w:color="auto"/>
        <w:bottom w:val="none" w:sz="0" w:space="0" w:color="auto"/>
        <w:right w:val="none" w:sz="0" w:space="0" w:color="auto"/>
      </w:divBdr>
    </w:div>
    <w:div w:id="16264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730FD58-5B70-463B-A732-9BB194CB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116C8BC1</Template>
  <TotalTime>224</TotalTime>
  <Pages>60</Pages>
  <Words>15237</Words>
  <Characters>86857</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Силютина Марина Игоревна</dc:creator>
  <cp:keywords/>
  <dc:description/>
  <cp:lastModifiedBy>Быкова Ирина Владимировна</cp:lastModifiedBy>
  <cp:revision>21</cp:revision>
  <cp:lastPrinted>2023-04-26T08:18:00Z</cp:lastPrinted>
  <dcterms:created xsi:type="dcterms:W3CDTF">2023-05-18T08:32:00Z</dcterms:created>
  <dcterms:modified xsi:type="dcterms:W3CDTF">2023-05-18T12:31:00Z</dcterms:modified>
</cp:coreProperties>
</file>