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B6EE" w14:textId="77777777" w:rsidR="00A72315" w:rsidRPr="0073124D" w:rsidRDefault="00A72315" w:rsidP="00013365">
      <w:pPr>
        <w:shd w:val="clear" w:color="auto" w:fill="FFFFFF"/>
        <w:spacing w:after="0" w:line="276" w:lineRule="auto"/>
        <w:jc w:val="center"/>
        <w:rPr>
          <w:rFonts w:ascii="Times New Roman" w:eastAsia="Times New Roman" w:hAnsi="Times New Roman" w:cs="Times New Roman"/>
          <w:b/>
          <w:color w:val="000000"/>
          <w:sz w:val="28"/>
          <w:szCs w:val="28"/>
          <w:lang w:eastAsia="ru-RU"/>
        </w:rPr>
      </w:pPr>
      <w:r w:rsidRPr="0073124D">
        <w:rPr>
          <w:rFonts w:ascii="Times New Roman" w:eastAsia="Times New Roman" w:hAnsi="Times New Roman" w:cs="Times New Roman"/>
          <w:b/>
          <w:color w:val="000000"/>
          <w:sz w:val="28"/>
          <w:szCs w:val="28"/>
          <w:lang w:eastAsia="ru-RU"/>
        </w:rPr>
        <w:t>Информация по результатам контрольного мероприятия</w:t>
      </w:r>
    </w:p>
    <w:p w14:paraId="52FA9B08" w14:textId="77777777" w:rsidR="00A72315" w:rsidRPr="0095167B" w:rsidRDefault="00A72315" w:rsidP="00013365">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14:paraId="074EE938" w14:textId="77777777" w:rsidR="00975FC2" w:rsidRDefault="00975FC2" w:rsidP="00013365">
      <w:pPr>
        <w:pStyle w:val="aa"/>
        <w:spacing w:after="0"/>
        <w:ind w:left="0"/>
        <w:jc w:val="center"/>
        <w:rPr>
          <w:rFonts w:ascii="Times New Roman" w:hAnsi="Times New Roman"/>
          <w:b/>
          <w:bCs/>
          <w:sz w:val="28"/>
          <w:szCs w:val="28"/>
        </w:rPr>
      </w:pPr>
      <w:bookmarkStart w:id="0" w:name="_Hlk124417606"/>
      <w:r w:rsidRPr="00A876C9">
        <w:rPr>
          <w:rFonts w:ascii="Times New Roman" w:hAnsi="Times New Roman"/>
          <w:b/>
          <w:bCs/>
          <w:sz w:val="28"/>
          <w:szCs w:val="28"/>
        </w:rPr>
        <w:t>«</w:t>
      </w:r>
      <w:bookmarkStart w:id="1" w:name="_Hlk179294860"/>
      <w:r w:rsidRPr="00A876C9">
        <w:rPr>
          <w:rFonts w:ascii="Times New Roman" w:hAnsi="Times New Roman"/>
          <w:b/>
          <w:bCs/>
          <w:sz w:val="28"/>
          <w:szCs w:val="28"/>
        </w:rPr>
        <w:t>Проверка законности и результативности использования бюджетных средств, выделенных на функционирование муниципального учреждения «Молодежный центр «Олимпиец</w:t>
      </w:r>
      <w:bookmarkEnd w:id="1"/>
      <w:r w:rsidRPr="00A876C9">
        <w:rPr>
          <w:rFonts w:ascii="Times New Roman" w:hAnsi="Times New Roman"/>
          <w:b/>
          <w:bCs/>
          <w:sz w:val="28"/>
          <w:szCs w:val="28"/>
        </w:rPr>
        <w:t>»</w:t>
      </w:r>
      <w:bookmarkEnd w:id="0"/>
    </w:p>
    <w:p w14:paraId="1B7A085A" w14:textId="77777777" w:rsidR="000E1DA1" w:rsidRPr="000E1DA1" w:rsidRDefault="000E1DA1" w:rsidP="00013365">
      <w:pPr>
        <w:pStyle w:val="aa"/>
        <w:spacing w:after="0"/>
        <w:ind w:left="0"/>
        <w:jc w:val="center"/>
        <w:rPr>
          <w:rFonts w:ascii="Times New Roman" w:eastAsia="Times New Roman" w:hAnsi="Times New Roman"/>
          <w:bCs/>
          <w:color w:val="000000"/>
          <w:sz w:val="28"/>
          <w:szCs w:val="28"/>
          <w:lang w:eastAsia="ru-RU"/>
        </w:rPr>
      </w:pPr>
    </w:p>
    <w:p w14:paraId="543D375A" w14:textId="77777777" w:rsidR="00975FC2" w:rsidRPr="00975FC2" w:rsidRDefault="00A72315" w:rsidP="00013365">
      <w:pPr>
        <w:spacing w:line="276" w:lineRule="auto"/>
        <w:ind w:firstLine="567"/>
        <w:jc w:val="both"/>
        <w:rPr>
          <w:rFonts w:ascii="Times New Roman" w:hAnsi="Times New Roman" w:cs="Times New Roman"/>
          <w:sz w:val="28"/>
          <w:szCs w:val="28"/>
        </w:rPr>
      </w:pPr>
      <w:r w:rsidRPr="00975FC2">
        <w:rPr>
          <w:rFonts w:ascii="Times New Roman" w:eastAsia="Times New Roman" w:hAnsi="Times New Roman" w:cs="Times New Roman"/>
          <w:color w:val="000000"/>
          <w:sz w:val="28"/>
          <w:szCs w:val="28"/>
          <w:lang w:eastAsia="ru-RU"/>
        </w:rPr>
        <w:t>В соответствии с Планом работы Контрольно-счетной палаты городского</w:t>
      </w:r>
      <w:r w:rsidR="00702DD4" w:rsidRPr="00975FC2">
        <w:rPr>
          <w:rFonts w:ascii="Times New Roman" w:eastAsia="Times New Roman" w:hAnsi="Times New Roman" w:cs="Times New Roman"/>
          <w:color w:val="000000"/>
          <w:sz w:val="28"/>
          <w:szCs w:val="28"/>
          <w:lang w:eastAsia="ru-RU"/>
        </w:rPr>
        <w:t xml:space="preserve"> </w:t>
      </w:r>
      <w:r w:rsidRPr="00975FC2">
        <w:rPr>
          <w:rFonts w:ascii="Times New Roman" w:eastAsia="Times New Roman" w:hAnsi="Times New Roman" w:cs="Times New Roman"/>
          <w:color w:val="000000"/>
          <w:sz w:val="28"/>
          <w:szCs w:val="28"/>
          <w:lang w:eastAsia="ru-RU"/>
        </w:rPr>
        <w:t>округа Воскресенск Московской области на 202</w:t>
      </w:r>
      <w:r w:rsidR="0095167B" w:rsidRPr="00975FC2">
        <w:rPr>
          <w:rFonts w:ascii="Times New Roman" w:eastAsia="Times New Roman" w:hAnsi="Times New Roman" w:cs="Times New Roman"/>
          <w:color w:val="000000"/>
          <w:sz w:val="28"/>
          <w:szCs w:val="28"/>
          <w:lang w:eastAsia="ru-RU"/>
        </w:rPr>
        <w:t>4</w:t>
      </w:r>
      <w:r w:rsidRPr="00975FC2">
        <w:rPr>
          <w:rFonts w:ascii="Times New Roman" w:eastAsia="Times New Roman" w:hAnsi="Times New Roman" w:cs="Times New Roman"/>
          <w:color w:val="000000"/>
          <w:sz w:val="28"/>
          <w:szCs w:val="28"/>
          <w:lang w:eastAsia="ru-RU"/>
        </w:rPr>
        <w:t xml:space="preserve"> год (пункт 2.</w:t>
      </w:r>
      <w:r w:rsidR="00975FC2" w:rsidRPr="00975FC2">
        <w:rPr>
          <w:rFonts w:ascii="Times New Roman" w:eastAsia="Times New Roman" w:hAnsi="Times New Roman" w:cs="Times New Roman"/>
          <w:color w:val="000000"/>
          <w:sz w:val="28"/>
          <w:szCs w:val="28"/>
          <w:lang w:eastAsia="ru-RU"/>
        </w:rPr>
        <w:t>9</w:t>
      </w:r>
      <w:r w:rsidRPr="00975FC2">
        <w:rPr>
          <w:rFonts w:ascii="Times New Roman" w:eastAsia="Times New Roman" w:hAnsi="Times New Roman" w:cs="Times New Roman"/>
          <w:color w:val="000000"/>
          <w:sz w:val="28"/>
          <w:szCs w:val="28"/>
          <w:lang w:eastAsia="ru-RU"/>
        </w:rPr>
        <w:t>) проведено</w:t>
      </w:r>
      <w:r w:rsidR="00702DD4" w:rsidRPr="00975FC2">
        <w:rPr>
          <w:rFonts w:ascii="Times New Roman" w:eastAsia="Times New Roman" w:hAnsi="Times New Roman" w:cs="Times New Roman"/>
          <w:color w:val="000000"/>
          <w:sz w:val="28"/>
          <w:szCs w:val="28"/>
          <w:lang w:eastAsia="ru-RU"/>
        </w:rPr>
        <w:t xml:space="preserve"> </w:t>
      </w:r>
      <w:r w:rsidRPr="00975FC2">
        <w:rPr>
          <w:rFonts w:ascii="Times New Roman" w:eastAsia="Times New Roman" w:hAnsi="Times New Roman" w:cs="Times New Roman"/>
          <w:color w:val="000000"/>
          <w:sz w:val="28"/>
          <w:szCs w:val="28"/>
          <w:lang w:eastAsia="ru-RU"/>
        </w:rPr>
        <w:t xml:space="preserve">контрольное мероприятие </w:t>
      </w:r>
      <w:r w:rsidR="00975FC2" w:rsidRPr="00975FC2">
        <w:rPr>
          <w:rFonts w:ascii="Times New Roman" w:hAnsi="Times New Roman" w:cs="Times New Roman"/>
          <w:sz w:val="28"/>
          <w:szCs w:val="28"/>
        </w:rPr>
        <w:t>«Проверка законности и результативности использования бюджетных средств, выделенных на функционирование муниципального учреждения «Молодежный центр «Олимпиец»</w:t>
      </w:r>
      <w:r w:rsidR="00D477FA" w:rsidRPr="00975FC2">
        <w:rPr>
          <w:rFonts w:ascii="Times New Roman" w:hAnsi="Times New Roman" w:cs="Times New Roman"/>
          <w:sz w:val="28"/>
          <w:szCs w:val="28"/>
        </w:rPr>
        <w:t xml:space="preserve"> </w:t>
      </w:r>
      <w:r w:rsidRPr="00975FC2">
        <w:rPr>
          <w:rFonts w:ascii="Times New Roman" w:eastAsia="Times New Roman" w:hAnsi="Times New Roman" w:cs="Times New Roman"/>
          <w:color w:val="000000"/>
          <w:sz w:val="28"/>
          <w:szCs w:val="28"/>
          <w:lang w:eastAsia="ru-RU"/>
        </w:rPr>
        <w:t>на объект</w:t>
      </w:r>
      <w:r w:rsidR="00975FC2" w:rsidRPr="00975FC2">
        <w:rPr>
          <w:rFonts w:ascii="Times New Roman" w:eastAsia="Times New Roman" w:hAnsi="Times New Roman" w:cs="Times New Roman"/>
          <w:color w:val="000000"/>
          <w:sz w:val="28"/>
          <w:szCs w:val="28"/>
          <w:lang w:eastAsia="ru-RU"/>
        </w:rPr>
        <w:t>е</w:t>
      </w:r>
      <w:r w:rsidRPr="00975FC2">
        <w:rPr>
          <w:rFonts w:ascii="Times New Roman" w:eastAsia="Times New Roman" w:hAnsi="Times New Roman" w:cs="Times New Roman"/>
          <w:color w:val="000000"/>
          <w:sz w:val="28"/>
          <w:szCs w:val="28"/>
          <w:lang w:eastAsia="ru-RU"/>
        </w:rPr>
        <w:t>:</w:t>
      </w:r>
      <w:r w:rsidR="0095167B" w:rsidRPr="00975FC2">
        <w:rPr>
          <w:rFonts w:ascii="Times New Roman" w:eastAsia="Times New Roman" w:hAnsi="Times New Roman" w:cs="Times New Roman"/>
          <w:color w:val="000000"/>
          <w:sz w:val="28"/>
          <w:szCs w:val="28"/>
          <w:lang w:eastAsia="ru-RU"/>
        </w:rPr>
        <w:t xml:space="preserve"> </w:t>
      </w:r>
      <w:r w:rsidR="00975FC2" w:rsidRPr="00975FC2">
        <w:rPr>
          <w:rFonts w:ascii="Times New Roman" w:hAnsi="Times New Roman" w:cs="Times New Roman"/>
          <w:sz w:val="28"/>
          <w:szCs w:val="28"/>
        </w:rPr>
        <w:t>Муниципальное учреждение «Молодежный центр «Олимпиец» (далее – МУ «МЦ «Олимпиец», Учреждение).</w:t>
      </w:r>
    </w:p>
    <w:p w14:paraId="5B6E2FC4" w14:textId="26569084" w:rsidR="00A72315" w:rsidRPr="00026713" w:rsidRDefault="00A72315" w:rsidP="00013365">
      <w:pPr>
        <w:pStyle w:val="aa"/>
        <w:spacing w:after="0"/>
        <w:ind w:left="0" w:firstLine="567"/>
        <w:jc w:val="both"/>
        <w:rPr>
          <w:rFonts w:ascii="Times New Roman" w:eastAsia="Times New Roman" w:hAnsi="Times New Roman"/>
          <w:color w:val="000000"/>
          <w:sz w:val="28"/>
          <w:szCs w:val="28"/>
          <w:lang w:eastAsia="ru-RU"/>
        </w:rPr>
      </w:pPr>
      <w:r w:rsidRPr="00A10B18">
        <w:rPr>
          <w:rFonts w:ascii="Times New Roman" w:eastAsia="Times New Roman" w:hAnsi="Times New Roman"/>
          <w:color w:val="000000"/>
          <w:sz w:val="28"/>
          <w:szCs w:val="28"/>
          <w:lang w:eastAsia="ru-RU"/>
        </w:rPr>
        <w:t xml:space="preserve">Проверяемый период </w:t>
      </w:r>
      <w:r w:rsidRPr="00026713">
        <w:rPr>
          <w:rFonts w:ascii="Times New Roman" w:eastAsia="Times New Roman" w:hAnsi="Times New Roman"/>
          <w:color w:val="000000"/>
          <w:sz w:val="28"/>
          <w:szCs w:val="28"/>
          <w:lang w:eastAsia="ru-RU"/>
        </w:rPr>
        <w:t xml:space="preserve">деятельности: </w:t>
      </w:r>
      <w:r w:rsidR="00026713" w:rsidRPr="00026713">
        <w:rPr>
          <w:rFonts w:ascii="Times New Roman" w:hAnsi="Times New Roman"/>
          <w:bCs/>
          <w:sz w:val="28"/>
          <w:szCs w:val="28"/>
        </w:rPr>
        <w:t>2023 год, истекший период 2024 года.</w:t>
      </w:r>
    </w:p>
    <w:p w14:paraId="1E4DF919" w14:textId="77777777" w:rsidR="00C44994" w:rsidRPr="00A10B18" w:rsidRDefault="00C44994" w:rsidP="00013365">
      <w:pPr>
        <w:tabs>
          <w:tab w:val="left" w:pos="0"/>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p>
    <w:p w14:paraId="0B24BB2F" w14:textId="63B3E028" w:rsidR="00A72315" w:rsidRPr="00A10B18" w:rsidRDefault="00A72315" w:rsidP="0001336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A10B18">
        <w:rPr>
          <w:rFonts w:ascii="Times New Roman" w:eastAsia="Times New Roman" w:hAnsi="Times New Roman" w:cs="Times New Roman"/>
          <w:sz w:val="28"/>
          <w:szCs w:val="28"/>
          <w:lang w:eastAsia="ru-RU"/>
        </w:rPr>
        <w:t>По результатам контрольного мероприятия выявлены следующие нарушения</w:t>
      </w:r>
      <w:r w:rsidR="00F827A7" w:rsidRPr="00A10B18">
        <w:rPr>
          <w:rFonts w:ascii="Times New Roman" w:eastAsia="Times New Roman" w:hAnsi="Times New Roman" w:cs="Times New Roman"/>
          <w:sz w:val="28"/>
          <w:szCs w:val="28"/>
          <w:lang w:eastAsia="ru-RU"/>
        </w:rPr>
        <w:t xml:space="preserve"> </w:t>
      </w:r>
      <w:r w:rsidRPr="00A10B18">
        <w:rPr>
          <w:rFonts w:ascii="Times New Roman" w:eastAsia="Times New Roman" w:hAnsi="Times New Roman" w:cs="Times New Roman"/>
          <w:sz w:val="28"/>
          <w:szCs w:val="28"/>
          <w:lang w:eastAsia="ru-RU"/>
        </w:rPr>
        <w:t>и недостатки:</w:t>
      </w:r>
    </w:p>
    <w:p w14:paraId="1191DF9F" w14:textId="749A1898" w:rsidR="00975FC2" w:rsidRPr="00E32D75" w:rsidRDefault="00975FC2" w:rsidP="00013365">
      <w:pPr>
        <w:spacing w:after="0" w:line="276" w:lineRule="auto"/>
        <w:ind w:right="-2" w:firstLine="567"/>
        <w:jc w:val="both"/>
        <w:rPr>
          <w:rFonts w:ascii="Times New Roman" w:hAnsi="Times New Roman" w:cs="Times New Roman"/>
          <w:bCs/>
          <w:sz w:val="28"/>
          <w:szCs w:val="28"/>
        </w:rPr>
      </w:pPr>
      <w:r w:rsidRPr="00E32D75">
        <w:rPr>
          <w:rFonts w:ascii="Times New Roman" w:hAnsi="Times New Roman" w:cs="Times New Roman"/>
          <w:bCs/>
          <w:sz w:val="28"/>
          <w:szCs w:val="28"/>
        </w:rPr>
        <w:t xml:space="preserve">1. В нарушение подпункта 6 пункта 3 статьи 14 </w:t>
      </w:r>
      <w:r w:rsidRPr="00E32D75">
        <w:rPr>
          <w:rFonts w:ascii="Times New Roman" w:hAnsi="Times New Roman" w:cs="Times New Roman"/>
          <w:bCs/>
          <w:spacing w:val="3"/>
          <w:sz w:val="28"/>
          <w:szCs w:val="28"/>
        </w:rPr>
        <w:t xml:space="preserve">Федерального закона </w:t>
      </w:r>
      <w:r w:rsidR="00E32D75" w:rsidRPr="00E32D75">
        <w:rPr>
          <w:rFonts w:ascii="Times New Roman" w:hAnsi="Times New Roman" w:cs="Times New Roman"/>
          <w:spacing w:val="3"/>
          <w:sz w:val="28"/>
          <w:szCs w:val="28"/>
        </w:rPr>
        <w:t xml:space="preserve">от 12.01.1996 № 7-ФЗ «О некоммерческих организациях» </w:t>
      </w:r>
      <w:r w:rsidR="001F3A54">
        <w:rPr>
          <w:rFonts w:ascii="Times New Roman" w:hAnsi="Times New Roman" w:cs="Times New Roman"/>
          <w:spacing w:val="3"/>
          <w:sz w:val="28"/>
          <w:szCs w:val="28"/>
        </w:rPr>
        <w:t xml:space="preserve">(далее – Федеральный закон № 7-ФЗ) </w:t>
      </w:r>
      <w:r w:rsidRPr="00E32D75">
        <w:rPr>
          <w:rFonts w:ascii="Times New Roman" w:hAnsi="Times New Roman" w:cs="Times New Roman"/>
          <w:bCs/>
          <w:sz w:val="28"/>
          <w:szCs w:val="28"/>
        </w:rPr>
        <w:t>Устав Учреждения не содержит порядок распределения имущества, оставшегося после ликвидации некоммерческой организации.</w:t>
      </w:r>
    </w:p>
    <w:p w14:paraId="243C9C5F" w14:textId="55987DA4" w:rsidR="00975FC2" w:rsidRPr="00E32D75" w:rsidRDefault="00975FC2" w:rsidP="00013365">
      <w:pPr>
        <w:autoSpaceDE w:val="0"/>
        <w:autoSpaceDN w:val="0"/>
        <w:adjustRightInd w:val="0"/>
        <w:spacing w:after="0" w:line="276" w:lineRule="auto"/>
        <w:ind w:firstLine="567"/>
        <w:jc w:val="both"/>
        <w:rPr>
          <w:rFonts w:ascii="Times New Roman" w:hAnsi="Times New Roman" w:cs="Times New Roman"/>
          <w:bCs/>
          <w:sz w:val="28"/>
          <w:szCs w:val="28"/>
        </w:rPr>
      </w:pPr>
      <w:r w:rsidRPr="00E32D75">
        <w:rPr>
          <w:rFonts w:ascii="Times New Roman" w:hAnsi="Times New Roman" w:cs="Times New Roman"/>
          <w:bCs/>
          <w:sz w:val="28"/>
          <w:szCs w:val="28"/>
        </w:rPr>
        <w:t xml:space="preserve">2. Установлены отдельные нарушения статей </w:t>
      </w:r>
      <w:r w:rsidRPr="00E32D75">
        <w:rPr>
          <w:rFonts w:ascii="Times New Roman" w:eastAsia="Times New Roman" w:hAnsi="Times New Roman" w:cs="Times New Roman"/>
          <w:bCs/>
          <w:sz w:val="28"/>
          <w:szCs w:val="28"/>
        </w:rPr>
        <w:t>60.2, 196 Трудового кодекса РФ в части составлени</w:t>
      </w:r>
      <w:r w:rsidR="004F45A9">
        <w:rPr>
          <w:rFonts w:ascii="Times New Roman" w:eastAsia="Times New Roman" w:hAnsi="Times New Roman" w:cs="Times New Roman"/>
          <w:bCs/>
          <w:sz w:val="28"/>
          <w:szCs w:val="28"/>
        </w:rPr>
        <w:t>я дополнительного соглашения к трудовому договору р</w:t>
      </w:r>
      <w:r w:rsidRPr="00E32D75">
        <w:rPr>
          <w:rFonts w:ascii="Times New Roman" w:eastAsia="Times New Roman" w:hAnsi="Times New Roman" w:cs="Times New Roman"/>
          <w:bCs/>
          <w:sz w:val="28"/>
          <w:szCs w:val="28"/>
        </w:rPr>
        <w:t xml:space="preserve">уководителя, а также приказа Учреждения </w:t>
      </w:r>
      <w:r w:rsidRPr="00E32D75">
        <w:rPr>
          <w:rFonts w:ascii="Times New Roman" w:hAnsi="Times New Roman" w:cs="Times New Roman"/>
          <w:bCs/>
          <w:sz w:val="28"/>
          <w:szCs w:val="28"/>
        </w:rPr>
        <w:t>«О направлении на обучение»</w:t>
      </w:r>
      <w:r w:rsidRPr="00E32D75">
        <w:rPr>
          <w:rFonts w:ascii="Times New Roman" w:eastAsia="Times New Roman" w:hAnsi="Times New Roman" w:cs="Times New Roman"/>
          <w:bCs/>
          <w:sz w:val="28"/>
          <w:szCs w:val="28"/>
        </w:rPr>
        <w:t>.</w:t>
      </w:r>
    </w:p>
    <w:p w14:paraId="4447B889" w14:textId="235024BB" w:rsidR="00975FC2" w:rsidRPr="00E32D75" w:rsidRDefault="00975FC2" w:rsidP="00013365">
      <w:pPr>
        <w:tabs>
          <w:tab w:val="left" w:pos="0"/>
        </w:tabs>
        <w:autoSpaceDE w:val="0"/>
        <w:autoSpaceDN w:val="0"/>
        <w:adjustRightInd w:val="0"/>
        <w:spacing w:after="0" w:line="276" w:lineRule="auto"/>
        <w:ind w:firstLine="567"/>
        <w:jc w:val="both"/>
        <w:outlineLvl w:val="0"/>
        <w:rPr>
          <w:rFonts w:ascii="Times New Roman" w:hAnsi="Times New Roman" w:cs="Times New Roman"/>
          <w:bCs/>
          <w:sz w:val="28"/>
          <w:szCs w:val="28"/>
        </w:rPr>
      </w:pPr>
      <w:r w:rsidRPr="00E32D75">
        <w:rPr>
          <w:rFonts w:ascii="Times New Roman" w:hAnsi="Times New Roman" w:cs="Times New Roman"/>
          <w:bCs/>
          <w:iCs/>
          <w:sz w:val="28"/>
          <w:szCs w:val="28"/>
        </w:rPr>
        <w:t>3. </w:t>
      </w:r>
      <w:r w:rsidRPr="00E32D75">
        <w:rPr>
          <w:rFonts w:ascii="Times New Roman" w:hAnsi="Times New Roman" w:cs="Times New Roman"/>
          <w:bCs/>
          <w:sz w:val="28"/>
          <w:szCs w:val="28"/>
        </w:rPr>
        <w:t xml:space="preserve">В электронном структурированном виде на сайте </w:t>
      </w:r>
      <w:hyperlink r:id="rId7" w:history="1">
        <w:r w:rsidRPr="00E32D75">
          <w:rPr>
            <w:rStyle w:val="a3"/>
            <w:rFonts w:ascii="Times New Roman" w:hAnsi="Times New Roman" w:cs="Times New Roman"/>
            <w:bCs/>
            <w:sz w:val="28"/>
            <w:szCs w:val="28"/>
          </w:rPr>
          <w:t>www.bus.gov.ru</w:t>
        </w:r>
      </w:hyperlink>
      <w:r w:rsidR="004F45A9">
        <w:rPr>
          <w:rFonts w:ascii="Times New Roman" w:hAnsi="Times New Roman" w:cs="Times New Roman"/>
          <w:bCs/>
          <w:sz w:val="28"/>
          <w:szCs w:val="28"/>
        </w:rPr>
        <w:t xml:space="preserve"> не размещено решение у</w:t>
      </w:r>
      <w:r w:rsidRPr="00E32D75">
        <w:rPr>
          <w:rFonts w:ascii="Times New Roman" w:hAnsi="Times New Roman" w:cs="Times New Roman"/>
          <w:bCs/>
          <w:sz w:val="28"/>
          <w:szCs w:val="28"/>
        </w:rPr>
        <w:t>чредителя о создании государственного (муниципального) Учреждения, также электронн</w:t>
      </w:r>
      <w:r w:rsidR="000F4AF3">
        <w:rPr>
          <w:rFonts w:ascii="Times New Roman" w:hAnsi="Times New Roman" w:cs="Times New Roman"/>
          <w:bCs/>
          <w:sz w:val="28"/>
          <w:szCs w:val="28"/>
        </w:rPr>
        <w:t>ая</w:t>
      </w:r>
      <w:r w:rsidRPr="00E32D75">
        <w:rPr>
          <w:rFonts w:ascii="Times New Roman" w:hAnsi="Times New Roman" w:cs="Times New Roman"/>
          <w:bCs/>
          <w:sz w:val="28"/>
          <w:szCs w:val="28"/>
        </w:rPr>
        <w:t xml:space="preserve"> копи</w:t>
      </w:r>
      <w:r w:rsidR="000F4AF3">
        <w:rPr>
          <w:rFonts w:ascii="Times New Roman" w:hAnsi="Times New Roman" w:cs="Times New Roman"/>
          <w:bCs/>
          <w:sz w:val="28"/>
          <w:szCs w:val="28"/>
        </w:rPr>
        <w:t>я</w:t>
      </w:r>
      <w:r w:rsidRPr="00E32D75">
        <w:rPr>
          <w:rFonts w:ascii="Times New Roman" w:hAnsi="Times New Roman" w:cs="Times New Roman"/>
          <w:bCs/>
          <w:sz w:val="28"/>
          <w:szCs w:val="28"/>
        </w:rPr>
        <w:t xml:space="preserve"> изменений в Устав размещен</w:t>
      </w:r>
      <w:r w:rsidR="000F4AF3">
        <w:rPr>
          <w:rFonts w:ascii="Times New Roman" w:hAnsi="Times New Roman" w:cs="Times New Roman"/>
          <w:bCs/>
          <w:sz w:val="28"/>
          <w:szCs w:val="28"/>
        </w:rPr>
        <w:t>а</w:t>
      </w:r>
      <w:r w:rsidRPr="00E32D75">
        <w:rPr>
          <w:rFonts w:ascii="Times New Roman" w:hAnsi="Times New Roman" w:cs="Times New Roman"/>
          <w:bCs/>
          <w:sz w:val="28"/>
          <w:szCs w:val="28"/>
        </w:rPr>
        <w:t xml:space="preserve"> с нарушением сроков.</w:t>
      </w:r>
    </w:p>
    <w:p w14:paraId="0E7F3950" w14:textId="597AC6DC" w:rsidR="00975FC2" w:rsidRPr="00E32D75" w:rsidRDefault="00975FC2" w:rsidP="00013365">
      <w:pPr>
        <w:spacing w:after="0" w:line="276" w:lineRule="auto"/>
        <w:ind w:firstLine="567"/>
        <w:jc w:val="both"/>
        <w:rPr>
          <w:rFonts w:ascii="Times New Roman" w:hAnsi="Times New Roman" w:cs="Times New Roman"/>
          <w:bCs/>
          <w:sz w:val="28"/>
          <w:szCs w:val="28"/>
        </w:rPr>
      </w:pPr>
      <w:r w:rsidRPr="00E32D75">
        <w:rPr>
          <w:rFonts w:ascii="Times New Roman" w:hAnsi="Times New Roman" w:cs="Times New Roman"/>
          <w:bCs/>
          <w:iCs/>
          <w:sz w:val="28"/>
          <w:szCs w:val="28"/>
        </w:rPr>
        <w:t>4. Р</w:t>
      </w:r>
      <w:r w:rsidRPr="00E32D75">
        <w:rPr>
          <w:rFonts w:ascii="Times New Roman" w:hAnsi="Times New Roman" w:cs="Times New Roman"/>
          <w:bCs/>
          <w:sz w:val="28"/>
          <w:szCs w:val="28"/>
        </w:rPr>
        <w:t xml:space="preserve">асчеты (обоснования) к бюджетной смете </w:t>
      </w:r>
      <w:r w:rsidR="00013365">
        <w:rPr>
          <w:rFonts w:ascii="Times New Roman" w:hAnsi="Times New Roman" w:cs="Times New Roman"/>
          <w:bCs/>
          <w:sz w:val="28"/>
          <w:szCs w:val="28"/>
        </w:rPr>
        <w:t xml:space="preserve">Учреждения </w:t>
      </w:r>
      <w:r w:rsidRPr="00E32D75">
        <w:rPr>
          <w:rFonts w:ascii="Times New Roman" w:hAnsi="Times New Roman" w:cs="Times New Roman"/>
          <w:bCs/>
          <w:sz w:val="28"/>
          <w:szCs w:val="28"/>
        </w:rPr>
        <w:t>формировались в электронном виде в тысячах рублей с одним десятичным знаком после запятой с учетом математического округления чисел, что привело к разночтениям в финансовых документах Учреждения.</w:t>
      </w:r>
    </w:p>
    <w:p w14:paraId="41C667DC" w14:textId="6BF264AD" w:rsidR="00975FC2" w:rsidRPr="000C4457" w:rsidRDefault="00975FC2" w:rsidP="00013365">
      <w:pPr>
        <w:spacing w:afterLines="200" w:after="480" w:line="276" w:lineRule="auto"/>
        <w:ind w:firstLine="567"/>
        <w:contextualSpacing/>
        <w:jc w:val="both"/>
        <w:rPr>
          <w:rFonts w:ascii="Times New Roman" w:hAnsi="Times New Roman" w:cs="Times New Roman"/>
          <w:bCs/>
          <w:sz w:val="28"/>
          <w:szCs w:val="28"/>
        </w:rPr>
      </w:pPr>
      <w:bookmarkStart w:id="2" w:name="_Hlk121124864"/>
      <w:r w:rsidRPr="000C4457">
        <w:rPr>
          <w:rFonts w:ascii="Times New Roman" w:hAnsi="Times New Roman" w:cs="Times New Roman"/>
          <w:bCs/>
          <w:sz w:val="28"/>
          <w:szCs w:val="28"/>
        </w:rPr>
        <w:t>5. В нарушение статьи 131 Гражданского кодекса РФ, части 2 статьи 1, статьи 7 Федерального закона от 13.07.2015 № 218-ФЗ «О государственной регистрации недвижимости» в выписке из Единого государственного реестра недвижимости об основных характеристиках и зарегистрированных правах на объ</w:t>
      </w:r>
      <w:r w:rsidR="004F45A9">
        <w:rPr>
          <w:rFonts w:ascii="Times New Roman" w:hAnsi="Times New Roman" w:cs="Times New Roman"/>
          <w:bCs/>
          <w:sz w:val="28"/>
          <w:szCs w:val="28"/>
        </w:rPr>
        <w:t xml:space="preserve">ект недвижимости от 08.02.2023 </w:t>
      </w:r>
      <w:r w:rsidRPr="000C4457">
        <w:rPr>
          <w:rFonts w:ascii="Times New Roman" w:hAnsi="Times New Roman" w:cs="Times New Roman"/>
          <w:bCs/>
          <w:sz w:val="28"/>
          <w:szCs w:val="28"/>
        </w:rPr>
        <w:t>содержатся недостоверные сведения о нежилом помещении, закрепленном за МУ «МЦ «Олимпиец» на праве оперативного управления.</w:t>
      </w:r>
    </w:p>
    <w:p w14:paraId="420DFAD6" w14:textId="1DF5523A" w:rsidR="00975FC2" w:rsidRPr="001F3A54" w:rsidRDefault="000C4457" w:rsidP="00013365">
      <w:pPr>
        <w:spacing w:after="0" w:line="276" w:lineRule="auto"/>
        <w:ind w:firstLine="567"/>
        <w:jc w:val="both"/>
        <w:rPr>
          <w:rFonts w:ascii="Times New Roman" w:hAnsi="Times New Roman" w:cs="Times New Roman"/>
          <w:bCs/>
          <w:iCs/>
          <w:sz w:val="28"/>
          <w:szCs w:val="28"/>
        </w:rPr>
      </w:pPr>
      <w:r w:rsidRPr="000C4457">
        <w:rPr>
          <w:rFonts w:ascii="Times New Roman" w:hAnsi="Times New Roman" w:cs="Times New Roman"/>
          <w:bCs/>
          <w:sz w:val="28"/>
          <w:szCs w:val="28"/>
          <w:lang w:eastAsia="x-none"/>
        </w:rPr>
        <w:t>6</w:t>
      </w:r>
      <w:r w:rsidR="00975FC2" w:rsidRPr="000C4457">
        <w:rPr>
          <w:rFonts w:ascii="Times New Roman" w:hAnsi="Times New Roman" w:cs="Times New Roman"/>
          <w:bCs/>
          <w:sz w:val="28"/>
          <w:szCs w:val="28"/>
          <w:lang w:eastAsia="x-none"/>
        </w:rPr>
        <w:t>. </w:t>
      </w:r>
      <w:r w:rsidR="00013365" w:rsidRPr="006D4784">
        <w:rPr>
          <w:rFonts w:ascii="Times New Roman" w:hAnsi="Times New Roman" w:cs="Times New Roman"/>
          <w:iCs/>
          <w:sz w:val="28"/>
          <w:szCs w:val="28"/>
        </w:rPr>
        <w:t>Выявлено нарушение статьи 34 Бюджетного</w:t>
      </w:r>
      <w:r w:rsidR="00013365" w:rsidRPr="002034AE">
        <w:rPr>
          <w:rFonts w:ascii="Times New Roman" w:hAnsi="Times New Roman" w:cs="Times New Roman"/>
          <w:iCs/>
          <w:sz w:val="28"/>
          <w:szCs w:val="28"/>
        </w:rPr>
        <w:t xml:space="preserve"> кодекса </w:t>
      </w:r>
      <w:r w:rsidR="00013365" w:rsidRPr="00B62335">
        <w:rPr>
          <w:rFonts w:ascii="Times New Roman" w:hAnsi="Times New Roman" w:cs="Times New Roman"/>
          <w:iCs/>
          <w:sz w:val="28"/>
          <w:szCs w:val="28"/>
        </w:rPr>
        <w:t>Российской Федерации</w:t>
      </w:r>
      <w:r w:rsidR="00013365" w:rsidRPr="002034AE">
        <w:rPr>
          <w:rFonts w:ascii="Times New Roman" w:hAnsi="Times New Roman" w:cs="Times New Roman"/>
          <w:iCs/>
          <w:sz w:val="28"/>
          <w:szCs w:val="28"/>
        </w:rPr>
        <w:t xml:space="preserve"> в части неэффективного использования денежных средств городского округа </w:t>
      </w:r>
      <w:r w:rsidR="00013365" w:rsidRPr="002034AE">
        <w:rPr>
          <w:rFonts w:ascii="Times New Roman" w:hAnsi="Times New Roman" w:cs="Times New Roman"/>
          <w:iCs/>
          <w:sz w:val="28"/>
          <w:szCs w:val="28"/>
        </w:rPr>
        <w:lastRenderedPageBreak/>
        <w:t>Воскресенск</w:t>
      </w:r>
      <w:r w:rsidR="00013365">
        <w:rPr>
          <w:rFonts w:ascii="Times New Roman" w:hAnsi="Times New Roman" w:cs="Times New Roman"/>
          <w:iCs/>
          <w:sz w:val="28"/>
          <w:szCs w:val="28"/>
        </w:rPr>
        <w:t>, направленных на</w:t>
      </w:r>
      <w:r w:rsidR="00975FC2" w:rsidRPr="000C4457">
        <w:rPr>
          <w:rFonts w:ascii="Times New Roman" w:hAnsi="Times New Roman" w:cs="Times New Roman"/>
          <w:bCs/>
          <w:iCs/>
          <w:sz w:val="28"/>
          <w:szCs w:val="28"/>
        </w:rPr>
        <w:t xml:space="preserve"> оплат</w:t>
      </w:r>
      <w:r w:rsidR="00013365">
        <w:rPr>
          <w:rFonts w:ascii="Times New Roman" w:hAnsi="Times New Roman" w:cs="Times New Roman"/>
          <w:bCs/>
          <w:iCs/>
          <w:sz w:val="28"/>
          <w:szCs w:val="28"/>
        </w:rPr>
        <w:t>у</w:t>
      </w:r>
      <w:r w:rsidR="00975FC2" w:rsidRPr="000C4457">
        <w:rPr>
          <w:rFonts w:ascii="Times New Roman" w:hAnsi="Times New Roman" w:cs="Times New Roman"/>
          <w:bCs/>
          <w:iCs/>
          <w:sz w:val="28"/>
          <w:szCs w:val="28"/>
        </w:rPr>
        <w:t xml:space="preserve"> </w:t>
      </w:r>
      <w:r w:rsidR="00975FC2" w:rsidRPr="000C4457">
        <w:rPr>
          <w:rFonts w:ascii="Times New Roman" w:hAnsi="Times New Roman" w:cs="Times New Roman"/>
          <w:bCs/>
          <w:sz w:val="28"/>
          <w:szCs w:val="28"/>
        </w:rPr>
        <w:t xml:space="preserve">услуг по разработке проектно-сметной документации на модернизацию объекта основных средств, работы по модернизации которого не проведены в течение </w:t>
      </w:r>
      <w:r w:rsidR="00975FC2" w:rsidRPr="001F3A54">
        <w:rPr>
          <w:rFonts w:ascii="Times New Roman" w:hAnsi="Times New Roman" w:cs="Times New Roman"/>
          <w:bCs/>
          <w:sz w:val="28"/>
          <w:szCs w:val="28"/>
        </w:rPr>
        <w:t>длительного времени</w:t>
      </w:r>
      <w:r w:rsidR="00975FC2" w:rsidRPr="001F3A54">
        <w:rPr>
          <w:rFonts w:ascii="Times New Roman" w:hAnsi="Times New Roman" w:cs="Times New Roman"/>
          <w:bCs/>
          <w:iCs/>
          <w:sz w:val="28"/>
          <w:szCs w:val="28"/>
        </w:rPr>
        <w:t xml:space="preserve">. </w:t>
      </w:r>
    </w:p>
    <w:p w14:paraId="2D5CBD95" w14:textId="13E72202" w:rsidR="00975FC2" w:rsidRPr="001F3A54" w:rsidRDefault="001F3A54" w:rsidP="00013365">
      <w:pPr>
        <w:spacing w:after="0" w:line="276" w:lineRule="auto"/>
        <w:ind w:firstLine="567"/>
        <w:jc w:val="both"/>
        <w:rPr>
          <w:rFonts w:ascii="Times New Roman" w:hAnsi="Times New Roman" w:cs="Times New Roman"/>
          <w:bCs/>
          <w:iCs/>
          <w:sz w:val="28"/>
          <w:szCs w:val="28"/>
        </w:rPr>
      </w:pPr>
      <w:r w:rsidRPr="001F3A54">
        <w:rPr>
          <w:rFonts w:ascii="Times New Roman" w:hAnsi="Times New Roman" w:cs="Times New Roman"/>
          <w:bCs/>
          <w:iCs/>
          <w:sz w:val="28"/>
          <w:szCs w:val="28"/>
        </w:rPr>
        <w:t>7</w:t>
      </w:r>
      <w:r w:rsidR="00975FC2" w:rsidRPr="001F3A54">
        <w:rPr>
          <w:rFonts w:ascii="Times New Roman" w:hAnsi="Times New Roman" w:cs="Times New Roman"/>
          <w:bCs/>
          <w:iCs/>
          <w:sz w:val="28"/>
          <w:szCs w:val="28"/>
        </w:rPr>
        <w:t>. </w:t>
      </w:r>
      <w:r w:rsidR="00975FC2" w:rsidRPr="001F3A54">
        <w:rPr>
          <w:rFonts w:ascii="Times New Roman" w:eastAsia="Times New Roman" w:hAnsi="Times New Roman" w:cs="Times New Roman"/>
          <w:bCs/>
          <w:sz w:val="28"/>
          <w:szCs w:val="28"/>
          <w:lang w:eastAsia="ru-RU"/>
        </w:rPr>
        <w:t>В</w:t>
      </w:r>
      <w:r w:rsidR="00975FC2" w:rsidRPr="001F3A54">
        <w:rPr>
          <w:rFonts w:ascii="Times New Roman" w:hAnsi="Times New Roman" w:cs="Times New Roman"/>
          <w:bCs/>
          <w:sz w:val="28"/>
          <w:szCs w:val="28"/>
        </w:rPr>
        <w:t xml:space="preserve"> нарушение статьи 299 Гражданского кодекса РФ, статьи 25 Федерального закона № 7-ФЗ и пункта 5.3 Устава, у МУ «МЦ «Олимпиец» документально не подтверждено исключение из состава имущества 8 объектов основных средств, списанных с баланса Учреждения.</w:t>
      </w:r>
    </w:p>
    <w:p w14:paraId="46C767DD" w14:textId="2A783F9C" w:rsidR="00975FC2" w:rsidRDefault="001F3A54" w:rsidP="00013365">
      <w:pPr>
        <w:shd w:val="clear" w:color="auto" w:fill="FFFFFF"/>
        <w:tabs>
          <w:tab w:val="left" w:pos="0"/>
          <w:tab w:val="left" w:pos="567"/>
        </w:tabs>
        <w:autoSpaceDE w:val="0"/>
        <w:autoSpaceDN w:val="0"/>
        <w:adjustRightInd w:val="0"/>
        <w:spacing w:after="0" w:line="276" w:lineRule="auto"/>
        <w:ind w:firstLine="567"/>
        <w:jc w:val="both"/>
        <w:outlineLvl w:val="1"/>
        <w:rPr>
          <w:rFonts w:ascii="Times New Roman" w:hAnsi="Times New Roman" w:cs="Times New Roman"/>
          <w:bCs/>
          <w:sz w:val="28"/>
          <w:szCs w:val="28"/>
        </w:rPr>
      </w:pPr>
      <w:r w:rsidRPr="001F3A54">
        <w:rPr>
          <w:rFonts w:ascii="Times New Roman" w:hAnsi="Times New Roman" w:cs="Times New Roman"/>
          <w:bCs/>
          <w:sz w:val="28"/>
          <w:szCs w:val="28"/>
          <w:lang w:eastAsia="x-none"/>
        </w:rPr>
        <w:t>8</w:t>
      </w:r>
      <w:r w:rsidR="00975FC2" w:rsidRPr="001F3A54">
        <w:rPr>
          <w:rFonts w:ascii="Times New Roman" w:hAnsi="Times New Roman" w:cs="Times New Roman"/>
          <w:bCs/>
          <w:sz w:val="28"/>
          <w:szCs w:val="28"/>
          <w:lang w:eastAsia="x-none"/>
        </w:rPr>
        <w:t>. </w:t>
      </w:r>
      <w:bookmarkEnd w:id="2"/>
      <w:r w:rsidR="00013365" w:rsidRPr="00B62335">
        <w:rPr>
          <w:rFonts w:ascii="Times New Roman" w:hAnsi="Times New Roman" w:cs="Times New Roman"/>
          <w:iCs/>
          <w:sz w:val="28"/>
          <w:szCs w:val="28"/>
        </w:rPr>
        <w:t>Установлены отдельные нарушения требований Федерального закона от 06.12.2011 № 402-ФЗ «О бухгалтерском учете», а также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013365">
        <w:rPr>
          <w:rFonts w:ascii="Times New Roman" w:hAnsi="Times New Roman" w:cs="Times New Roman"/>
          <w:iCs/>
          <w:sz w:val="28"/>
          <w:szCs w:val="28"/>
        </w:rPr>
        <w:t xml:space="preserve"> и </w:t>
      </w:r>
      <w:r w:rsidR="00975FC2" w:rsidRPr="001F3A54">
        <w:rPr>
          <w:rFonts w:ascii="Times New Roman" w:hAnsi="Times New Roman" w:cs="Times New Roman"/>
          <w:bCs/>
          <w:sz w:val="28"/>
          <w:szCs w:val="28"/>
        </w:rPr>
        <w:t>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w:t>
      </w:r>
      <w:r w:rsidR="00013365">
        <w:rPr>
          <w:rFonts w:ascii="Times New Roman" w:hAnsi="Times New Roman" w:cs="Times New Roman"/>
          <w:bCs/>
          <w:sz w:val="28"/>
          <w:szCs w:val="28"/>
        </w:rPr>
        <w:t xml:space="preserve">  в части принятия к учету</w:t>
      </w:r>
      <w:r w:rsidR="00975FC2" w:rsidRPr="001F3A54">
        <w:rPr>
          <w:rFonts w:ascii="Times New Roman" w:hAnsi="Times New Roman" w:cs="Times New Roman"/>
          <w:bCs/>
          <w:sz w:val="28"/>
          <w:szCs w:val="28"/>
        </w:rPr>
        <w:t xml:space="preserve"> призов</w:t>
      </w:r>
      <w:r w:rsidR="00013365">
        <w:rPr>
          <w:rFonts w:ascii="Times New Roman" w:hAnsi="Times New Roman" w:cs="Times New Roman"/>
          <w:bCs/>
          <w:sz w:val="28"/>
          <w:szCs w:val="28"/>
        </w:rPr>
        <w:t>ой</w:t>
      </w:r>
      <w:r w:rsidR="00975FC2" w:rsidRPr="001F3A54">
        <w:rPr>
          <w:rFonts w:ascii="Times New Roman" w:hAnsi="Times New Roman" w:cs="Times New Roman"/>
          <w:bCs/>
          <w:sz w:val="28"/>
          <w:szCs w:val="28"/>
        </w:rPr>
        <w:t xml:space="preserve"> продукци</w:t>
      </w:r>
      <w:r w:rsidR="00013365">
        <w:rPr>
          <w:rFonts w:ascii="Times New Roman" w:hAnsi="Times New Roman" w:cs="Times New Roman"/>
          <w:bCs/>
          <w:sz w:val="28"/>
          <w:szCs w:val="28"/>
        </w:rPr>
        <w:t>й</w:t>
      </w:r>
      <w:r w:rsidR="00975FC2" w:rsidRPr="001F3A54">
        <w:rPr>
          <w:rFonts w:ascii="Times New Roman" w:hAnsi="Times New Roman" w:cs="Times New Roman"/>
          <w:bCs/>
          <w:sz w:val="28"/>
          <w:szCs w:val="28"/>
        </w:rPr>
        <w:t>, предназначенн</w:t>
      </w:r>
      <w:r w:rsidR="00013365">
        <w:rPr>
          <w:rFonts w:ascii="Times New Roman" w:hAnsi="Times New Roman" w:cs="Times New Roman"/>
          <w:bCs/>
          <w:sz w:val="28"/>
          <w:szCs w:val="28"/>
        </w:rPr>
        <w:t>ой</w:t>
      </w:r>
      <w:r w:rsidR="00975FC2" w:rsidRPr="001F3A54">
        <w:rPr>
          <w:rFonts w:ascii="Times New Roman" w:hAnsi="Times New Roman" w:cs="Times New Roman"/>
          <w:bCs/>
          <w:sz w:val="28"/>
          <w:szCs w:val="28"/>
        </w:rPr>
        <w:t xml:space="preserve"> для вручения в 2024 году</w:t>
      </w:r>
      <w:r w:rsidR="00013365">
        <w:rPr>
          <w:rFonts w:ascii="Times New Roman" w:hAnsi="Times New Roman" w:cs="Times New Roman"/>
          <w:bCs/>
          <w:sz w:val="28"/>
          <w:szCs w:val="28"/>
        </w:rPr>
        <w:t xml:space="preserve">, а также </w:t>
      </w:r>
      <w:r w:rsidR="00975FC2" w:rsidRPr="001F3A54">
        <w:rPr>
          <w:rFonts w:ascii="Times New Roman" w:hAnsi="Times New Roman" w:cs="Times New Roman"/>
          <w:bCs/>
          <w:sz w:val="28"/>
          <w:szCs w:val="28"/>
        </w:rPr>
        <w:t xml:space="preserve"> отражен</w:t>
      </w:r>
      <w:r w:rsidR="00013365">
        <w:rPr>
          <w:rFonts w:ascii="Times New Roman" w:hAnsi="Times New Roman" w:cs="Times New Roman"/>
          <w:bCs/>
          <w:sz w:val="28"/>
          <w:szCs w:val="28"/>
        </w:rPr>
        <w:t>ия</w:t>
      </w:r>
      <w:r w:rsidR="00975FC2" w:rsidRPr="001F3A54">
        <w:rPr>
          <w:rFonts w:ascii="Times New Roman" w:hAnsi="Times New Roman" w:cs="Times New Roman"/>
          <w:bCs/>
          <w:sz w:val="28"/>
          <w:szCs w:val="28"/>
        </w:rPr>
        <w:t xml:space="preserve"> </w:t>
      </w:r>
      <w:r w:rsidR="00013365">
        <w:rPr>
          <w:rFonts w:ascii="Times New Roman" w:hAnsi="Times New Roman" w:cs="Times New Roman"/>
          <w:bCs/>
          <w:sz w:val="28"/>
          <w:szCs w:val="28"/>
        </w:rPr>
        <w:t>м</w:t>
      </w:r>
      <w:r w:rsidR="00975FC2" w:rsidRPr="001F3A54">
        <w:rPr>
          <w:rFonts w:ascii="Times New Roman" w:hAnsi="Times New Roman" w:cs="Times New Roman"/>
          <w:bCs/>
          <w:sz w:val="28"/>
          <w:szCs w:val="28"/>
        </w:rPr>
        <w:t>атериальны</w:t>
      </w:r>
      <w:r w:rsidR="00013365">
        <w:rPr>
          <w:rFonts w:ascii="Times New Roman" w:hAnsi="Times New Roman" w:cs="Times New Roman"/>
          <w:bCs/>
          <w:sz w:val="28"/>
          <w:szCs w:val="28"/>
        </w:rPr>
        <w:t>х</w:t>
      </w:r>
      <w:r w:rsidR="00975FC2" w:rsidRPr="001F3A54">
        <w:rPr>
          <w:rFonts w:ascii="Times New Roman" w:hAnsi="Times New Roman" w:cs="Times New Roman"/>
          <w:bCs/>
          <w:sz w:val="28"/>
          <w:szCs w:val="28"/>
        </w:rPr>
        <w:t xml:space="preserve"> ценност</w:t>
      </w:r>
      <w:r w:rsidR="00013365">
        <w:rPr>
          <w:rFonts w:ascii="Times New Roman" w:hAnsi="Times New Roman" w:cs="Times New Roman"/>
          <w:bCs/>
          <w:sz w:val="28"/>
          <w:szCs w:val="28"/>
        </w:rPr>
        <w:t>ей</w:t>
      </w:r>
      <w:r w:rsidR="00975FC2" w:rsidRPr="001F3A54">
        <w:rPr>
          <w:rFonts w:ascii="Times New Roman" w:hAnsi="Times New Roman" w:cs="Times New Roman"/>
          <w:bCs/>
          <w:sz w:val="28"/>
          <w:szCs w:val="28"/>
        </w:rPr>
        <w:t>, используемы</w:t>
      </w:r>
      <w:r w:rsidR="00013365">
        <w:rPr>
          <w:rFonts w:ascii="Times New Roman" w:hAnsi="Times New Roman" w:cs="Times New Roman"/>
          <w:bCs/>
          <w:sz w:val="28"/>
          <w:szCs w:val="28"/>
        </w:rPr>
        <w:t>х</w:t>
      </w:r>
      <w:r w:rsidR="00975FC2" w:rsidRPr="001F3A54">
        <w:rPr>
          <w:rFonts w:ascii="Times New Roman" w:hAnsi="Times New Roman" w:cs="Times New Roman"/>
          <w:bCs/>
          <w:sz w:val="28"/>
          <w:szCs w:val="28"/>
        </w:rPr>
        <w:t xml:space="preserve"> при проведении отдельных мероприятий в 2024 году на забалансовом счете 07 «Награды, призы, кубки и ценные подарки, сувениры».</w:t>
      </w:r>
    </w:p>
    <w:p w14:paraId="219B80F8" w14:textId="77777777" w:rsidR="001F3A54" w:rsidRPr="00975FC2" w:rsidRDefault="001F3A54" w:rsidP="00975FC2">
      <w:pPr>
        <w:autoSpaceDE w:val="0"/>
        <w:autoSpaceDN w:val="0"/>
        <w:adjustRightInd w:val="0"/>
        <w:spacing w:after="0" w:line="276" w:lineRule="auto"/>
        <w:ind w:firstLine="567"/>
        <w:jc w:val="both"/>
        <w:rPr>
          <w:rFonts w:ascii="Times New Roman" w:hAnsi="Times New Roman" w:cs="Times New Roman"/>
          <w:bCs/>
          <w:sz w:val="28"/>
          <w:szCs w:val="28"/>
        </w:rPr>
      </w:pPr>
    </w:p>
    <w:p w14:paraId="2CFD0598" w14:textId="77777777" w:rsidR="00A72315" w:rsidRPr="00975FC2" w:rsidRDefault="00A72315" w:rsidP="00013365">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975FC2">
        <w:rPr>
          <w:rFonts w:ascii="Times New Roman" w:eastAsia="Times New Roman" w:hAnsi="Times New Roman" w:cs="Times New Roman"/>
          <w:color w:val="000000"/>
          <w:sz w:val="28"/>
          <w:szCs w:val="28"/>
          <w:lang w:eastAsia="ru-RU"/>
        </w:rPr>
        <w:t>По результатам контрольного мероприятия Контрольно-счетной палатой</w:t>
      </w:r>
      <w:r w:rsidR="00B41664" w:rsidRPr="00975FC2">
        <w:rPr>
          <w:rFonts w:ascii="Times New Roman" w:eastAsia="Times New Roman" w:hAnsi="Times New Roman" w:cs="Times New Roman"/>
          <w:color w:val="000000"/>
          <w:sz w:val="28"/>
          <w:szCs w:val="28"/>
          <w:lang w:eastAsia="ru-RU"/>
        </w:rPr>
        <w:t xml:space="preserve"> </w:t>
      </w:r>
      <w:r w:rsidRPr="00975FC2">
        <w:rPr>
          <w:rFonts w:ascii="Times New Roman" w:eastAsia="Times New Roman" w:hAnsi="Times New Roman" w:cs="Times New Roman"/>
          <w:color w:val="000000"/>
          <w:sz w:val="28"/>
          <w:szCs w:val="28"/>
          <w:lang w:eastAsia="ru-RU"/>
        </w:rPr>
        <w:t>городского округа Воскресенск Московской области:</w:t>
      </w:r>
    </w:p>
    <w:p w14:paraId="01CC69AC" w14:textId="6441DDAF" w:rsidR="00A72315" w:rsidRPr="00975FC2" w:rsidRDefault="004828B9" w:rsidP="00013365">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975FC2">
        <w:rPr>
          <w:rFonts w:ascii="Times New Roman" w:eastAsia="Times New Roman" w:hAnsi="Times New Roman" w:cs="Times New Roman"/>
          <w:color w:val="000000"/>
          <w:sz w:val="28"/>
          <w:szCs w:val="28"/>
          <w:lang w:eastAsia="ru-RU"/>
        </w:rPr>
        <w:t>-</w:t>
      </w:r>
      <w:r w:rsidR="00246F84" w:rsidRPr="00975FC2">
        <w:rPr>
          <w:rFonts w:ascii="Times New Roman" w:eastAsia="Times New Roman" w:hAnsi="Times New Roman" w:cs="Times New Roman"/>
          <w:color w:val="000000"/>
          <w:sz w:val="28"/>
          <w:szCs w:val="28"/>
          <w:lang w:eastAsia="ru-RU"/>
        </w:rPr>
        <w:t> </w:t>
      </w:r>
      <w:r w:rsidRPr="00975FC2">
        <w:rPr>
          <w:rFonts w:ascii="Times New Roman" w:eastAsia="Times New Roman" w:hAnsi="Times New Roman" w:cs="Times New Roman"/>
          <w:color w:val="000000"/>
          <w:sz w:val="28"/>
          <w:szCs w:val="28"/>
          <w:lang w:eastAsia="ru-RU"/>
        </w:rPr>
        <w:t>в адрес объект</w:t>
      </w:r>
      <w:r w:rsidR="00975FC2" w:rsidRPr="00975FC2">
        <w:rPr>
          <w:rFonts w:ascii="Times New Roman" w:eastAsia="Times New Roman" w:hAnsi="Times New Roman" w:cs="Times New Roman"/>
          <w:color w:val="000000"/>
          <w:sz w:val="28"/>
          <w:szCs w:val="28"/>
          <w:lang w:eastAsia="ru-RU"/>
        </w:rPr>
        <w:t>а</w:t>
      </w:r>
      <w:r w:rsidR="00A72315" w:rsidRPr="00975FC2">
        <w:rPr>
          <w:rFonts w:ascii="Times New Roman" w:eastAsia="Times New Roman" w:hAnsi="Times New Roman" w:cs="Times New Roman"/>
          <w:color w:val="000000"/>
          <w:sz w:val="28"/>
          <w:szCs w:val="28"/>
          <w:lang w:eastAsia="ru-RU"/>
        </w:rPr>
        <w:t xml:space="preserve"> проверки </w:t>
      </w:r>
      <w:r w:rsidR="001D1331" w:rsidRPr="00975FC2">
        <w:rPr>
          <w:rFonts w:ascii="Times New Roman" w:eastAsia="Times New Roman" w:hAnsi="Times New Roman" w:cs="Times New Roman"/>
          <w:color w:val="000000"/>
          <w:sz w:val="28"/>
          <w:szCs w:val="28"/>
          <w:lang w:eastAsia="ru-RU"/>
        </w:rPr>
        <w:t xml:space="preserve">- </w:t>
      </w:r>
      <w:r w:rsidR="00975FC2" w:rsidRPr="00975FC2">
        <w:rPr>
          <w:rFonts w:ascii="Times New Roman" w:hAnsi="Times New Roman" w:cs="Times New Roman"/>
          <w:bCs/>
          <w:sz w:val="28"/>
          <w:szCs w:val="28"/>
        </w:rPr>
        <w:t>МУ «МЦ «Олимпиец</w:t>
      </w:r>
      <w:r w:rsidR="00975FC2" w:rsidRPr="00975FC2">
        <w:rPr>
          <w:rFonts w:ascii="Times New Roman" w:eastAsia="Times New Roman" w:hAnsi="Times New Roman" w:cs="Times New Roman"/>
          <w:color w:val="000000"/>
          <w:sz w:val="28"/>
          <w:szCs w:val="28"/>
          <w:lang w:eastAsia="ru-RU"/>
        </w:rPr>
        <w:t xml:space="preserve"> </w:t>
      </w:r>
      <w:r w:rsidR="002D4829" w:rsidRPr="00975FC2">
        <w:rPr>
          <w:rFonts w:ascii="Times New Roman" w:eastAsia="Times New Roman" w:hAnsi="Times New Roman" w:cs="Times New Roman"/>
          <w:color w:val="000000"/>
          <w:sz w:val="28"/>
          <w:szCs w:val="28"/>
          <w:lang w:eastAsia="ru-RU"/>
        </w:rPr>
        <w:t>направлен а</w:t>
      </w:r>
      <w:r w:rsidR="00A72315" w:rsidRPr="00975FC2">
        <w:rPr>
          <w:rFonts w:ascii="Times New Roman" w:eastAsia="Times New Roman" w:hAnsi="Times New Roman" w:cs="Times New Roman"/>
          <w:color w:val="000000"/>
          <w:sz w:val="28"/>
          <w:szCs w:val="28"/>
          <w:lang w:eastAsia="ru-RU"/>
        </w:rPr>
        <w:t>кт по результатам контрольного мероприятия</w:t>
      </w:r>
      <w:r w:rsidR="00952BAD" w:rsidRPr="00975FC2">
        <w:rPr>
          <w:rFonts w:ascii="Times New Roman" w:eastAsia="Times New Roman" w:hAnsi="Times New Roman" w:cs="Times New Roman"/>
          <w:color w:val="000000"/>
          <w:sz w:val="28"/>
          <w:szCs w:val="28"/>
          <w:lang w:eastAsia="ru-RU"/>
        </w:rPr>
        <w:t xml:space="preserve"> </w:t>
      </w:r>
      <w:r w:rsidR="00747141" w:rsidRPr="00975FC2">
        <w:rPr>
          <w:rFonts w:ascii="Times New Roman" w:eastAsia="Times New Roman" w:hAnsi="Times New Roman" w:cs="Times New Roman"/>
          <w:color w:val="000000"/>
          <w:sz w:val="28"/>
          <w:szCs w:val="28"/>
          <w:lang w:eastAsia="ru-RU"/>
        </w:rPr>
        <w:t xml:space="preserve">и </w:t>
      </w:r>
      <w:r w:rsidR="00952BAD" w:rsidRPr="00975FC2">
        <w:rPr>
          <w:rFonts w:ascii="Times New Roman" w:eastAsia="Times New Roman" w:hAnsi="Times New Roman" w:cs="Times New Roman"/>
          <w:color w:val="000000"/>
          <w:sz w:val="28"/>
          <w:szCs w:val="28"/>
          <w:lang w:eastAsia="ru-RU"/>
        </w:rPr>
        <w:t>представлени</w:t>
      </w:r>
      <w:r w:rsidR="0037111B" w:rsidRPr="00975FC2">
        <w:rPr>
          <w:rFonts w:ascii="Times New Roman" w:eastAsia="Times New Roman" w:hAnsi="Times New Roman" w:cs="Times New Roman"/>
          <w:color w:val="000000"/>
          <w:sz w:val="28"/>
          <w:szCs w:val="28"/>
          <w:lang w:eastAsia="ru-RU"/>
        </w:rPr>
        <w:t>е</w:t>
      </w:r>
      <w:r w:rsidR="002B38A6" w:rsidRPr="00975FC2">
        <w:rPr>
          <w:rFonts w:ascii="Times New Roman" w:eastAsia="Times New Roman" w:hAnsi="Times New Roman" w:cs="Times New Roman"/>
          <w:color w:val="000000"/>
          <w:sz w:val="28"/>
          <w:szCs w:val="28"/>
          <w:lang w:eastAsia="ru-RU"/>
        </w:rPr>
        <w:t xml:space="preserve"> об устранении выявленных нарушений</w:t>
      </w:r>
      <w:r w:rsidR="00A72315" w:rsidRPr="00975FC2">
        <w:rPr>
          <w:rFonts w:ascii="Times New Roman" w:eastAsia="Times New Roman" w:hAnsi="Times New Roman" w:cs="Times New Roman"/>
          <w:color w:val="000000"/>
          <w:sz w:val="28"/>
          <w:szCs w:val="28"/>
          <w:lang w:eastAsia="ru-RU"/>
        </w:rPr>
        <w:t>;</w:t>
      </w:r>
    </w:p>
    <w:p w14:paraId="19FE899C" w14:textId="6A0AEDFF" w:rsidR="00A72315" w:rsidRPr="00975FC2" w:rsidRDefault="002D4829" w:rsidP="00013365">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975FC2">
        <w:rPr>
          <w:rFonts w:ascii="Times New Roman" w:eastAsia="Times New Roman" w:hAnsi="Times New Roman" w:cs="Times New Roman"/>
          <w:color w:val="000000"/>
          <w:sz w:val="28"/>
          <w:szCs w:val="28"/>
          <w:lang w:eastAsia="ru-RU"/>
        </w:rPr>
        <w:t>-</w:t>
      </w:r>
      <w:r w:rsidR="00246F84" w:rsidRPr="00975FC2">
        <w:rPr>
          <w:rFonts w:ascii="Times New Roman" w:eastAsia="Times New Roman" w:hAnsi="Times New Roman" w:cs="Times New Roman"/>
          <w:color w:val="000000"/>
          <w:sz w:val="28"/>
          <w:szCs w:val="28"/>
          <w:lang w:eastAsia="ru-RU"/>
        </w:rPr>
        <w:t> </w:t>
      </w:r>
      <w:r w:rsidRPr="00975FC2">
        <w:rPr>
          <w:rFonts w:ascii="Times New Roman" w:eastAsia="Times New Roman" w:hAnsi="Times New Roman" w:cs="Times New Roman"/>
          <w:color w:val="000000"/>
          <w:sz w:val="28"/>
          <w:szCs w:val="28"/>
          <w:lang w:eastAsia="ru-RU"/>
        </w:rPr>
        <w:t>о</w:t>
      </w:r>
      <w:r w:rsidR="00A72315" w:rsidRPr="00975FC2">
        <w:rPr>
          <w:rFonts w:ascii="Times New Roman" w:eastAsia="Times New Roman" w:hAnsi="Times New Roman" w:cs="Times New Roman"/>
          <w:color w:val="000000"/>
          <w:sz w:val="28"/>
          <w:szCs w:val="28"/>
          <w:lang w:eastAsia="ru-RU"/>
        </w:rPr>
        <w:t>тчет о результатах проведенного контрольного мероприятия направлен</w:t>
      </w:r>
      <w:r w:rsidR="00B41664" w:rsidRPr="00975FC2">
        <w:rPr>
          <w:rFonts w:ascii="Times New Roman" w:eastAsia="Times New Roman" w:hAnsi="Times New Roman" w:cs="Times New Roman"/>
          <w:color w:val="000000"/>
          <w:sz w:val="28"/>
          <w:szCs w:val="28"/>
          <w:lang w:eastAsia="ru-RU"/>
        </w:rPr>
        <w:t xml:space="preserve"> </w:t>
      </w:r>
      <w:r w:rsidR="00A72315" w:rsidRPr="00975FC2">
        <w:rPr>
          <w:rFonts w:ascii="Times New Roman" w:eastAsia="Times New Roman" w:hAnsi="Times New Roman" w:cs="Times New Roman"/>
          <w:color w:val="000000"/>
          <w:sz w:val="28"/>
          <w:szCs w:val="28"/>
          <w:lang w:eastAsia="ru-RU"/>
        </w:rPr>
        <w:t>Главе городского округа Воскресенск и в Совет депутатов городского округа</w:t>
      </w:r>
      <w:r w:rsidR="00B41664" w:rsidRPr="00975FC2">
        <w:rPr>
          <w:rFonts w:ascii="Times New Roman" w:eastAsia="Times New Roman" w:hAnsi="Times New Roman" w:cs="Times New Roman"/>
          <w:color w:val="000000"/>
          <w:sz w:val="28"/>
          <w:szCs w:val="28"/>
          <w:lang w:eastAsia="ru-RU"/>
        </w:rPr>
        <w:t xml:space="preserve"> </w:t>
      </w:r>
      <w:r w:rsidR="00A72315" w:rsidRPr="00975FC2">
        <w:rPr>
          <w:rFonts w:ascii="Times New Roman" w:eastAsia="Times New Roman" w:hAnsi="Times New Roman" w:cs="Times New Roman"/>
          <w:color w:val="000000"/>
          <w:sz w:val="28"/>
          <w:szCs w:val="28"/>
          <w:lang w:eastAsia="ru-RU"/>
        </w:rPr>
        <w:t>Воскресенск</w:t>
      </w:r>
      <w:r w:rsidR="00C44994" w:rsidRPr="00975FC2">
        <w:rPr>
          <w:rFonts w:ascii="Times New Roman" w:eastAsia="Times New Roman" w:hAnsi="Times New Roman" w:cs="Times New Roman"/>
          <w:color w:val="000000"/>
          <w:sz w:val="28"/>
          <w:szCs w:val="28"/>
          <w:lang w:eastAsia="ru-RU"/>
        </w:rPr>
        <w:t>.</w:t>
      </w:r>
    </w:p>
    <w:p w14:paraId="13DA8A01" w14:textId="77777777" w:rsidR="00CE54B3" w:rsidRPr="00975FC2" w:rsidRDefault="00CE54B3" w:rsidP="001A4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3C2171CB" w14:textId="77777777" w:rsidR="00CE54B3" w:rsidRPr="001D1331" w:rsidRDefault="00CE54B3" w:rsidP="001A4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CE54B3" w:rsidRPr="001D1331" w:rsidSect="00546595">
      <w:headerReference w:type="default" r:id="rId8"/>
      <w:pgSz w:w="11906" w:h="16838"/>
      <w:pgMar w:top="737" w:right="851" w:bottom="851"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2677A" w14:textId="77777777" w:rsidR="00124D8C" w:rsidRDefault="00124D8C" w:rsidP="00D74CDD">
      <w:pPr>
        <w:spacing w:after="0" w:line="240" w:lineRule="auto"/>
      </w:pPr>
      <w:r>
        <w:separator/>
      </w:r>
    </w:p>
  </w:endnote>
  <w:endnote w:type="continuationSeparator" w:id="0">
    <w:p w14:paraId="4204127C" w14:textId="77777777" w:rsidR="00124D8C" w:rsidRDefault="00124D8C" w:rsidP="00D7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3A81C" w14:textId="77777777" w:rsidR="00124D8C" w:rsidRDefault="00124D8C" w:rsidP="00D74CDD">
      <w:pPr>
        <w:spacing w:after="0" w:line="240" w:lineRule="auto"/>
      </w:pPr>
      <w:r>
        <w:separator/>
      </w:r>
    </w:p>
  </w:footnote>
  <w:footnote w:type="continuationSeparator" w:id="0">
    <w:p w14:paraId="5ACDBEAC" w14:textId="77777777" w:rsidR="00124D8C" w:rsidRDefault="00124D8C" w:rsidP="00D7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24042"/>
      <w:docPartObj>
        <w:docPartGallery w:val="Page Numbers (Top of Page)"/>
        <w:docPartUnique/>
      </w:docPartObj>
    </w:sdtPr>
    <w:sdtEndPr/>
    <w:sdtContent>
      <w:p w14:paraId="2B50B7D4" w14:textId="790CE13E" w:rsidR="00D74CDD" w:rsidRDefault="00D74CDD">
        <w:pPr>
          <w:pStyle w:val="a6"/>
          <w:jc w:val="center"/>
        </w:pPr>
        <w:r>
          <w:fldChar w:fldCharType="begin"/>
        </w:r>
        <w:r>
          <w:instrText>PAGE   \* MERGEFORMAT</w:instrText>
        </w:r>
        <w:r>
          <w:fldChar w:fldCharType="separate"/>
        </w:r>
        <w:r w:rsidR="004F45A9">
          <w:rPr>
            <w:noProof/>
          </w:rPr>
          <w:t>2</w:t>
        </w:r>
        <w:r>
          <w:fldChar w:fldCharType="end"/>
        </w:r>
      </w:p>
    </w:sdtContent>
  </w:sdt>
  <w:p w14:paraId="26C2B458" w14:textId="77777777" w:rsidR="00D74CDD" w:rsidRDefault="00D74C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5195E"/>
    <w:multiLevelType w:val="hybridMultilevel"/>
    <w:tmpl w:val="F912D714"/>
    <w:lvl w:ilvl="0" w:tplc="C43CD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1618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15"/>
    <w:rsid w:val="00013345"/>
    <w:rsid w:val="00013365"/>
    <w:rsid w:val="00026713"/>
    <w:rsid w:val="00030AB7"/>
    <w:rsid w:val="00045959"/>
    <w:rsid w:val="00061A6B"/>
    <w:rsid w:val="00071061"/>
    <w:rsid w:val="000A4010"/>
    <w:rsid w:val="000B05D4"/>
    <w:rsid w:val="000C1D92"/>
    <w:rsid w:val="000C4457"/>
    <w:rsid w:val="000E1DA1"/>
    <w:rsid w:val="000F4AF3"/>
    <w:rsid w:val="00124D8C"/>
    <w:rsid w:val="00137357"/>
    <w:rsid w:val="00182CE9"/>
    <w:rsid w:val="00192FBB"/>
    <w:rsid w:val="0019434A"/>
    <w:rsid w:val="001A4D49"/>
    <w:rsid w:val="001D1331"/>
    <w:rsid w:val="001E4E5D"/>
    <w:rsid w:val="001F3A54"/>
    <w:rsid w:val="002034AE"/>
    <w:rsid w:val="0020612B"/>
    <w:rsid w:val="00222787"/>
    <w:rsid w:val="00234443"/>
    <w:rsid w:val="00246F84"/>
    <w:rsid w:val="00254823"/>
    <w:rsid w:val="00263B7E"/>
    <w:rsid w:val="00265CEA"/>
    <w:rsid w:val="00270120"/>
    <w:rsid w:val="002837A4"/>
    <w:rsid w:val="002B2193"/>
    <w:rsid w:val="002B38A6"/>
    <w:rsid w:val="002B7910"/>
    <w:rsid w:val="002D4829"/>
    <w:rsid w:val="002E45D7"/>
    <w:rsid w:val="00327DE0"/>
    <w:rsid w:val="0034330F"/>
    <w:rsid w:val="003568F8"/>
    <w:rsid w:val="0037111B"/>
    <w:rsid w:val="003B6BA0"/>
    <w:rsid w:val="003C76EE"/>
    <w:rsid w:val="003E04AF"/>
    <w:rsid w:val="00416A38"/>
    <w:rsid w:val="004262D4"/>
    <w:rsid w:val="00476FC9"/>
    <w:rsid w:val="004828B9"/>
    <w:rsid w:val="004878FE"/>
    <w:rsid w:val="004979DA"/>
    <w:rsid w:val="004C5421"/>
    <w:rsid w:val="004E5A55"/>
    <w:rsid w:val="004F1B2E"/>
    <w:rsid w:val="004F45A9"/>
    <w:rsid w:val="00512376"/>
    <w:rsid w:val="00526BD4"/>
    <w:rsid w:val="00546595"/>
    <w:rsid w:val="00547569"/>
    <w:rsid w:val="00554313"/>
    <w:rsid w:val="005E1BC8"/>
    <w:rsid w:val="005F17EC"/>
    <w:rsid w:val="006027C6"/>
    <w:rsid w:val="0062229F"/>
    <w:rsid w:val="00672425"/>
    <w:rsid w:val="006748C3"/>
    <w:rsid w:val="00677345"/>
    <w:rsid w:val="0068585A"/>
    <w:rsid w:val="0068778D"/>
    <w:rsid w:val="006946A8"/>
    <w:rsid w:val="0069588D"/>
    <w:rsid w:val="006960F7"/>
    <w:rsid w:val="006A0AB6"/>
    <w:rsid w:val="006C394E"/>
    <w:rsid w:val="006D4784"/>
    <w:rsid w:val="006E2DA3"/>
    <w:rsid w:val="006F18A4"/>
    <w:rsid w:val="00702DD4"/>
    <w:rsid w:val="00705507"/>
    <w:rsid w:val="007141E6"/>
    <w:rsid w:val="00717948"/>
    <w:rsid w:val="0072426B"/>
    <w:rsid w:val="0073124D"/>
    <w:rsid w:val="00747141"/>
    <w:rsid w:val="00786A22"/>
    <w:rsid w:val="007B415B"/>
    <w:rsid w:val="00862566"/>
    <w:rsid w:val="008C0B5C"/>
    <w:rsid w:val="00904513"/>
    <w:rsid w:val="0094566C"/>
    <w:rsid w:val="0095167B"/>
    <w:rsid w:val="00952BAD"/>
    <w:rsid w:val="00973509"/>
    <w:rsid w:val="00975FC2"/>
    <w:rsid w:val="00980BE0"/>
    <w:rsid w:val="00987C0F"/>
    <w:rsid w:val="00994832"/>
    <w:rsid w:val="009A73AD"/>
    <w:rsid w:val="009E2E91"/>
    <w:rsid w:val="00A10B18"/>
    <w:rsid w:val="00A20E2C"/>
    <w:rsid w:val="00A42882"/>
    <w:rsid w:val="00A6581D"/>
    <w:rsid w:val="00A66524"/>
    <w:rsid w:val="00A70D90"/>
    <w:rsid w:val="00A7125F"/>
    <w:rsid w:val="00A72315"/>
    <w:rsid w:val="00A92B7A"/>
    <w:rsid w:val="00AB463A"/>
    <w:rsid w:val="00AB5817"/>
    <w:rsid w:val="00AF1AD6"/>
    <w:rsid w:val="00B41664"/>
    <w:rsid w:val="00B45568"/>
    <w:rsid w:val="00B62335"/>
    <w:rsid w:val="00BA03DB"/>
    <w:rsid w:val="00BA4CD4"/>
    <w:rsid w:val="00C11CAA"/>
    <w:rsid w:val="00C30AED"/>
    <w:rsid w:val="00C44994"/>
    <w:rsid w:val="00C658AC"/>
    <w:rsid w:val="00C67061"/>
    <w:rsid w:val="00C714D0"/>
    <w:rsid w:val="00C71588"/>
    <w:rsid w:val="00C92830"/>
    <w:rsid w:val="00C94C74"/>
    <w:rsid w:val="00CB3830"/>
    <w:rsid w:val="00CB393B"/>
    <w:rsid w:val="00CE2DB4"/>
    <w:rsid w:val="00CE54B3"/>
    <w:rsid w:val="00D05486"/>
    <w:rsid w:val="00D06B66"/>
    <w:rsid w:val="00D1378C"/>
    <w:rsid w:val="00D13E3A"/>
    <w:rsid w:val="00D205B5"/>
    <w:rsid w:val="00D35535"/>
    <w:rsid w:val="00D40708"/>
    <w:rsid w:val="00D477FA"/>
    <w:rsid w:val="00D74CDD"/>
    <w:rsid w:val="00D910E2"/>
    <w:rsid w:val="00DB47CD"/>
    <w:rsid w:val="00DE648D"/>
    <w:rsid w:val="00E12152"/>
    <w:rsid w:val="00E24207"/>
    <w:rsid w:val="00E32D75"/>
    <w:rsid w:val="00E54DD5"/>
    <w:rsid w:val="00E602FC"/>
    <w:rsid w:val="00E60F92"/>
    <w:rsid w:val="00E91BBF"/>
    <w:rsid w:val="00EA61EA"/>
    <w:rsid w:val="00EC1BA7"/>
    <w:rsid w:val="00ED1985"/>
    <w:rsid w:val="00ED7F33"/>
    <w:rsid w:val="00EE5FC8"/>
    <w:rsid w:val="00F441EC"/>
    <w:rsid w:val="00F550B1"/>
    <w:rsid w:val="00F73043"/>
    <w:rsid w:val="00F7310E"/>
    <w:rsid w:val="00F827A7"/>
    <w:rsid w:val="00FA48C0"/>
    <w:rsid w:val="00FA67C8"/>
    <w:rsid w:val="00FC53D6"/>
    <w:rsid w:val="00FF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8A9"/>
  <w15:chartTrackingRefBased/>
  <w15:docId w15:val="{7FBDCA83-0CF9-4194-A0B2-1FA4C9C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C53D6"/>
    <w:rPr>
      <w:color w:val="0000FF"/>
      <w:u w:val="single"/>
    </w:rPr>
  </w:style>
  <w:style w:type="paragraph" w:styleId="a4">
    <w:name w:val="Balloon Text"/>
    <w:basedOn w:val="a"/>
    <w:link w:val="a5"/>
    <w:unhideWhenUsed/>
    <w:rsid w:val="0073124D"/>
    <w:pPr>
      <w:spacing w:after="0" w:line="240" w:lineRule="auto"/>
    </w:pPr>
    <w:rPr>
      <w:rFonts w:ascii="Segoe UI" w:hAnsi="Segoe UI" w:cs="Segoe UI"/>
      <w:sz w:val="18"/>
      <w:szCs w:val="18"/>
    </w:rPr>
  </w:style>
  <w:style w:type="character" w:customStyle="1" w:styleId="a5">
    <w:name w:val="Текст выноски Знак"/>
    <w:basedOn w:val="a0"/>
    <w:link w:val="a4"/>
    <w:rsid w:val="0073124D"/>
    <w:rPr>
      <w:rFonts w:ascii="Segoe UI" w:hAnsi="Segoe UI" w:cs="Segoe UI"/>
      <w:sz w:val="18"/>
      <w:szCs w:val="18"/>
    </w:rPr>
  </w:style>
  <w:style w:type="paragraph" w:styleId="a6">
    <w:name w:val="header"/>
    <w:basedOn w:val="a"/>
    <w:link w:val="a7"/>
    <w:uiPriority w:val="99"/>
    <w:unhideWhenUsed/>
    <w:rsid w:val="00D74C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CDD"/>
  </w:style>
  <w:style w:type="paragraph" w:styleId="a8">
    <w:name w:val="footer"/>
    <w:basedOn w:val="a"/>
    <w:link w:val="a9"/>
    <w:uiPriority w:val="99"/>
    <w:unhideWhenUsed/>
    <w:rsid w:val="00D74C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CDD"/>
  </w:style>
  <w:style w:type="paragraph" w:styleId="aa">
    <w:name w:val="List Paragraph"/>
    <w:basedOn w:val="a"/>
    <w:uiPriority w:val="34"/>
    <w:qFormat/>
    <w:rsid w:val="00A6652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39692">
      <w:bodyDiv w:val="1"/>
      <w:marLeft w:val="0"/>
      <w:marRight w:val="0"/>
      <w:marTop w:val="0"/>
      <w:marBottom w:val="0"/>
      <w:divBdr>
        <w:top w:val="none" w:sz="0" w:space="0" w:color="auto"/>
        <w:left w:val="none" w:sz="0" w:space="0" w:color="auto"/>
        <w:bottom w:val="none" w:sz="0" w:space="0" w:color="auto"/>
        <w:right w:val="none" w:sz="0" w:space="0" w:color="auto"/>
      </w:divBdr>
    </w:div>
    <w:div w:id="1442190460">
      <w:bodyDiv w:val="1"/>
      <w:marLeft w:val="0"/>
      <w:marRight w:val="0"/>
      <w:marTop w:val="0"/>
      <w:marBottom w:val="0"/>
      <w:divBdr>
        <w:top w:val="none" w:sz="0" w:space="0" w:color="auto"/>
        <w:left w:val="none" w:sz="0" w:space="0" w:color="auto"/>
        <w:bottom w:val="none" w:sz="0" w:space="0" w:color="auto"/>
        <w:right w:val="none" w:sz="0" w:space="0" w:color="auto"/>
      </w:divBdr>
    </w:div>
    <w:div w:id="1846360278">
      <w:bodyDiv w:val="1"/>
      <w:marLeft w:val="0"/>
      <w:marRight w:val="0"/>
      <w:marTop w:val="0"/>
      <w:marBottom w:val="0"/>
      <w:divBdr>
        <w:top w:val="none" w:sz="0" w:space="0" w:color="auto"/>
        <w:left w:val="none" w:sz="0" w:space="0" w:color="auto"/>
        <w:bottom w:val="none" w:sz="0" w:space="0" w:color="auto"/>
        <w:right w:val="none" w:sz="0" w:space="0" w:color="auto"/>
      </w:divBdr>
    </w:div>
    <w:div w:id="18664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Людмила Демина</cp:lastModifiedBy>
  <cp:revision>2</cp:revision>
  <cp:lastPrinted>2022-04-14T08:29:00Z</cp:lastPrinted>
  <dcterms:created xsi:type="dcterms:W3CDTF">2024-12-10T11:19:00Z</dcterms:created>
  <dcterms:modified xsi:type="dcterms:W3CDTF">2024-12-10T11:19:00Z</dcterms:modified>
</cp:coreProperties>
</file>