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BB" w:rsidRPr="00362E68" w:rsidRDefault="005C53BB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2E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Сведения об отдельных показателях исполнения </w:t>
      </w:r>
    </w:p>
    <w:p w:rsidR="0050561D" w:rsidRPr="00362E68" w:rsidRDefault="00BC13C9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2E68">
        <w:rPr>
          <w:rFonts w:ascii="Times New Roman" w:eastAsia="Times New Roman" w:hAnsi="Times New Roman" w:cs="Times New Roman"/>
          <w:b/>
          <w:i/>
          <w:sz w:val="28"/>
          <w:szCs w:val="28"/>
        </w:rPr>
        <w:t>бюджета городского округа Воскресенск</w:t>
      </w:r>
      <w:r w:rsidR="0050561D" w:rsidRPr="00362E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Московской области</w:t>
      </w:r>
    </w:p>
    <w:p w:rsidR="00B8198A" w:rsidRPr="00362E68" w:rsidRDefault="00BC13C9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62E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за </w:t>
      </w:r>
      <w:r w:rsidR="005C53BB" w:rsidRPr="00362E68">
        <w:rPr>
          <w:rFonts w:ascii="Times New Roman" w:eastAsia="Times New Roman" w:hAnsi="Times New Roman" w:cs="Times New Roman"/>
          <w:b/>
          <w:i/>
          <w:sz w:val="28"/>
          <w:szCs w:val="28"/>
        </w:rPr>
        <w:t>11</w:t>
      </w:r>
      <w:r w:rsidR="009B0197" w:rsidRPr="00362E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месяцев</w:t>
      </w:r>
      <w:r w:rsidR="00EC2457" w:rsidRPr="00362E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62E68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EC2457" w:rsidRPr="00362E68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362E6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</w:t>
      </w:r>
      <w:r w:rsidR="00341964" w:rsidRPr="00362E68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</w:p>
    <w:p w:rsidR="001913D4" w:rsidRPr="00EC2457" w:rsidRDefault="001913D4" w:rsidP="0078148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highlight w:val="yellow"/>
        </w:rPr>
      </w:pPr>
    </w:p>
    <w:p w:rsidR="005C53BB" w:rsidRDefault="00BC36AC" w:rsidP="006E3194">
      <w:pPr>
        <w:suppressAutoHyphens/>
        <w:ind w:left="10" w:right="43" w:firstLine="69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Доходы бюджета по итогам </w:t>
      </w:r>
      <w:r w:rsidR="005C53BB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B35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месяцев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составили </w:t>
      </w:r>
      <w:r w:rsidR="005C53BB">
        <w:rPr>
          <w:rFonts w:ascii="Times New Roman" w:eastAsia="Times New Roman" w:hAnsi="Times New Roman" w:cs="Times New Roman"/>
          <w:color w:val="000000"/>
          <w:sz w:val="24"/>
          <w:szCs w:val="24"/>
        </w:rPr>
        <w:t>6 982,</w:t>
      </w:r>
      <w:r w:rsidR="000F703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 с ростом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="005C53BB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1A0B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месяцам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года на </w:t>
      </w:r>
      <w:r w:rsidR="005C53BB">
        <w:rPr>
          <w:rFonts w:ascii="Times New Roman" w:eastAsia="Times New Roman" w:hAnsi="Times New Roman" w:cs="Times New Roman"/>
          <w:color w:val="000000"/>
          <w:sz w:val="24"/>
          <w:szCs w:val="24"/>
        </w:rPr>
        <w:t>10,7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="008365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365D6" w:rsidRPr="00836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65D6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года на </w:t>
      </w:r>
      <w:r w:rsidR="005C53BB">
        <w:rPr>
          <w:rFonts w:ascii="Times New Roman" w:eastAsia="Times New Roman" w:hAnsi="Times New Roman" w:cs="Times New Roman"/>
          <w:color w:val="000000"/>
          <w:sz w:val="24"/>
          <w:szCs w:val="24"/>
        </w:rPr>
        <w:t>31,9</w:t>
      </w:r>
      <w:r w:rsidR="008365D6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="005C53BB">
        <w:rPr>
          <w:rFonts w:ascii="Times New Roman" w:eastAsia="Times New Roman" w:hAnsi="Times New Roman" w:cs="Times New Roman"/>
          <w:color w:val="000000"/>
          <w:sz w:val="24"/>
          <w:szCs w:val="24"/>
        </w:rPr>
        <w:t>, 2020 года на 28,5%</w:t>
      </w:r>
      <w:r w:rsidR="002A270D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C36AC" w:rsidRPr="00994C11" w:rsidRDefault="00BC36AC" w:rsidP="006E3194">
      <w:pPr>
        <w:suppressAutoHyphens/>
        <w:ind w:left="10" w:right="43" w:firstLine="69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 исполнены в объеме </w:t>
      </w:r>
      <w:r w:rsidR="005C53BB">
        <w:rPr>
          <w:rFonts w:ascii="Times New Roman" w:eastAsia="Times New Roman" w:hAnsi="Times New Roman" w:cs="Times New Roman"/>
          <w:color w:val="000000"/>
          <w:sz w:val="24"/>
          <w:szCs w:val="24"/>
        </w:rPr>
        <w:t>6 687,1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 с приростом к уровню</w:t>
      </w:r>
      <w:r w:rsidR="00000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53BB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2E1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месяцев</w:t>
      </w:r>
      <w:r w:rsidR="008365D6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994C11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года на </w:t>
      </w:r>
      <w:r w:rsidR="002E1A0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F703E">
        <w:rPr>
          <w:rFonts w:ascii="Times New Roman" w:eastAsia="Times New Roman" w:hAnsi="Times New Roman" w:cs="Times New Roman"/>
          <w:color w:val="000000"/>
          <w:sz w:val="24"/>
          <w:szCs w:val="24"/>
        </w:rPr>
        <w:t>5,9</w:t>
      </w:r>
      <w:r w:rsidR="00994C11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="00836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365D6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года на </w:t>
      </w:r>
      <w:r w:rsidR="005C53BB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2E1A0B">
        <w:rPr>
          <w:rFonts w:ascii="Times New Roman" w:eastAsia="Times New Roman" w:hAnsi="Times New Roman" w:cs="Times New Roman"/>
          <w:color w:val="000000"/>
          <w:sz w:val="24"/>
          <w:szCs w:val="24"/>
        </w:rPr>
        <w:t>,2</w:t>
      </w:r>
      <w:r w:rsidR="008365D6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 w:rsidR="005C53BB">
        <w:rPr>
          <w:rFonts w:ascii="Times New Roman" w:eastAsia="Times New Roman" w:hAnsi="Times New Roman" w:cs="Times New Roman"/>
          <w:color w:val="000000"/>
          <w:sz w:val="24"/>
          <w:szCs w:val="24"/>
        </w:rPr>
        <w:t>, 2020 года на 24,7%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67D6E" w:rsidRDefault="00367D6E" w:rsidP="006E3194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ind w:firstLine="69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 округа исполнен с </w:t>
      </w:r>
      <w:r w:rsidR="002E1A0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профицитом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6D0A54"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сумме </w:t>
      </w:r>
      <w:r w:rsidR="005C53BB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061CAF">
        <w:rPr>
          <w:rFonts w:ascii="Times New Roman" w:eastAsia="Times New Roman" w:hAnsi="Times New Roman" w:cs="Times New Roman"/>
          <w:color w:val="000000"/>
          <w:sz w:val="24"/>
          <w:szCs w:val="24"/>
        </w:rPr>
        <w:t>4,9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</w:t>
      </w:r>
      <w:r w:rsidR="00C573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94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рублей.</w:t>
      </w:r>
    </w:p>
    <w:p w:rsidR="0078148A" w:rsidRDefault="0078148A" w:rsidP="00DB17E4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148A" w:rsidRDefault="0078148A" w:rsidP="0078148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A27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Исполнение бюджета за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11 месяцев</w:t>
      </w:r>
      <w:r w:rsidRPr="002A27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</w:t>
      </w:r>
      <w:r w:rsidR="00C812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</w:t>
      </w:r>
      <w:r w:rsidRPr="002A27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-2023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г.г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2A27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млн. рублей</w:t>
      </w:r>
    </w:p>
    <w:p w:rsidR="0078148A" w:rsidRPr="002A270D" w:rsidRDefault="0078148A" w:rsidP="0078148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78148A" w:rsidRPr="002A270D" w:rsidRDefault="0078148A" w:rsidP="0078148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E35668"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drawing>
          <wp:inline distT="0" distB="0" distL="0" distR="0" wp14:anchorId="7C4D30C7" wp14:editId="38553FB9">
            <wp:extent cx="6172200" cy="23526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148A" w:rsidRDefault="0078148A" w:rsidP="00DB17E4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460B" w:rsidRPr="00A41586" w:rsidRDefault="0003460B" w:rsidP="006E3194">
      <w:pPr>
        <w:pBdr>
          <w:top w:val="nil"/>
          <w:left w:val="nil"/>
          <w:bottom w:val="nil"/>
          <w:right w:val="nil"/>
          <w:between w:val="nil"/>
        </w:pBdr>
        <w:suppressAutoHyphens/>
        <w:ind w:firstLine="709"/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A41586">
        <w:rPr>
          <w:rFonts w:ascii="Times New Roman" w:hAnsi="Times New Roman" w:cs="Times New Roman"/>
          <w:noProof/>
          <w:sz w:val="24"/>
          <w:szCs w:val="24"/>
        </w:rPr>
        <w:t xml:space="preserve">Исполнение бюджета городского округа Воскресенск по доходам составило </w:t>
      </w:r>
      <w:r w:rsidR="00A41586" w:rsidRPr="00A41586">
        <w:rPr>
          <w:rFonts w:ascii="Times New Roman" w:hAnsi="Times New Roman" w:cs="Times New Roman"/>
          <w:noProof/>
          <w:sz w:val="24"/>
          <w:szCs w:val="24"/>
        </w:rPr>
        <w:t>83,6</w:t>
      </w:r>
      <w:r w:rsidR="00DB17E4" w:rsidRPr="00A4158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96FAF" w:rsidRPr="00A41586">
        <w:rPr>
          <w:rFonts w:ascii="Times New Roman" w:hAnsi="Times New Roman" w:cs="Times New Roman"/>
          <w:noProof/>
          <w:sz w:val="24"/>
          <w:szCs w:val="24"/>
        </w:rPr>
        <w:t xml:space="preserve">% к уточненному годовому плану </w:t>
      </w:r>
      <w:r w:rsidR="00A41586" w:rsidRPr="00A41586">
        <w:rPr>
          <w:rFonts w:ascii="Times New Roman" w:hAnsi="Times New Roman" w:cs="Times New Roman"/>
          <w:noProof/>
          <w:sz w:val="24"/>
          <w:szCs w:val="24"/>
        </w:rPr>
        <w:t>–</w:t>
      </w:r>
      <w:r w:rsidR="00596FAF" w:rsidRPr="00A4158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41586" w:rsidRPr="00A41586">
        <w:rPr>
          <w:rFonts w:ascii="Times New Roman" w:hAnsi="Times New Roman" w:cs="Times New Roman"/>
          <w:noProof/>
          <w:sz w:val="24"/>
          <w:szCs w:val="24"/>
        </w:rPr>
        <w:t>8 350,1</w:t>
      </w:r>
      <w:r w:rsidRPr="00A41586">
        <w:rPr>
          <w:rFonts w:ascii="Times New Roman" w:hAnsi="Times New Roman" w:cs="Times New Roman"/>
          <w:noProof/>
          <w:sz w:val="24"/>
          <w:szCs w:val="24"/>
        </w:rPr>
        <w:t xml:space="preserve"> млн. рублей.</w:t>
      </w:r>
    </w:p>
    <w:p w:rsidR="008968C2" w:rsidRPr="003815C0" w:rsidRDefault="002B7EB8" w:rsidP="006E3194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Значительную часть </w:t>
      </w:r>
      <w:r w:rsidR="00F91305" w:rsidRPr="00381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 местного бюджета составляют </w:t>
      </w:r>
      <w:r w:rsidR="008968C2" w:rsidRPr="003815C0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налоговые и неналоговые доходы.</w:t>
      </w:r>
    </w:p>
    <w:p w:rsidR="00E15E32" w:rsidRPr="003815C0" w:rsidRDefault="00984B86" w:rsidP="00984B86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ind w:firstLine="5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15C0">
        <w:rPr>
          <w:rFonts w:ascii="Times New Roman" w:eastAsia="Times New Roman" w:hAnsi="Times New Roman" w:cs="Times New Roman"/>
          <w:color w:val="000000"/>
          <w:sz w:val="24"/>
          <w:szCs w:val="24"/>
        </w:rPr>
        <w:t>(млн. рублей)</w:t>
      </w:r>
    </w:p>
    <w:tbl>
      <w:tblPr>
        <w:tblStyle w:val="affff1"/>
        <w:tblW w:w="9916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992"/>
        <w:gridCol w:w="992"/>
        <w:gridCol w:w="992"/>
        <w:gridCol w:w="992"/>
        <w:gridCol w:w="992"/>
        <w:gridCol w:w="992"/>
      </w:tblGrid>
      <w:tr w:rsidR="000058D2" w:rsidRPr="003815C0" w:rsidTr="000058D2">
        <w:trPr>
          <w:jc w:val="center"/>
        </w:trPr>
        <w:tc>
          <w:tcPr>
            <w:tcW w:w="2972" w:type="dxa"/>
            <w:vAlign w:val="center"/>
          </w:tcPr>
          <w:p w:rsidR="000058D2" w:rsidRPr="003815C0" w:rsidRDefault="000058D2" w:rsidP="000058D2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5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0058D2" w:rsidRPr="003815C0" w:rsidRDefault="000058D2" w:rsidP="000058D2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15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0058D2" w:rsidRPr="003815C0" w:rsidRDefault="000058D2" w:rsidP="000058D2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15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2023 к 2020 (%)</w:t>
            </w:r>
          </w:p>
        </w:tc>
        <w:tc>
          <w:tcPr>
            <w:tcW w:w="992" w:type="dxa"/>
            <w:vAlign w:val="center"/>
          </w:tcPr>
          <w:p w:rsidR="000058D2" w:rsidRPr="003815C0" w:rsidRDefault="000058D2" w:rsidP="000058D2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15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0058D2" w:rsidRPr="003815C0" w:rsidRDefault="000058D2" w:rsidP="000058D2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15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2023 к 2021 (%)</w:t>
            </w:r>
          </w:p>
        </w:tc>
        <w:tc>
          <w:tcPr>
            <w:tcW w:w="992" w:type="dxa"/>
            <w:vAlign w:val="center"/>
          </w:tcPr>
          <w:p w:rsidR="000058D2" w:rsidRPr="003815C0" w:rsidRDefault="000058D2" w:rsidP="000058D2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15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0058D2" w:rsidRPr="003815C0" w:rsidRDefault="000058D2" w:rsidP="000058D2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15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2023 к 2022 (%)</w:t>
            </w:r>
          </w:p>
        </w:tc>
        <w:tc>
          <w:tcPr>
            <w:tcW w:w="992" w:type="dxa"/>
            <w:vAlign w:val="center"/>
          </w:tcPr>
          <w:p w:rsidR="000058D2" w:rsidRPr="007259B3" w:rsidRDefault="000058D2" w:rsidP="000058D2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59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2023</w:t>
            </w:r>
          </w:p>
        </w:tc>
      </w:tr>
      <w:tr w:rsidR="000058D2" w:rsidRPr="003815C0" w:rsidTr="000058D2">
        <w:trPr>
          <w:jc w:val="center"/>
        </w:trPr>
        <w:tc>
          <w:tcPr>
            <w:tcW w:w="2972" w:type="dxa"/>
            <w:vAlign w:val="center"/>
          </w:tcPr>
          <w:p w:rsidR="000058D2" w:rsidRPr="003815C0" w:rsidRDefault="000058D2" w:rsidP="007259B3">
            <w:pPr>
              <w:tabs>
                <w:tab w:val="left" w:pos="4032"/>
              </w:tabs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15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Налоговые и ненал</w:t>
            </w:r>
            <w:bookmarkStart w:id="0" w:name="_GoBack"/>
            <w:bookmarkEnd w:id="0"/>
            <w:r w:rsidRPr="003815C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оговые доходы</w:t>
            </w:r>
          </w:p>
        </w:tc>
        <w:tc>
          <w:tcPr>
            <w:tcW w:w="992" w:type="dxa"/>
            <w:vAlign w:val="center"/>
          </w:tcPr>
          <w:p w:rsidR="000058D2" w:rsidRPr="003815C0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2 892,2</w:t>
            </w:r>
          </w:p>
        </w:tc>
        <w:tc>
          <w:tcPr>
            <w:tcW w:w="992" w:type="dxa"/>
            <w:vAlign w:val="center"/>
          </w:tcPr>
          <w:p w:rsidR="000058D2" w:rsidRPr="003815C0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15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992" w:type="dxa"/>
            <w:vAlign w:val="center"/>
          </w:tcPr>
          <w:p w:rsidR="000058D2" w:rsidRPr="003815C0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2 930,9</w:t>
            </w:r>
          </w:p>
        </w:tc>
        <w:tc>
          <w:tcPr>
            <w:tcW w:w="992" w:type="dxa"/>
            <w:vAlign w:val="center"/>
          </w:tcPr>
          <w:p w:rsidR="000058D2" w:rsidRPr="003815C0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15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992" w:type="dxa"/>
            <w:vAlign w:val="center"/>
          </w:tcPr>
          <w:p w:rsidR="000058D2" w:rsidRPr="003815C0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3 457,3</w:t>
            </w:r>
          </w:p>
        </w:tc>
        <w:tc>
          <w:tcPr>
            <w:tcW w:w="992" w:type="dxa"/>
            <w:vAlign w:val="center"/>
          </w:tcPr>
          <w:p w:rsidR="000058D2" w:rsidRPr="003815C0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815C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92" w:type="dxa"/>
            <w:vAlign w:val="center"/>
          </w:tcPr>
          <w:p w:rsidR="000058D2" w:rsidRPr="007259B3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3 934,3</w:t>
            </w:r>
          </w:p>
        </w:tc>
      </w:tr>
      <w:tr w:rsidR="000058D2" w:rsidRPr="003815C0" w:rsidTr="000058D2">
        <w:trPr>
          <w:jc w:val="center"/>
        </w:trPr>
        <w:tc>
          <w:tcPr>
            <w:tcW w:w="2972" w:type="dxa"/>
          </w:tcPr>
          <w:p w:rsidR="000058D2" w:rsidRPr="003815C0" w:rsidRDefault="000058D2" w:rsidP="000058D2">
            <w:pPr>
              <w:tabs>
                <w:tab w:val="left" w:pos="4032"/>
              </w:tabs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НДФЛ</w:t>
            </w:r>
          </w:p>
        </w:tc>
        <w:tc>
          <w:tcPr>
            <w:tcW w:w="992" w:type="dxa"/>
            <w:vAlign w:val="center"/>
          </w:tcPr>
          <w:p w:rsidR="000058D2" w:rsidRPr="003815C0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2 134,7</w:t>
            </w:r>
          </w:p>
        </w:tc>
        <w:tc>
          <w:tcPr>
            <w:tcW w:w="992" w:type="dxa"/>
            <w:vAlign w:val="center"/>
          </w:tcPr>
          <w:p w:rsidR="000058D2" w:rsidRPr="003815C0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1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992" w:type="dxa"/>
            <w:vAlign w:val="center"/>
          </w:tcPr>
          <w:p w:rsidR="000058D2" w:rsidRPr="003815C0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2 024,9</w:t>
            </w:r>
          </w:p>
        </w:tc>
        <w:tc>
          <w:tcPr>
            <w:tcW w:w="992" w:type="dxa"/>
            <w:vAlign w:val="center"/>
          </w:tcPr>
          <w:p w:rsidR="000058D2" w:rsidRPr="003815C0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1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992" w:type="dxa"/>
            <w:vAlign w:val="center"/>
          </w:tcPr>
          <w:p w:rsidR="000058D2" w:rsidRPr="003815C0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2 470,8</w:t>
            </w:r>
          </w:p>
        </w:tc>
        <w:tc>
          <w:tcPr>
            <w:tcW w:w="992" w:type="dxa"/>
            <w:vAlign w:val="center"/>
          </w:tcPr>
          <w:p w:rsidR="000058D2" w:rsidRPr="003815C0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1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92" w:type="dxa"/>
            <w:vAlign w:val="center"/>
          </w:tcPr>
          <w:p w:rsidR="000058D2" w:rsidRPr="007259B3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2 769,2</w:t>
            </w:r>
          </w:p>
        </w:tc>
      </w:tr>
      <w:tr w:rsidR="000058D2" w:rsidTr="000058D2">
        <w:trPr>
          <w:jc w:val="center"/>
        </w:trPr>
        <w:tc>
          <w:tcPr>
            <w:tcW w:w="2972" w:type="dxa"/>
          </w:tcPr>
          <w:p w:rsidR="000058D2" w:rsidRPr="003815C0" w:rsidRDefault="000058D2" w:rsidP="000058D2">
            <w:pPr>
              <w:tabs>
                <w:tab w:val="left" w:pos="4032"/>
              </w:tabs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1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992" w:type="dxa"/>
            <w:vAlign w:val="center"/>
          </w:tcPr>
          <w:p w:rsidR="000058D2" w:rsidRPr="003815C0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992" w:type="dxa"/>
            <w:vAlign w:val="center"/>
          </w:tcPr>
          <w:p w:rsidR="000058D2" w:rsidRPr="003815C0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1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992" w:type="dxa"/>
            <w:vAlign w:val="center"/>
          </w:tcPr>
          <w:p w:rsidR="000058D2" w:rsidRPr="003815C0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  <w:tc>
          <w:tcPr>
            <w:tcW w:w="992" w:type="dxa"/>
            <w:vAlign w:val="center"/>
          </w:tcPr>
          <w:p w:rsidR="000058D2" w:rsidRPr="003815C0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1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992" w:type="dxa"/>
            <w:vAlign w:val="center"/>
          </w:tcPr>
          <w:p w:rsidR="000058D2" w:rsidRPr="003815C0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  <w:tc>
          <w:tcPr>
            <w:tcW w:w="992" w:type="dxa"/>
            <w:vAlign w:val="center"/>
          </w:tcPr>
          <w:p w:rsidR="000058D2" w:rsidRPr="003815C0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815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992" w:type="dxa"/>
            <w:vAlign w:val="center"/>
          </w:tcPr>
          <w:p w:rsidR="000058D2" w:rsidRPr="007259B3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76,8</w:t>
            </w:r>
          </w:p>
        </w:tc>
      </w:tr>
      <w:tr w:rsidR="000058D2" w:rsidTr="000058D2">
        <w:trPr>
          <w:jc w:val="center"/>
        </w:trPr>
        <w:tc>
          <w:tcPr>
            <w:tcW w:w="2972" w:type="dxa"/>
          </w:tcPr>
          <w:p w:rsidR="000058D2" w:rsidRPr="00362E68" w:rsidRDefault="000058D2" w:rsidP="000058D2">
            <w:pPr>
              <w:tabs>
                <w:tab w:val="left" w:pos="4032"/>
              </w:tabs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142,5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129,3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212,1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266,4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992" w:type="dxa"/>
            <w:vAlign w:val="center"/>
          </w:tcPr>
          <w:p w:rsidR="000058D2" w:rsidRPr="007259B3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326,7</w:t>
            </w:r>
          </w:p>
        </w:tc>
      </w:tr>
      <w:tr w:rsidR="000058D2" w:rsidTr="000058D2">
        <w:trPr>
          <w:jc w:val="center"/>
        </w:trPr>
        <w:tc>
          <w:tcPr>
            <w:tcW w:w="2972" w:type="dxa"/>
          </w:tcPr>
          <w:p w:rsidR="000058D2" w:rsidRPr="00362E68" w:rsidRDefault="000058D2" w:rsidP="000058D2">
            <w:pPr>
              <w:tabs>
                <w:tab w:val="left" w:pos="4032"/>
              </w:tabs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237,9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59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-2,6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263,5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59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-12,1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235,8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59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-1,7</w:t>
            </w:r>
          </w:p>
        </w:tc>
        <w:tc>
          <w:tcPr>
            <w:tcW w:w="992" w:type="dxa"/>
            <w:vAlign w:val="center"/>
          </w:tcPr>
          <w:p w:rsidR="000058D2" w:rsidRPr="007259B3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231,7</w:t>
            </w:r>
          </w:p>
        </w:tc>
      </w:tr>
      <w:tr w:rsidR="000058D2" w:rsidTr="000058D2">
        <w:trPr>
          <w:jc w:val="center"/>
        </w:trPr>
        <w:tc>
          <w:tcPr>
            <w:tcW w:w="2972" w:type="dxa"/>
          </w:tcPr>
          <w:p w:rsidR="000058D2" w:rsidRPr="00362E68" w:rsidRDefault="000058D2" w:rsidP="000058D2">
            <w:pPr>
              <w:tabs>
                <w:tab w:val="left" w:pos="4032"/>
              </w:tabs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налоговые доходы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290,8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59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-44,9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358,9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59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-55,4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412,6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59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-61,2</w:t>
            </w:r>
          </w:p>
        </w:tc>
        <w:tc>
          <w:tcPr>
            <w:tcW w:w="992" w:type="dxa"/>
            <w:vAlign w:val="center"/>
          </w:tcPr>
          <w:p w:rsidR="000058D2" w:rsidRPr="007259B3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160,1</w:t>
            </w:r>
          </w:p>
        </w:tc>
      </w:tr>
      <w:tr w:rsidR="000058D2" w:rsidTr="000058D2">
        <w:trPr>
          <w:jc w:val="center"/>
        </w:trPr>
        <w:tc>
          <w:tcPr>
            <w:tcW w:w="2972" w:type="dxa"/>
          </w:tcPr>
          <w:p w:rsidR="000058D2" w:rsidRPr="00362E68" w:rsidRDefault="000058D2" w:rsidP="000058D2">
            <w:pPr>
              <w:tabs>
                <w:tab w:val="left" w:pos="4032"/>
              </w:tabs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184,9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59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227,5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59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273,1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59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992" w:type="dxa"/>
            <w:vAlign w:val="center"/>
          </w:tcPr>
          <w:p w:rsidR="000058D2" w:rsidRPr="007259B3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369,8</w:t>
            </w:r>
          </w:p>
        </w:tc>
      </w:tr>
      <w:tr w:rsidR="000058D2" w:rsidTr="000058D2">
        <w:trPr>
          <w:jc w:val="center"/>
        </w:trPr>
        <w:tc>
          <w:tcPr>
            <w:tcW w:w="2972" w:type="dxa"/>
            <w:vAlign w:val="center"/>
          </w:tcPr>
          <w:p w:rsidR="000058D2" w:rsidRPr="00362E68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2E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vAlign w:val="center"/>
          </w:tcPr>
          <w:p w:rsidR="000058D2" w:rsidRPr="00984B86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2 539,6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59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vAlign w:val="center"/>
          </w:tcPr>
          <w:p w:rsidR="000058D2" w:rsidRPr="00984B86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2 364,5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59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992" w:type="dxa"/>
            <w:vAlign w:val="center"/>
          </w:tcPr>
          <w:p w:rsidR="000058D2" w:rsidRPr="00984B86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2 849,2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C59E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92" w:type="dxa"/>
            <w:vAlign w:val="center"/>
          </w:tcPr>
          <w:p w:rsidR="000058D2" w:rsidRPr="007259B3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3 047,7</w:t>
            </w:r>
          </w:p>
        </w:tc>
      </w:tr>
      <w:tr w:rsidR="000058D2" w:rsidTr="000058D2">
        <w:trPr>
          <w:jc w:val="center"/>
        </w:trPr>
        <w:tc>
          <w:tcPr>
            <w:tcW w:w="2972" w:type="dxa"/>
          </w:tcPr>
          <w:p w:rsidR="000058D2" w:rsidRPr="00362E68" w:rsidRDefault="000058D2" w:rsidP="000058D2">
            <w:pPr>
              <w:tabs>
                <w:tab w:val="left" w:pos="4032"/>
              </w:tabs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2 549,7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59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2 372,7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59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2 863,4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C59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92" w:type="dxa"/>
            <w:vAlign w:val="center"/>
          </w:tcPr>
          <w:p w:rsidR="000058D2" w:rsidRPr="007259B3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3 056,6</w:t>
            </w:r>
          </w:p>
        </w:tc>
      </w:tr>
      <w:tr w:rsidR="000058D2" w:rsidTr="000058D2">
        <w:trPr>
          <w:jc w:val="center"/>
        </w:trPr>
        <w:tc>
          <w:tcPr>
            <w:tcW w:w="2972" w:type="dxa"/>
          </w:tcPr>
          <w:p w:rsidR="000058D2" w:rsidRPr="00362E68" w:rsidRDefault="000058D2" w:rsidP="000058D2">
            <w:pPr>
              <w:tabs>
                <w:tab w:val="left" w:pos="4032"/>
              </w:tabs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Дотация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058D2" w:rsidRPr="007259B3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0058D2" w:rsidTr="000058D2">
        <w:trPr>
          <w:jc w:val="center"/>
        </w:trPr>
        <w:tc>
          <w:tcPr>
            <w:tcW w:w="2972" w:type="dxa"/>
          </w:tcPr>
          <w:p w:rsidR="000058D2" w:rsidRPr="00362E68" w:rsidRDefault="000058D2" w:rsidP="000058D2">
            <w:pPr>
              <w:tabs>
                <w:tab w:val="left" w:pos="4032"/>
              </w:tabs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510,8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398,6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67,9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757,8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-11,7</w:t>
            </w:r>
          </w:p>
        </w:tc>
        <w:tc>
          <w:tcPr>
            <w:tcW w:w="992" w:type="dxa"/>
            <w:vAlign w:val="center"/>
          </w:tcPr>
          <w:p w:rsidR="000058D2" w:rsidRPr="007259B3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669,4</w:t>
            </w:r>
          </w:p>
        </w:tc>
      </w:tr>
      <w:tr w:rsidR="000058D2" w:rsidTr="000058D2">
        <w:trPr>
          <w:jc w:val="center"/>
        </w:trPr>
        <w:tc>
          <w:tcPr>
            <w:tcW w:w="2972" w:type="dxa"/>
          </w:tcPr>
          <w:p w:rsidR="000058D2" w:rsidRPr="00362E68" w:rsidRDefault="000058D2" w:rsidP="000058D2">
            <w:pPr>
              <w:tabs>
                <w:tab w:val="left" w:pos="4032"/>
              </w:tabs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2 038,2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1 970,5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6C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2 089,8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92" w:type="dxa"/>
            <w:vAlign w:val="center"/>
          </w:tcPr>
          <w:p w:rsidR="000058D2" w:rsidRPr="007259B3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2 219,6</w:t>
            </w:r>
          </w:p>
        </w:tc>
      </w:tr>
      <w:tr w:rsidR="000058D2" w:rsidTr="000058D2">
        <w:trPr>
          <w:jc w:val="center"/>
        </w:trPr>
        <w:tc>
          <w:tcPr>
            <w:tcW w:w="2972" w:type="dxa"/>
          </w:tcPr>
          <w:p w:rsidR="000058D2" w:rsidRPr="00362E68" w:rsidRDefault="000058D2" w:rsidP="000058D2">
            <w:pPr>
              <w:tabs>
                <w:tab w:val="left" w:pos="4032"/>
              </w:tabs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2E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МБТ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55 767,0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15 136,4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992" w:type="dxa"/>
            <w:vAlign w:val="center"/>
          </w:tcPr>
          <w:p w:rsidR="000058D2" w:rsidRPr="006C59EC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960,8</w:t>
            </w:r>
          </w:p>
        </w:tc>
        <w:tc>
          <w:tcPr>
            <w:tcW w:w="992" w:type="dxa"/>
            <w:vAlign w:val="center"/>
          </w:tcPr>
          <w:p w:rsidR="000058D2" w:rsidRPr="007259B3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167,6</w:t>
            </w:r>
          </w:p>
        </w:tc>
      </w:tr>
      <w:tr w:rsidR="000058D2" w:rsidTr="00F96CDF">
        <w:trPr>
          <w:jc w:val="center"/>
        </w:trPr>
        <w:tc>
          <w:tcPr>
            <w:tcW w:w="2972" w:type="dxa"/>
          </w:tcPr>
          <w:p w:rsidR="000058D2" w:rsidRPr="00362E68" w:rsidRDefault="000058D2" w:rsidP="000058D2">
            <w:pPr>
              <w:tabs>
                <w:tab w:val="left" w:pos="4032"/>
              </w:tabs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16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Безвозмездные поступления от негосударственных организаций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прочие безвозмездные поступления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009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640,0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0058D2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058D2" w:rsidRPr="007259B3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17,4</w:t>
            </w:r>
          </w:p>
        </w:tc>
      </w:tr>
      <w:tr w:rsidR="000058D2" w:rsidTr="00F96CDF">
        <w:trPr>
          <w:jc w:val="center"/>
        </w:trPr>
        <w:tc>
          <w:tcPr>
            <w:tcW w:w="2972" w:type="dxa"/>
          </w:tcPr>
          <w:p w:rsidR="000058D2" w:rsidRPr="00362E68" w:rsidRDefault="000058D2" w:rsidP="000058D2">
            <w:pPr>
              <w:tabs>
                <w:tab w:val="left" w:pos="4032"/>
              </w:tabs>
              <w:suppressAutoHyphens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1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возврата субсидий, субсидий, иных межбюджетных трансфертов</w:t>
            </w:r>
          </w:p>
        </w:tc>
        <w:tc>
          <w:tcPr>
            <w:tcW w:w="992" w:type="dxa"/>
            <w:vAlign w:val="center"/>
          </w:tcPr>
          <w:p w:rsidR="000058D2" w:rsidRPr="001947BD" w:rsidRDefault="00F00904" w:rsidP="000058D2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2" w:type="dxa"/>
            <w:vAlign w:val="center"/>
          </w:tcPr>
          <w:p w:rsidR="000058D2" w:rsidRPr="00AA4036" w:rsidRDefault="001947BD" w:rsidP="000058D2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-12,5</w:t>
            </w:r>
          </w:p>
        </w:tc>
        <w:tc>
          <w:tcPr>
            <w:tcW w:w="992" w:type="dxa"/>
            <w:vAlign w:val="center"/>
          </w:tcPr>
          <w:p w:rsidR="000058D2" w:rsidRPr="001947BD" w:rsidRDefault="00F00904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0058D2" w:rsidRPr="00AA4036" w:rsidRDefault="00AA4036" w:rsidP="000058D2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4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2" w:type="dxa"/>
            <w:vAlign w:val="center"/>
          </w:tcPr>
          <w:p w:rsidR="000058D2" w:rsidRPr="001947BD" w:rsidRDefault="00F00904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4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0058D2" w:rsidRPr="001947BD" w:rsidRDefault="00AA4036" w:rsidP="000058D2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058D2" w:rsidRPr="007259B3" w:rsidRDefault="000058D2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0,7</w:t>
            </w:r>
          </w:p>
        </w:tc>
      </w:tr>
      <w:tr w:rsidR="000058D2" w:rsidTr="00F96CDF">
        <w:trPr>
          <w:jc w:val="center"/>
        </w:trPr>
        <w:tc>
          <w:tcPr>
            <w:tcW w:w="2972" w:type="dxa"/>
          </w:tcPr>
          <w:p w:rsidR="000058D2" w:rsidRPr="00F96CDF" w:rsidRDefault="000058D2" w:rsidP="000058D2">
            <w:pPr>
              <w:tabs>
                <w:tab w:val="left" w:pos="4032"/>
              </w:tabs>
              <w:suppressAutoHyphens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Возврат остатков субсидий, субвенций и иных межбюджетных трансфертов</w:t>
            </w:r>
          </w:p>
        </w:tc>
        <w:tc>
          <w:tcPr>
            <w:tcW w:w="992" w:type="dxa"/>
            <w:vAlign w:val="center"/>
          </w:tcPr>
          <w:p w:rsidR="000058D2" w:rsidRPr="00D050BB" w:rsidRDefault="00D050BB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-11,9</w:t>
            </w:r>
          </w:p>
        </w:tc>
        <w:tc>
          <w:tcPr>
            <w:tcW w:w="992" w:type="dxa"/>
            <w:vAlign w:val="center"/>
          </w:tcPr>
          <w:p w:rsidR="000058D2" w:rsidRPr="00F96CDF" w:rsidRDefault="00C9043B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058D2" w:rsidRPr="00F96CDF" w:rsidRDefault="00D050BB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-8,3</w:t>
            </w:r>
          </w:p>
        </w:tc>
        <w:tc>
          <w:tcPr>
            <w:tcW w:w="992" w:type="dxa"/>
            <w:vAlign w:val="center"/>
          </w:tcPr>
          <w:p w:rsidR="000058D2" w:rsidRPr="00F96CDF" w:rsidRDefault="00C9043B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058D2" w:rsidRPr="00F96CDF" w:rsidRDefault="00D050BB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-14,2</w:t>
            </w:r>
          </w:p>
        </w:tc>
        <w:tc>
          <w:tcPr>
            <w:tcW w:w="992" w:type="dxa"/>
            <w:vAlign w:val="center"/>
          </w:tcPr>
          <w:p w:rsidR="000058D2" w:rsidRPr="00F96CDF" w:rsidRDefault="00C9043B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0058D2" w:rsidRPr="007259B3" w:rsidRDefault="00D050BB" w:rsidP="000058D2">
            <w:pPr>
              <w:tabs>
                <w:tab w:val="left" w:pos="4032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-27,0</w:t>
            </w:r>
          </w:p>
        </w:tc>
      </w:tr>
    </w:tbl>
    <w:p w:rsidR="00E15E32" w:rsidRDefault="00E15E32" w:rsidP="00DB17E4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ind w:firstLine="5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6F9F" w:rsidRDefault="006E3194" w:rsidP="006E319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06F9F" w:rsidRPr="006720ED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НДФЛ связан с созданием новых предприятий на территори</w:t>
      </w:r>
      <w:r w:rsidR="00B370C1" w:rsidRPr="006720ED">
        <w:rPr>
          <w:rFonts w:ascii="Times New Roman" w:eastAsia="Times New Roman" w:hAnsi="Times New Roman" w:cs="Times New Roman"/>
          <w:color w:val="000000"/>
          <w:sz w:val="24"/>
          <w:szCs w:val="24"/>
        </w:rPr>
        <w:t>и городского округа Воскресенск и</w:t>
      </w:r>
      <w:r w:rsidR="0068202A" w:rsidRPr="00672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увеличением числа</w:t>
      </w:r>
      <w:r w:rsidR="002904C4" w:rsidRPr="00672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рабочих мест, открытие</w:t>
      </w:r>
      <w:r w:rsidR="0006678A" w:rsidRPr="006720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904C4" w:rsidRPr="00672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новых </w:t>
      </w:r>
      <w:r w:rsidR="004E36C0" w:rsidRPr="006720ED">
        <w:rPr>
          <w:rFonts w:ascii="Times New Roman" w:eastAsia="Times New Roman" w:hAnsi="Times New Roman" w:cs="Times New Roman"/>
          <w:color w:val="000000"/>
          <w:sz w:val="24"/>
          <w:szCs w:val="24"/>
        </w:rPr>
        <w:t>линий у действующих предприятий, погашением задолженности в текущем периоде.</w:t>
      </w:r>
    </w:p>
    <w:p w:rsidR="0096337F" w:rsidRDefault="006E3194" w:rsidP="006E319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6337F" w:rsidRPr="00963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Доходы от уплаты акцизов на нефтепродукты поступают в бюджет городского округа Воскресенск в соответствии с дифференцированными нормативами отчислений от доходов от уплаты акцизов на нефтепродукты, установленных Законом Московской области от 07.12.2022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96337F" w:rsidRPr="0096337F">
        <w:rPr>
          <w:rFonts w:ascii="Times New Roman" w:eastAsia="Times New Roman" w:hAnsi="Times New Roman" w:cs="Times New Roman"/>
          <w:color w:val="000000"/>
          <w:sz w:val="24"/>
          <w:szCs w:val="24"/>
        </w:rPr>
        <w:t>№ 220/2022-ОЗ «О бюджете Московской области на 2023 год и на плановый период 2024 и 2025 годов».</w:t>
      </w:r>
      <w:r w:rsidR="001138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 отчислений</w:t>
      </w:r>
      <w:r w:rsidR="001138B8" w:rsidRPr="001138B8">
        <w:t xml:space="preserve"> </w:t>
      </w:r>
      <w:r w:rsidR="001138B8">
        <w:rPr>
          <w:rFonts w:ascii="Times New Roman" w:eastAsia="Times New Roman" w:hAnsi="Times New Roman" w:cs="Times New Roman"/>
          <w:color w:val="000000"/>
          <w:sz w:val="24"/>
          <w:szCs w:val="24"/>
        </w:rPr>
        <w:t>на 2023</w:t>
      </w:r>
      <w:r w:rsidR="001138B8" w:rsidRPr="001138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и на плановый период 202</w:t>
      </w:r>
      <w:r w:rsidR="001138B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138B8" w:rsidRPr="001138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202</w:t>
      </w:r>
      <w:r w:rsidR="001138B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138B8" w:rsidRPr="001138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 </w:t>
      </w:r>
      <w:r w:rsidR="001138B8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 0,2772 процента, что на 0,0439 процентов больше в сравнении с норм</w:t>
      </w:r>
      <w:r w:rsidR="002F0D7C">
        <w:rPr>
          <w:rFonts w:ascii="Times New Roman" w:eastAsia="Times New Roman" w:hAnsi="Times New Roman" w:cs="Times New Roman"/>
          <w:color w:val="000000"/>
          <w:sz w:val="24"/>
          <w:szCs w:val="24"/>
        </w:rPr>
        <w:t>ативом отчислений на 2022-2024г,</w:t>
      </w:r>
      <w:r w:rsidR="002F0D7C" w:rsidRPr="002F0D7C">
        <w:t xml:space="preserve"> </w:t>
      </w:r>
      <w:r w:rsidR="002F0D7C" w:rsidRPr="002F0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обеспечит рост поступлений на </w:t>
      </w:r>
      <w:r w:rsidR="002F0D7C">
        <w:rPr>
          <w:rFonts w:ascii="Times New Roman" w:eastAsia="Times New Roman" w:hAnsi="Times New Roman" w:cs="Times New Roman"/>
          <w:color w:val="000000"/>
          <w:sz w:val="24"/>
          <w:szCs w:val="24"/>
        </w:rPr>
        <w:t>18,8%.</w:t>
      </w:r>
    </w:p>
    <w:p w:rsidR="00C44C1B" w:rsidRDefault="006E3194" w:rsidP="006E319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87D90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</w:t>
      </w:r>
      <w:r w:rsidR="00C44C1B" w:rsidRPr="00C44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увеличени</w:t>
      </w:r>
      <w:r w:rsidR="00C44C1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44C1B" w:rsidRPr="00C44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доходов обеспечен рост поступлений по</w:t>
      </w:r>
      <w:r w:rsidR="00E87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7D90" w:rsidRPr="00E87D90">
        <w:rPr>
          <w:rFonts w:ascii="Times New Roman" w:eastAsia="Times New Roman" w:hAnsi="Times New Roman" w:cs="Times New Roman"/>
          <w:color w:val="000000"/>
          <w:sz w:val="24"/>
          <w:szCs w:val="24"/>
        </w:rPr>
        <w:t>упрощенной системе налогообложения</w:t>
      </w:r>
      <w:r w:rsidR="00E87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22,6%</w:t>
      </w:r>
      <w:r w:rsidR="00C44C1B" w:rsidRPr="00C44C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01EA" w:rsidRDefault="006E3194" w:rsidP="006E319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101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Снижение </w:t>
      </w:r>
      <w:r w:rsidR="004101EA" w:rsidRPr="00005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земельному налогу организаций </w:t>
      </w:r>
      <w:r w:rsidR="00E06845" w:rsidRPr="00005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15,8 млн. рублей по сравнению с аналогичным периодом прошлого года </w:t>
      </w:r>
      <w:r w:rsidR="004101EA" w:rsidRPr="000058D2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произошло за счет</w:t>
      </w:r>
      <w:r w:rsidR="001E5DE8" w:rsidRPr="00005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1EA" w:rsidRPr="000058D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</w:t>
      </w:r>
      <w:r w:rsidR="000058D2" w:rsidRPr="000058D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01EA" w:rsidRPr="00005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погашения зад</w:t>
      </w:r>
      <w:r w:rsidR="000058D2" w:rsidRPr="000058D2">
        <w:rPr>
          <w:rFonts w:ascii="Times New Roman" w:eastAsia="Times New Roman" w:hAnsi="Times New Roman" w:cs="Times New Roman"/>
          <w:color w:val="000000"/>
          <w:sz w:val="24"/>
          <w:szCs w:val="24"/>
        </w:rPr>
        <w:t>олженности по земельному налогу,</w:t>
      </w:r>
      <w:r w:rsidR="00E06845" w:rsidRPr="00005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реализацией</w:t>
      </w:r>
      <w:r w:rsidR="004101EA" w:rsidRPr="00005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земельных участков физическим лицам.</w:t>
      </w:r>
      <w:r w:rsidR="00E06845" w:rsidRPr="000058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E06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земельному налогу физических лиц обеспечен роста</w:t>
      </w:r>
      <w:r w:rsidR="001335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355E" w:rsidRPr="0013355E">
        <w:rPr>
          <w:rFonts w:ascii="Times New Roman" w:eastAsia="Times New Roman" w:hAnsi="Times New Roman" w:cs="Times New Roman"/>
          <w:color w:val="000000"/>
          <w:sz w:val="24"/>
          <w:szCs w:val="24"/>
        </w:rPr>
        <w:t>по сравнению с аналогичным периодом прошлого года</w:t>
      </w:r>
      <w:r w:rsidR="001335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11,7 </w:t>
      </w:r>
      <w:r w:rsidR="00BA041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3355E">
        <w:rPr>
          <w:rFonts w:ascii="Times New Roman" w:eastAsia="Times New Roman" w:hAnsi="Times New Roman" w:cs="Times New Roman"/>
          <w:color w:val="000000"/>
          <w:sz w:val="24"/>
          <w:szCs w:val="24"/>
        </w:rPr>
        <w:t>лн.</w:t>
      </w:r>
      <w:r w:rsidR="00BA04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355E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</w:t>
      </w:r>
    </w:p>
    <w:p w:rsidR="00F17DBB" w:rsidRDefault="006E3194" w:rsidP="006E319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17D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Прочие неналоговые расходы уменьшились на 252,5 млн.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7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руб. </w:t>
      </w:r>
      <w:r w:rsidR="00AF7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</w:t>
      </w:r>
      <w:r w:rsidR="00AF7D35" w:rsidRPr="00AF7D35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AF7D35" w:rsidRPr="00AF7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</w:t>
      </w:r>
      <w:r w:rsidR="00AF7D35">
        <w:rPr>
          <w:rFonts w:ascii="Times New Roman" w:eastAsia="Times New Roman" w:hAnsi="Times New Roman" w:cs="Times New Roman"/>
          <w:color w:val="000000"/>
          <w:sz w:val="24"/>
          <w:szCs w:val="24"/>
        </w:rPr>
        <w:t>ичест</w:t>
      </w:r>
      <w:r w:rsidR="00AF7D35" w:rsidRPr="00AF7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заявлений о выдаче </w:t>
      </w:r>
      <w:r w:rsidR="00004F36" w:rsidRPr="00AF7D3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разрешений на</w:t>
      </w:r>
      <w:r w:rsidR="00AF7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размещение объектов на платной основе.</w:t>
      </w:r>
      <w:r w:rsidR="00AF7D35" w:rsidRPr="00AF7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CD4D06" w:rsidRDefault="006E3194" w:rsidP="006E319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D4D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 неналоговых доходов </w:t>
      </w:r>
      <w:r w:rsidR="0090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сравнению с аналогичным периодом прошлого года </w:t>
      </w:r>
      <w:r w:rsidR="00CD4D0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произошел преимущественно</w:t>
      </w:r>
      <w:r w:rsidR="00907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счет увеличения поступлений по доходам от оказания платных услуг и компенсации затрат</w:t>
      </w:r>
      <w:r w:rsidR="00A63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сумме 14,3 млн.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38BA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и доходов от продажи материальных и нематериальных активов в сумме 46,2 млн.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38BA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</w:t>
      </w:r>
    </w:p>
    <w:p w:rsidR="001E5DE8" w:rsidRPr="006720ED" w:rsidRDefault="006E3194" w:rsidP="006E319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E5DE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Безвозмездные поступления в бюджет округа за </w:t>
      </w:r>
      <w:r w:rsidR="00662D3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1E5DE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месяцев 2023 года составили </w:t>
      </w:r>
      <w:r w:rsidR="00662D3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>3 047,7</w:t>
      </w:r>
      <w:r w:rsidR="001E5DE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рублей, что на </w:t>
      </w:r>
      <w:r w:rsidR="00662D3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>198,5</w:t>
      </w:r>
      <w:r w:rsidR="001E5DE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 </w:t>
      </w:r>
      <w:r w:rsidR="00DB17E4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больше </w:t>
      </w:r>
      <w:r w:rsidR="001E5DE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аналогичного периода прошлого года. </w:t>
      </w:r>
      <w:r w:rsidR="00AF3541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Большую часть </w:t>
      </w:r>
      <w:r w:rsidR="001E5DE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безвозмездных поступлений в отчетном периоде</w:t>
      </w:r>
      <w:r w:rsidR="0019187F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составляют</w:t>
      </w:r>
      <w:r w:rsidR="001E5DE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</w:t>
      </w:r>
      <w:r w:rsidR="00A81ECC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>венци</w:t>
      </w:r>
      <w:r w:rsidR="0019187F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53E5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</w:t>
      </w:r>
      <w:r w:rsidR="001E5DE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C2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="001E5DE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общедосту</w:t>
      </w:r>
      <w:r w:rsidR="00E104C0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пного и бесплатного дошкольного </w:t>
      </w:r>
      <w:r w:rsidR="00FE480D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общего </w:t>
      </w:r>
      <w:r w:rsidR="001E5DE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 w:rsidR="00E104C0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E5DE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муниципальных </w:t>
      </w:r>
      <w:r w:rsidR="00FE480D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="001E5DE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организациях в сумме </w:t>
      </w:r>
      <w:r w:rsidR="00662D3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>2 036,7</w:t>
      </w:r>
      <w:r w:rsidR="001E5DE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рублей,  </w:t>
      </w:r>
      <w:r w:rsidR="00AC2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1E2992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жилых помещений детям-сиротам и детям, оставшимся без попечения родителей </w:t>
      </w:r>
      <w:r w:rsidR="001E5DE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сумме </w:t>
      </w:r>
      <w:r w:rsidR="001E2992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62D3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>5,9</w:t>
      </w:r>
      <w:r w:rsidR="001E5DE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рублей,  </w:t>
      </w:r>
      <w:r w:rsidR="00AC23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1E5DE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4</w:t>
      </w:r>
      <w:r w:rsidR="00662D3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E5DE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62D3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E5DE8" w:rsidRPr="00D253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рублей.</w:t>
      </w:r>
      <w:r w:rsidR="001E5DE8" w:rsidRPr="00672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42BFD" w:rsidRDefault="00571CF0" w:rsidP="006E3194">
      <w:pPr>
        <w:shd w:val="clear" w:color="auto" w:fill="FFFFFF"/>
        <w:suppressAutoHyphens/>
        <w:ind w:left="19" w:right="14" w:firstLine="6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BC36AC" w:rsidRPr="006720ED">
        <w:rPr>
          <w:rFonts w:ascii="Times New Roman" w:eastAsia="Times New Roman" w:hAnsi="Times New Roman" w:cs="Times New Roman"/>
          <w:sz w:val="24"/>
          <w:szCs w:val="24"/>
        </w:rPr>
        <w:t xml:space="preserve"> состав безвозмездных поступлений </w:t>
      </w:r>
      <w:r w:rsidR="002A0E2C" w:rsidRPr="006720ED">
        <w:rPr>
          <w:rFonts w:ascii="Times New Roman" w:eastAsia="Times New Roman" w:hAnsi="Times New Roman" w:cs="Times New Roman"/>
          <w:sz w:val="24"/>
          <w:szCs w:val="24"/>
        </w:rPr>
        <w:t xml:space="preserve">от других бюджетов бюджетной системы Российской Федерации </w:t>
      </w:r>
      <w:r w:rsidR="00BC36AC" w:rsidRPr="006720ED">
        <w:rPr>
          <w:rFonts w:ascii="Times New Roman" w:eastAsia="Times New Roman" w:hAnsi="Times New Roman" w:cs="Times New Roman"/>
          <w:sz w:val="24"/>
          <w:szCs w:val="24"/>
        </w:rPr>
        <w:t>входят:</w:t>
      </w:r>
      <w:r w:rsidR="00E104C0" w:rsidRPr="00E104C0">
        <w:t xml:space="preserve"> </w:t>
      </w:r>
      <w:r w:rsidR="00E104C0" w:rsidRPr="00E104C0">
        <w:rPr>
          <w:rFonts w:ascii="Times New Roman" w:eastAsia="Times New Roman" w:hAnsi="Times New Roman" w:cs="Times New Roman"/>
          <w:sz w:val="24"/>
          <w:szCs w:val="24"/>
        </w:rPr>
        <w:t xml:space="preserve">субсидии – 669,4 млн. рублей </w:t>
      </w:r>
      <w:r w:rsidR="002C2C5B">
        <w:rPr>
          <w:rFonts w:ascii="Times New Roman" w:eastAsia="Times New Roman" w:hAnsi="Times New Roman" w:cs="Times New Roman"/>
          <w:sz w:val="24"/>
          <w:szCs w:val="24"/>
        </w:rPr>
        <w:t>(</w:t>
      </w:r>
      <w:r w:rsidR="00E104C0" w:rsidRPr="00E104C0">
        <w:rPr>
          <w:rFonts w:ascii="Times New Roman" w:eastAsia="Times New Roman" w:hAnsi="Times New Roman" w:cs="Times New Roman"/>
          <w:sz w:val="24"/>
          <w:szCs w:val="24"/>
        </w:rPr>
        <w:t>22,0 % от общей суммы безвозмездных поступлений</w:t>
      </w:r>
      <w:r w:rsidR="002C2C5B">
        <w:rPr>
          <w:rFonts w:ascii="Times New Roman" w:eastAsia="Times New Roman" w:hAnsi="Times New Roman" w:cs="Times New Roman"/>
          <w:sz w:val="24"/>
          <w:szCs w:val="24"/>
        </w:rPr>
        <w:t>),</w:t>
      </w:r>
      <w:r w:rsidR="00E104C0" w:rsidRPr="00E10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6AC" w:rsidRPr="006720ED">
        <w:rPr>
          <w:rFonts w:ascii="Times New Roman" w:eastAsia="Times New Roman" w:hAnsi="Times New Roman" w:cs="Times New Roman"/>
          <w:sz w:val="24"/>
          <w:szCs w:val="24"/>
        </w:rPr>
        <w:t xml:space="preserve">субвенции </w:t>
      </w:r>
      <w:r w:rsidR="00202B0F" w:rsidRPr="006720E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C36AC" w:rsidRPr="006720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A40">
        <w:rPr>
          <w:rFonts w:ascii="Times New Roman" w:eastAsia="Times New Roman" w:hAnsi="Times New Roman" w:cs="Times New Roman"/>
          <w:sz w:val="24"/>
          <w:szCs w:val="24"/>
        </w:rPr>
        <w:t>2 219,6</w:t>
      </w:r>
      <w:r w:rsidR="0010233F" w:rsidRPr="006720ED">
        <w:rPr>
          <w:rFonts w:ascii="Times New Roman" w:eastAsia="Times New Roman" w:hAnsi="Times New Roman" w:cs="Times New Roman"/>
          <w:sz w:val="24"/>
          <w:szCs w:val="24"/>
        </w:rPr>
        <w:t xml:space="preserve"> млн.</w:t>
      </w:r>
      <w:r w:rsidR="00BC36AC" w:rsidRPr="006720ED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="002C2C5B">
        <w:rPr>
          <w:rFonts w:ascii="Times New Roman" w:eastAsia="Times New Roman" w:hAnsi="Times New Roman" w:cs="Times New Roman"/>
          <w:sz w:val="24"/>
          <w:szCs w:val="24"/>
        </w:rPr>
        <w:t>(</w:t>
      </w:r>
      <w:r w:rsidR="00BC36AC" w:rsidRPr="006720ED">
        <w:rPr>
          <w:rFonts w:ascii="Times New Roman" w:eastAsia="Times New Roman" w:hAnsi="Times New Roman" w:cs="Times New Roman"/>
          <w:sz w:val="24"/>
          <w:szCs w:val="24"/>
        </w:rPr>
        <w:t>7</w:t>
      </w:r>
      <w:r w:rsidR="00A03A40">
        <w:rPr>
          <w:rFonts w:ascii="Times New Roman" w:eastAsia="Times New Roman" w:hAnsi="Times New Roman" w:cs="Times New Roman"/>
          <w:sz w:val="24"/>
          <w:szCs w:val="24"/>
        </w:rPr>
        <w:t>2,8</w:t>
      </w:r>
      <w:r w:rsidR="00BC36AC" w:rsidRPr="006720ED">
        <w:rPr>
          <w:rFonts w:ascii="Times New Roman" w:eastAsia="Times New Roman" w:hAnsi="Times New Roman" w:cs="Times New Roman"/>
          <w:sz w:val="24"/>
          <w:szCs w:val="24"/>
        </w:rPr>
        <w:t xml:space="preserve"> % от общей суммы безвозмездных поступлений</w:t>
      </w:r>
      <w:r w:rsidR="002C2C5B">
        <w:rPr>
          <w:rFonts w:ascii="Times New Roman" w:eastAsia="Times New Roman" w:hAnsi="Times New Roman" w:cs="Times New Roman"/>
          <w:sz w:val="24"/>
          <w:szCs w:val="24"/>
        </w:rPr>
        <w:t>),</w:t>
      </w:r>
      <w:r w:rsidR="00BC36AC" w:rsidRPr="006720ED">
        <w:rPr>
          <w:rFonts w:ascii="Times New Roman" w:eastAsia="Times New Roman" w:hAnsi="Times New Roman" w:cs="Times New Roman"/>
          <w:sz w:val="24"/>
          <w:szCs w:val="24"/>
        </w:rPr>
        <w:t xml:space="preserve"> межбюджетные трансферты 1</w:t>
      </w:r>
      <w:r w:rsidR="00063346" w:rsidRPr="006720ED">
        <w:rPr>
          <w:rFonts w:ascii="Times New Roman" w:eastAsia="Times New Roman" w:hAnsi="Times New Roman" w:cs="Times New Roman"/>
          <w:sz w:val="24"/>
          <w:szCs w:val="24"/>
        </w:rPr>
        <w:t>6</w:t>
      </w:r>
      <w:r w:rsidR="00A03A40">
        <w:rPr>
          <w:rFonts w:ascii="Times New Roman" w:eastAsia="Times New Roman" w:hAnsi="Times New Roman" w:cs="Times New Roman"/>
          <w:sz w:val="24"/>
          <w:szCs w:val="24"/>
        </w:rPr>
        <w:t>7</w:t>
      </w:r>
      <w:r w:rsidR="00063346" w:rsidRPr="006720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3A40">
        <w:rPr>
          <w:rFonts w:ascii="Times New Roman" w:eastAsia="Times New Roman" w:hAnsi="Times New Roman" w:cs="Times New Roman"/>
          <w:sz w:val="24"/>
          <w:szCs w:val="24"/>
        </w:rPr>
        <w:t>6</w:t>
      </w:r>
      <w:r w:rsidR="00BC36AC" w:rsidRPr="006720ED">
        <w:rPr>
          <w:rFonts w:ascii="Times New Roman" w:eastAsia="Times New Roman" w:hAnsi="Times New Roman" w:cs="Times New Roman"/>
          <w:sz w:val="24"/>
          <w:szCs w:val="24"/>
        </w:rPr>
        <w:t xml:space="preserve"> млн. рублей</w:t>
      </w:r>
      <w:r w:rsidR="002C2C5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03A40">
        <w:rPr>
          <w:rFonts w:ascii="Times New Roman" w:eastAsia="Times New Roman" w:hAnsi="Times New Roman" w:cs="Times New Roman"/>
          <w:sz w:val="24"/>
          <w:szCs w:val="24"/>
        </w:rPr>
        <w:t>5</w:t>
      </w:r>
      <w:r w:rsidR="00E07F15" w:rsidRPr="006720ED">
        <w:rPr>
          <w:rFonts w:ascii="Times New Roman" w:eastAsia="Times New Roman" w:hAnsi="Times New Roman" w:cs="Times New Roman"/>
          <w:sz w:val="24"/>
          <w:szCs w:val="24"/>
        </w:rPr>
        <w:t>,5</w:t>
      </w:r>
      <w:r w:rsidR="00BC36AC" w:rsidRPr="006720ED">
        <w:rPr>
          <w:rFonts w:ascii="Times New Roman" w:eastAsia="Times New Roman" w:hAnsi="Times New Roman" w:cs="Times New Roman"/>
          <w:sz w:val="24"/>
          <w:szCs w:val="24"/>
        </w:rPr>
        <w:t xml:space="preserve"> % от общей </w:t>
      </w:r>
      <w:r w:rsidR="001B6E3F" w:rsidRPr="006720ED">
        <w:rPr>
          <w:rFonts w:ascii="Times New Roman" w:eastAsia="Times New Roman" w:hAnsi="Times New Roman" w:cs="Times New Roman"/>
          <w:sz w:val="24"/>
          <w:szCs w:val="24"/>
        </w:rPr>
        <w:t xml:space="preserve">суммы безвозмездных </w:t>
      </w:r>
      <w:r w:rsidR="00A03A40" w:rsidRPr="006720ED">
        <w:rPr>
          <w:rFonts w:ascii="Times New Roman" w:eastAsia="Times New Roman" w:hAnsi="Times New Roman" w:cs="Times New Roman"/>
          <w:sz w:val="24"/>
          <w:szCs w:val="24"/>
        </w:rPr>
        <w:t>поступлений</w:t>
      </w:r>
      <w:r w:rsidR="002C2C5B">
        <w:rPr>
          <w:rFonts w:ascii="Times New Roman" w:eastAsia="Times New Roman" w:hAnsi="Times New Roman" w:cs="Times New Roman"/>
          <w:sz w:val="24"/>
          <w:szCs w:val="24"/>
        </w:rPr>
        <w:t>)</w:t>
      </w:r>
      <w:r w:rsidR="00A03A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3A40" w:rsidRPr="00B656AA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безвозмездные поступления от негосударственных организаций 17,4 млн. рублей </w:t>
      </w:r>
      <w:r w:rsidR="002C2C5B">
        <w:rPr>
          <w:rFonts w:ascii="Times New Roman" w:eastAsia="Times New Roman" w:hAnsi="Times New Roman" w:cs="Times New Roman"/>
          <w:sz w:val="24"/>
          <w:szCs w:val="24"/>
        </w:rPr>
        <w:t>(0</w:t>
      </w:r>
      <w:r w:rsidR="00A03A40" w:rsidRPr="00B656AA">
        <w:rPr>
          <w:rFonts w:ascii="Times New Roman" w:eastAsia="Times New Roman" w:hAnsi="Times New Roman" w:cs="Times New Roman"/>
          <w:sz w:val="24"/>
          <w:szCs w:val="24"/>
        </w:rPr>
        <w:t>,6 %</w:t>
      </w:r>
      <w:r w:rsidR="00A03A40" w:rsidRPr="00B656AA">
        <w:t xml:space="preserve"> </w:t>
      </w:r>
      <w:r w:rsidR="00A03A40" w:rsidRPr="00B656AA">
        <w:rPr>
          <w:rFonts w:ascii="Times New Roman" w:eastAsia="Times New Roman" w:hAnsi="Times New Roman" w:cs="Times New Roman"/>
          <w:sz w:val="24"/>
          <w:szCs w:val="24"/>
        </w:rPr>
        <w:t>от общей суммы безвозмездных поступлений</w:t>
      </w:r>
      <w:r w:rsidR="002C2C5B">
        <w:rPr>
          <w:rFonts w:ascii="Times New Roman" w:eastAsia="Times New Roman" w:hAnsi="Times New Roman" w:cs="Times New Roman"/>
          <w:sz w:val="24"/>
          <w:szCs w:val="24"/>
        </w:rPr>
        <w:t>)</w:t>
      </w:r>
      <w:r w:rsidR="00A03A40" w:rsidRPr="00B656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5C8F" w:rsidRDefault="00DA5C8F" w:rsidP="00F42BFD">
      <w:pPr>
        <w:shd w:val="clear" w:color="auto" w:fill="FFFFFF"/>
        <w:suppressAutoHyphens/>
        <w:ind w:left="19" w:right="14" w:firstLine="557"/>
        <w:rPr>
          <w:rFonts w:ascii="Times New Roman" w:eastAsia="Times New Roman" w:hAnsi="Times New Roman" w:cs="Times New Roman"/>
          <w:sz w:val="24"/>
          <w:szCs w:val="24"/>
        </w:rPr>
      </w:pPr>
    </w:p>
    <w:p w:rsidR="00284C64" w:rsidRPr="0078148A" w:rsidRDefault="0078148A" w:rsidP="0078148A">
      <w:pPr>
        <w:shd w:val="clear" w:color="auto" w:fill="FFFFFF"/>
        <w:suppressAutoHyphens/>
        <w:ind w:left="19" w:right="14" w:firstLine="55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Расходы з</w:t>
      </w:r>
      <w:r w:rsidR="00077A8C" w:rsidRPr="007814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а </w:t>
      </w:r>
      <w:r w:rsidR="00AD59AB" w:rsidRPr="007814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11</w:t>
      </w:r>
      <w:r w:rsidR="00077A8C" w:rsidRPr="007814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месяцев</w:t>
      </w:r>
      <w:r w:rsidR="0084455F" w:rsidRPr="007814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</w:t>
      </w:r>
      <w:r w:rsidRPr="007814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0-2023 </w:t>
      </w:r>
      <w:proofErr w:type="spellStart"/>
      <w:r w:rsidRPr="0078148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гг</w:t>
      </w:r>
      <w:proofErr w:type="spellEnd"/>
      <w:r w:rsidR="00571C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(млн. рублей)</w:t>
      </w:r>
    </w:p>
    <w:tbl>
      <w:tblPr>
        <w:tblStyle w:val="affff1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2324"/>
        <w:gridCol w:w="1025"/>
        <w:gridCol w:w="1025"/>
        <w:gridCol w:w="1026"/>
        <w:gridCol w:w="1026"/>
        <w:gridCol w:w="1026"/>
        <w:gridCol w:w="1026"/>
        <w:gridCol w:w="1026"/>
      </w:tblGrid>
      <w:tr w:rsidR="00FA38F0" w:rsidTr="007224B1">
        <w:trPr>
          <w:jc w:val="center"/>
        </w:trPr>
        <w:tc>
          <w:tcPr>
            <w:tcW w:w="2324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A38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5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3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25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A38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2023 к 2020 (%)</w:t>
            </w:r>
          </w:p>
        </w:tc>
        <w:tc>
          <w:tcPr>
            <w:tcW w:w="1026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3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26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A38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2023 к 2021 (%)</w:t>
            </w:r>
          </w:p>
        </w:tc>
        <w:tc>
          <w:tcPr>
            <w:tcW w:w="1026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3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26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A38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2023 к 2022 (%)</w:t>
            </w:r>
          </w:p>
        </w:tc>
        <w:tc>
          <w:tcPr>
            <w:tcW w:w="1026" w:type="dxa"/>
            <w:vAlign w:val="center"/>
          </w:tcPr>
          <w:p w:rsidR="00FA38F0" w:rsidRPr="007259B3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</w:tr>
      <w:tr w:rsidR="00FA38F0" w:rsidTr="007224B1">
        <w:trPr>
          <w:jc w:val="center"/>
        </w:trPr>
        <w:tc>
          <w:tcPr>
            <w:tcW w:w="2324" w:type="dxa"/>
            <w:vAlign w:val="center"/>
          </w:tcPr>
          <w:p w:rsidR="00FA38F0" w:rsidRPr="00FA38F0" w:rsidRDefault="00FA38F0" w:rsidP="007224B1">
            <w:pPr>
              <w:suppressAutoHyphens/>
              <w:ind w:left="29" w:right="14" w:firstLine="142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3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РАСХОДОВ,</w:t>
            </w:r>
          </w:p>
        </w:tc>
        <w:tc>
          <w:tcPr>
            <w:tcW w:w="1025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5 361,1</w:t>
            </w:r>
          </w:p>
        </w:tc>
        <w:tc>
          <w:tcPr>
            <w:tcW w:w="1025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38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124,7</w:t>
            </w:r>
          </w:p>
        </w:tc>
        <w:tc>
          <w:tcPr>
            <w:tcW w:w="1026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3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5 385,2</w:t>
            </w:r>
          </w:p>
        </w:tc>
        <w:tc>
          <w:tcPr>
            <w:tcW w:w="1026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A38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124,2</w:t>
            </w:r>
          </w:p>
        </w:tc>
        <w:tc>
          <w:tcPr>
            <w:tcW w:w="1026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3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5 771,6</w:t>
            </w:r>
          </w:p>
        </w:tc>
        <w:tc>
          <w:tcPr>
            <w:tcW w:w="1026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A38F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115,9</w:t>
            </w:r>
          </w:p>
        </w:tc>
        <w:tc>
          <w:tcPr>
            <w:tcW w:w="1026" w:type="dxa"/>
            <w:vAlign w:val="center"/>
          </w:tcPr>
          <w:p w:rsidR="00FA38F0" w:rsidRPr="007259B3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6 687,1</w:t>
            </w:r>
          </w:p>
        </w:tc>
      </w:tr>
      <w:tr w:rsidR="00FA38F0" w:rsidTr="007224B1">
        <w:trPr>
          <w:jc w:val="center"/>
        </w:trPr>
        <w:tc>
          <w:tcPr>
            <w:tcW w:w="2324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3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025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:rsidR="00FA38F0" w:rsidRPr="007259B3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A38F0" w:rsidTr="007224B1">
        <w:trPr>
          <w:jc w:val="center"/>
        </w:trPr>
        <w:tc>
          <w:tcPr>
            <w:tcW w:w="2324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1025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F0">
              <w:rPr>
                <w:rFonts w:ascii="Times New Roman" w:eastAsia="Times New Roman" w:hAnsi="Times New Roman" w:cs="Times New Roman"/>
                <w:sz w:val="24"/>
                <w:szCs w:val="24"/>
              </w:rPr>
              <w:t>925,5</w:t>
            </w:r>
          </w:p>
        </w:tc>
        <w:tc>
          <w:tcPr>
            <w:tcW w:w="1025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38F0">
              <w:rPr>
                <w:rFonts w:ascii="Times New Roman" w:eastAsia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1026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F0">
              <w:rPr>
                <w:rFonts w:ascii="Times New Roman" w:eastAsia="Times New Roman" w:hAnsi="Times New Roman" w:cs="Times New Roman"/>
                <w:sz w:val="24"/>
                <w:szCs w:val="24"/>
              </w:rPr>
              <w:t>1 027,9</w:t>
            </w:r>
          </w:p>
        </w:tc>
        <w:tc>
          <w:tcPr>
            <w:tcW w:w="1026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38F0">
              <w:rPr>
                <w:rFonts w:ascii="Times New Roman" w:eastAsia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026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1 065,4</w:t>
            </w:r>
          </w:p>
        </w:tc>
        <w:tc>
          <w:tcPr>
            <w:tcW w:w="1026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026" w:type="dxa"/>
            <w:vAlign w:val="center"/>
          </w:tcPr>
          <w:p w:rsidR="00FA38F0" w:rsidRPr="007259B3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841,4</w:t>
            </w:r>
          </w:p>
        </w:tc>
      </w:tr>
      <w:tr w:rsidR="00FA38F0" w:rsidTr="007224B1">
        <w:trPr>
          <w:jc w:val="center"/>
        </w:trPr>
        <w:tc>
          <w:tcPr>
            <w:tcW w:w="2324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025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F0"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025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38F0">
              <w:rPr>
                <w:rFonts w:ascii="Times New Roman" w:eastAsia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1026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8F0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026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38F0">
              <w:rPr>
                <w:rFonts w:ascii="Times New Roman" w:eastAsia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1026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81,2</w:t>
            </w:r>
          </w:p>
        </w:tc>
        <w:tc>
          <w:tcPr>
            <w:tcW w:w="1026" w:type="dxa"/>
            <w:vAlign w:val="center"/>
          </w:tcPr>
          <w:p w:rsidR="00FA38F0" w:rsidRP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A38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1026" w:type="dxa"/>
            <w:vAlign w:val="center"/>
          </w:tcPr>
          <w:p w:rsidR="00FA38F0" w:rsidRPr="007259B3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33,0</w:t>
            </w:r>
          </w:p>
        </w:tc>
      </w:tr>
      <w:tr w:rsidR="00FA38F0" w:rsidTr="007224B1">
        <w:trPr>
          <w:trHeight w:val="1017"/>
          <w:jc w:val="center"/>
        </w:trPr>
        <w:tc>
          <w:tcPr>
            <w:tcW w:w="2324" w:type="dxa"/>
            <w:vAlign w:val="center"/>
          </w:tcPr>
          <w:p w:rsidR="00FA38F0" w:rsidRDefault="00FA38F0" w:rsidP="00FA38F0">
            <w:pPr>
              <w:suppressAutoHyphens/>
              <w:ind w:right="1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</w:t>
            </w:r>
          </w:p>
        </w:tc>
        <w:tc>
          <w:tcPr>
            <w:tcW w:w="1025" w:type="dxa"/>
            <w:vAlign w:val="center"/>
          </w:tcPr>
          <w:p w:rsidR="00FA38F0" w:rsidRPr="007D31B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1B0">
              <w:rPr>
                <w:rFonts w:ascii="Times New Roman" w:eastAsia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1025" w:type="dxa"/>
            <w:vAlign w:val="center"/>
          </w:tcPr>
          <w:p w:rsidR="00FA38F0" w:rsidRPr="003B4736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736">
              <w:rPr>
                <w:rFonts w:ascii="Times New Roman" w:eastAsia="Times New Roman" w:hAnsi="Times New Roman" w:cs="Times New Roman"/>
                <w:sz w:val="18"/>
                <w:szCs w:val="18"/>
              </w:rPr>
              <w:t>77,4</w:t>
            </w:r>
          </w:p>
        </w:tc>
        <w:tc>
          <w:tcPr>
            <w:tcW w:w="1026" w:type="dxa"/>
            <w:vAlign w:val="center"/>
          </w:tcPr>
          <w:p w:rsidR="00FA38F0" w:rsidRPr="007D31B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1B0">
              <w:rPr>
                <w:rFonts w:ascii="Times New Roman" w:eastAsia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026" w:type="dxa"/>
            <w:vAlign w:val="center"/>
          </w:tcPr>
          <w:p w:rsidR="00FA38F0" w:rsidRPr="003B4736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736">
              <w:rPr>
                <w:rFonts w:ascii="Times New Roman" w:eastAsia="Times New Roman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1026" w:type="dxa"/>
            <w:vAlign w:val="center"/>
          </w:tcPr>
          <w:p w:rsid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026" w:type="dxa"/>
            <w:vAlign w:val="center"/>
          </w:tcPr>
          <w:p w:rsidR="00FA38F0" w:rsidRPr="003B4736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1026" w:type="dxa"/>
            <w:vAlign w:val="center"/>
          </w:tcPr>
          <w:p w:rsidR="00FA38F0" w:rsidRPr="007259B3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100,7</w:t>
            </w:r>
          </w:p>
        </w:tc>
      </w:tr>
      <w:tr w:rsidR="00FA38F0" w:rsidTr="007224B1">
        <w:trPr>
          <w:jc w:val="center"/>
        </w:trPr>
        <w:tc>
          <w:tcPr>
            <w:tcW w:w="2324" w:type="dxa"/>
            <w:vAlign w:val="center"/>
          </w:tcPr>
          <w:p w:rsidR="00FA38F0" w:rsidRDefault="00FA38F0" w:rsidP="00FA38F0">
            <w:pPr>
              <w:suppressAutoHyphens/>
              <w:ind w:right="14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расходы</w:t>
            </w:r>
          </w:p>
        </w:tc>
        <w:tc>
          <w:tcPr>
            <w:tcW w:w="1025" w:type="dxa"/>
            <w:vAlign w:val="center"/>
          </w:tcPr>
          <w:p w:rsidR="00FA38F0" w:rsidRPr="007D31B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1B0">
              <w:rPr>
                <w:rFonts w:ascii="Times New Roman" w:eastAsia="Times New Roman" w:hAnsi="Times New Roman" w:cs="Times New Roman"/>
                <w:sz w:val="24"/>
                <w:szCs w:val="24"/>
              </w:rPr>
              <w:t>4 233,1</w:t>
            </w:r>
          </w:p>
        </w:tc>
        <w:tc>
          <w:tcPr>
            <w:tcW w:w="1025" w:type="dxa"/>
            <w:vAlign w:val="center"/>
          </w:tcPr>
          <w:p w:rsidR="00FA38F0" w:rsidRPr="003B4736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736">
              <w:rPr>
                <w:rFonts w:ascii="Times New Roman" w:eastAsia="Times New Roman" w:hAnsi="Times New Roman" w:cs="Times New Roman"/>
                <w:sz w:val="18"/>
                <w:szCs w:val="18"/>
              </w:rPr>
              <w:t>134,9</w:t>
            </w:r>
          </w:p>
        </w:tc>
        <w:tc>
          <w:tcPr>
            <w:tcW w:w="1026" w:type="dxa"/>
            <w:vAlign w:val="center"/>
          </w:tcPr>
          <w:p w:rsidR="00FA38F0" w:rsidRPr="007D31B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1B0">
              <w:rPr>
                <w:rFonts w:ascii="Times New Roman" w:eastAsia="Times New Roman" w:hAnsi="Times New Roman" w:cs="Times New Roman"/>
                <w:sz w:val="24"/>
                <w:szCs w:val="24"/>
              </w:rPr>
              <w:t>4 153,0</w:t>
            </w:r>
          </w:p>
        </w:tc>
        <w:tc>
          <w:tcPr>
            <w:tcW w:w="1026" w:type="dxa"/>
            <w:vAlign w:val="center"/>
          </w:tcPr>
          <w:p w:rsidR="00FA38F0" w:rsidRPr="003B4736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4736">
              <w:rPr>
                <w:rFonts w:ascii="Times New Roman" w:eastAsia="Times New Roman" w:hAnsi="Times New Roman" w:cs="Times New Roman"/>
                <w:sz w:val="18"/>
                <w:szCs w:val="18"/>
              </w:rPr>
              <w:t>137,5</w:t>
            </w:r>
          </w:p>
        </w:tc>
        <w:tc>
          <w:tcPr>
            <w:tcW w:w="1026" w:type="dxa"/>
            <w:vAlign w:val="center"/>
          </w:tcPr>
          <w:p w:rsidR="00FA38F0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4 531,0</w:t>
            </w:r>
          </w:p>
        </w:tc>
        <w:tc>
          <w:tcPr>
            <w:tcW w:w="1026" w:type="dxa"/>
            <w:vAlign w:val="center"/>
          </w:tcPr>
          <w:p w:rsidR="00FA38F0" w:rsidRPr="003B4736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B4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126,1</w:t>
            </w:r>
          </w:p>
        </w:tc>
        <w:tc>
          <w:tcPr>
            <w:tcW w:w="1026" w:type="dxa"/>
            <w:vAlign w:val="center"/>
          </w:tcPr>
          <w:p w:rsidR="00FA38F0" w:rsidRPr="007259B3" w:rsidRDefault="00FA38F0" w:rsidP="00FA38F0">
            <w:pPr>
              <w:suppressAutoHyphens/>
              <w:ind w:righ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5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5 712,0</w:t>
            </w:r>
          </w:p>
        </w:tc>
      </w:tr>
    </w:tbl>
    <w:p w:rsidR="001E7C4C" w:rsidRDefault="001E7C4C" w:rsidP="00F42BFD">
      <w:pPr>
        <w:shd w:val="clear" w:color="auto" w:fill="FFFFFF"/>
        <w:suppressAutoHyphens/>
        <w:ind w:left="19" w:right="14" w:firstLine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18C3" w:rsidRDefault="00D618C3" w:rsidP="00F42BFD">
      <w:pPr>
        <w:shd w:val="clear" w:color="auto" w:fill="FFFFFF"/>
        <w:suppressAutoHyphens/>
        <w:ind w:left="19" w:right="14" w:firstLine="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F57" w:rsidRDefault="003A71E0" w:rsidP="006E3194">
      <w:pPr>
        <w:suppressAutoHyphens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муниципального </w:t>
      </w:r>
      <w:r w:rsidR="00511F57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>долг</w:t>
      </w:r>
      <w:r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11F57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итогам </w:t>
      </w:r>
      <w:r w:rsidR="00AD59AB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69235B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месяцев </w:t>
      </w:r>
      <w:r w:rsidR="004B6EB6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511F57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составил </w:t>
      </w:r>
      <w:r w:rsidR="00AD59AB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>63,4</w:t>
      </w:r>
      <w:r w:rsidR="00511F57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</w:t>
      </w:r>
      <w:r w:rsidR="00E13684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рублей, в том числе по муниципальным гарантиям в сумме </w:t>
      </w:r>
      <w:r w:rsidR="000B3C7A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>63</w:t>
      </w:r>
      <w:r w:rsidR="0069235B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>4 млн.</w:t>
      </w:r>
      <w:r w:rsidR="000E30AC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="006756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6FAF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>По отношению к</w:t>
      </w:r>
      <w:r w:rsidR="000B3C7A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аналогичному периоду</w:t>
      </w:r>
      <w:r w:rsidR="00596FAF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прошло</w:t>
      </w:r>
      <w:r w:rsidR="000B3C7A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>го года муниципальный долг сократился на</w:t>
      </w:r>
      <w:r w:rsidR="00596FAF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B3C7A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>99,2</w:t>
      </w:r>
      <w:r w:rsidR="00596FAF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 рублей. В 2022 году за </w:t>
      </w:r>
      <w:r w:rsidR="000B3C7A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96FAF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месяцев</w:t>
      </w:r>
      <w:r w:rsidR="00B813E5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 муниципального долга составлял 16</w:t>
      </w:r>
      <w:r w:rsidR="000B3C7A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>2,6</w:t>
      </w:r>
      <w:r w:rsidR="00B813E5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</w:t>
      </w:r>
      <w:r w:rsidR="00021F5A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3E5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рублей, в том числе по муниципальным гарантиям – 16</w:t>
      </w:r>
      <w:r w:rsidR="000B3C7A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>2,6</w:t>
      </w:r>
      <w:r w:rsidR="00B813E5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млн.</w:t>
      </w:r>
      <w:r w:rsidR="00021F5A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3E5" w:rsidRPr="000B3C7A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рублей.</w:t>
      </w:r>
      <w:r w:rsidR="00021F5A" w:rsidRPr="00021F5A">
        <w:t xml:space="preserve"> </w:t>
      </w:r>
    </w:p>
    <w:sectPr w:rsidR="00511F57" w:rsidSect="003B4736">
      <w:footerReference w:type="default" r:id="rId9"/>
      <w:pgSz w:w="11906" w:h="16838"/>
      <w:pgMar w:top="426" w:right="566" w:bottom="709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240" w:rsidRDefault="00B35240">
      <w:r>
        <w:separator/>
      </w:r>
    </w:p>
  </w:endnote>
  <w:endnote w:type="continuationSeparator" w:id="0">
    <w:p w:rsidR="00B35240" w:rsidRDefault="00B3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40" w:rsidRDefault="00B352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240" w:rsidRDefault="00B35240">
      <w:r>
        <w:separator/>
      </w:r>
    </w:p>
  </w:footnote>
  <w:footnote w:type="continuationSeparator" w:id="0">
    <w:p w:rsidR="00B35240" w:rsidRDefault="00B35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3B3"/>
    <w:multiLevelType w:val="multilevel"/>
    <w:tmpl w:val="73DAF0BA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A91451"/>
    <w:multiLevelType w:val="multilevel"/>
    <w:tmpl w:val="1C7E5B8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9433B2"/>
    <w:multiLevelType w:val="multilevel"/>
    <w:tmpl w:val="DA8E1A9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CD5830"/>
    <w:multiLevelType w:val="multilevel"/>
    <w:tmpl w:val="04EE9794"/>
    <w:lvl w:ilvl="0">
      <w:start w:val="1"/>
      <w:numFmt w:val="bullet"/>
      <w:lvlText w:val="⎯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B23097"/>
    <w:multiLevelType w:val="multilevel"/>
    <w:tmpl w:val="86CE0C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3436E14"/>
    <w:multiLevelType w:val="multilevel"/>
    <w:tmpl w:val="6FB4C7B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F06F2C"/>
    <w:multiLevelType w:val="multilevel"/>
    <w:tmpl w:val="8E1A1510"/>
    <w:lvl w:ilvl="0">
      <w:start w:val="3"/>
      <w:numFmt w:val="decimal"/>
      <w:lvlText w:val="%1."/>
      <w:lvlJc w:val="left"/>
      <w:pPr>
        <w:ind w:left="3228" w:hanging="360"/>
      </w:pPr>
    </w:lvl>
    <w:lvl w:ilvl="1">
      <w:start w:val="1"/>
      <w:numFmt w:val="lowerLetter"/>
      <w:lvlText w:val="%2."/>
      <w:lvlJc w:val="left"/>
      <w:pPr>
        <w:ind w:left="3948" w:hanging="360"/>
      </w:pPr>
    </w:lvl>
    <w:lvl w:ilvl="2">
      <w:start w:val="1"/>
      <w:numFmt w:val="lowerRoman"/>
      <w:lvlText w:val="%3."/>
      <w:lvlJc w:val="right"/>
      <w:pPr>
        <w:ind w:left="4668" w:hanging="180"/>
      </w:pPr>
    </w:lvl>
    <w:lvl w:ilvl="3">
      <w:start w:val="1"/>
      <w:numFmt w:val="decimal"/>
      <w:lvlText w:val="%4."/>
      <w:lvlJc w:val="left"/>
      <w:pPr>
        <w:ind w:left="5388" w:hanging="360"/>
      </w:pPr>
    </w:lvl>
    <w:lvl w:ilvl="4">
      <w:start w:val="1"/>
      <w:numFmt w:val="lowerLetter"/>
      <w:lvlText w:val="%5."/>
      <w:lvlJc w:val="left"/>
      <w:pPr>
        <w:ind w:left="6108" w:hanging="360"/>
      </w:pPr>
    </w:lvl>
    <w:lvl w:ilvl="5">
      <w:start w:val="1"/>
      <w:numFmt w:val="lowerRoman"/>
      <w:lvlText w:val="%6."/>
      <w:lvlJc w:val="right"/>
      <w:pPr>
        <w:ind w:left="6828" w:hanging="180"/>
      </w:pPr>
    </w:lvl>
    <w:lvl w:ilvl="6">
      <w:start w:val="1"/>
      <w:numFmt w:val="decimal"/>
      <w:lvlText w:val="%7."/>
      <w:lvlJc w:val="left"/>
      <w:pPr>
        <w:ind w:left="7548" w:hanging="360"/>
      </w:pPr>
    </w:lvl>
    <w:lvl w:ilvl="7">
      <w:start w:val="1"/>
      <w:numFmt w:val="lowerLetter"/>
      <w:lvlText w:val="%8."/>
      <w:lvlJc w:val="left"/>
      <w:pPr>
        <w:ind w:left="8268" w:hanging="360"/>
      </w:pPr>
    </w:lvl>
    <w:lvl w:ilvl="8">
      <w:start w:val="1"/>
      <w:numFmt w:val="lowerRoman"/>
      <w:lvlText w:val="%9."/>
      <w:lvlJc w:val="right"/>
      <w:pPr>
        <w:ind w:left="8988" w:hanging="180"/>
      </w:pPr>
    </w:lvl>
  </w:abstractNum>
  <w:abstractNum w:abstractNumId="7" w15:restartNumberingAfterBreak="0">
    <w:nsid w:val="28F56FAB"/>
    <w:multiLevelType w:val="multilevel"/>
    <w:tmpl w:val="8C369FCC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5145D7"/>
    <w:multiLevelType w:val="multilevel"/>
    <w:tmpl w:val="0F42C1B4"/>
    <w:lvl w:ilvl="0">
      <w:start w:val="1"/>
      <w:numFmt w:val="bullet"/>
      <w:lvlText w:val="❖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853BC5"/>
    <w:multiLevelType w:val="multilevel"/>
    <w:tmpl w:val="7CBC9DA2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0C659C8"/>
    <w:multiLevelType w:val="multilevel"/>
    <w:tmpl w:val="2DAA4D8C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5D1C94"/>
    <w:multiLevelType w:val="multilevel"/>
    <w:tmpl w:val="03AA02E4"/>
    <w:lvl w:ilvl="0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D45144"/>
    <w:multiLevelType w:val="multilevel"/>
    <w:tmpl w:val="C5644732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93073DF"/>
    <w:multiLevelType w:val="multilevel"/>
    <w:tmpl w:val="02FCC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784257D"/>
    <w:multiLevelType w:val="multilevel"/>
    <w:tmpl w:val="E0362E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DC21E9"/>
    <w:multiLevelType w:val="multilevel"/>
    <w:tmpl w:val="53901BC6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1555438"/>
    <w:multiLevelType w:val="multilevel"/>
    <w:tmpl w:val="525E699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9466FEA"/>
    <w:multiLevelType w:val="multilevel"/>
    <w:tmpl w:val="43962C00"/>
    <w:lvl w:ilvl="0">
      <w:start w:val="1"/>
      <w:numFmt w:val="bullet"/>
      <w:lvlText w:val="❖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F9F6B19"/>
    <w:multiLevelType w:val="multilevel"/>
    <w:tmpl w:val="D9DA1A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B3CAB"/>
    <w:multiLevelType w:val="multilevel"/>
    <w:tmpl w:val="34DEB9C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7DF154B5"/>
    <w:multiLevelType w:val="multilevel"/>
    <w:tmpl w:val="C4C094CE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3"/>
  </w:num>
  <w:num w:numId="5">
    <w:abstractNumId w:val="7"/>
  </w:num>
  <w:num w:numId="6">
    <w:abstractNumId w:val="17"/>
  </w:num>
  <w:num w:numId="7">
    <w:abstractNumId w:val="10"/>
  </w:num>
  <w:num w:numId="8">
    <w:abstractNumId w:val="6"/>
  </w:num>
  <w:num w:numId="9">
    <w:abstractNumId w:val="8"/>
  </w:num>
  <w:num w:numId="10">
    <w:abstractNumId w:val="16"/>
  </w:num>
  <w:num w:numId="11">
    <w:abstractNumId w:val="14"/>
  </w:num>
  <w:num w:numId="12">
    <w:abstractNumId w:val="0"/>
  </w:num>
  <w:num w:numId="13">
    <w:abstractNumId w:val="12"/>
  </w:num>
  <w:num w:numId="14">
    <w:abstractNumId w:val="15"/>
  </w:num>
  <w:num w:numId="15">
    <w:abstractNumId w:val="20"/>
  </w:num>
  <w:num w:numId="16">
    <w:abstractNumId w:val="5"/>
  </w:num>
  <w:num w:numId="17">
    <w:abstractNumId w:val="1"/>
  </w:num>
  <w:num w:numId="18">
    <w:abstractNumId w:val="18"/>
  </w:num>
  <w:num w:numId="19">
    <w:abstractNumId w:val="19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8A"/>
    <w:rsid w:val="0000034A"/>
    <w:rsid w:val="000044DE"/>
    <w:rsid w:val="00004F36"/>
    <w:rsid w:val="000058D2"/>
    <w:rsid w:val="0001460B"/>
    <w:rsid w:val="00015471"/>
    <w:rsid w:val="00021F5A"/>
    <w:rsid w:val="00026009"/>
    <w:rsid w:val="00030CDF"/>
    <w:rsid w:val="000324C9"/>
    <w:rsid w:val="0003460B"/>
    <w:rsid w:val="000407CE"/>
    <w:rsid w:val="0006082E"/>
    <w:rsid w:val="00061CAF"/>
    <w:rsid w:val="00063346"/>
    <w:rsid w:val="0006678A"/>
    <w:rsid w:val="00076FFE"/>
    <w:rsid w:val="00077A8C"/>
    <w:rsid w:val="00093A25"/>
    <w:rsid w:val="000A5D62"/>
    <w:rsid w:val="000B3C7A"/>
    <w:rsid w:val="000C41CD"/>
    <w:rsid w:val="000E30AC"/>
    <w:rsid w:val="000E604F"/>
    <w:rsid w:val="000F703E"/>
    <w:rsid w:val="0010233F"/>
    <w:rsid w:val="001048A4"/>
    <w:rsid w:val="001138B8"/>
    <w:rsid w:val="00120C71"/>
    <w:rsid w:val="001218CE"/>
    <w:rsid w:val="0013063A"/>
    <w:rsid w:val="0013355E"/>
    <w:rsid w:val="00133E87"/>
    <w:rsid w:val="001441AC"/>
    <w:rsid w:val="00150B13"/>
    <w:rsid w:val="0015183E"/>
    <w:rsid w:val="0015486F"/>
    <w:rsid w:val="0016243D"/>
    <w:rsid w:val="00167340"/>
    <w:rsid w:val="00174F6A"/>
    <w:rsid w:val="0018609B"/>
    <w:rsid w:val="001913D4"/>
    <w:rsid w:val="0019187F"/>
    <w:rsid w:val="00192EDC"/>
    <w:rsid w:val="001947BD"/>
    <w:rsid w:val="001A1BC5"/>
    <w:rsid w:val="001A2BA3"/>
    <w:rsid w:val="001B6E3F"/>
    <w:rsid w:val="001C13BC"/>
    <w:rsid w:val="001C1EA4"/>
    <w:rsid w:val="001C28BF"/>
    <w:rsid w:val="001D54DA"/>
    <w:rsid w:val="001E2992"/>
    <w:rsid w:val="001E5DE8"/>
    <w:rsid w:val="001E6BF0"/>
    <w:rsid w:val="001E7C4C"/>
    <w:rsid w:val="001F1D43"/>
    <w:rsid w:val="001F6B58"/>
    <w:rsid w:val="0020261B"/>
    <w:rsid w:val="00202B0F"/>
    <w:rsid w:val="002040C3"/>
    <w:rsid w:val="002124E8"/>
    <w:rsid w:val="00215480"/>
    <w:rsid w:val="002154BE"/>
    <w:rsid w:val="00236E7B"/>
    <w:rsid w:val="00241A46"/>
    <w:rsid w:val="00245BE4"/>
    <w:rsid w:val="00265E95"/>
    <w:rsid w:val="00266A6A"/>
    <w:rsid w:val="0027136E"/>
    <w:rsid w:val="00284C64"/>
    <w:rsid w:val="00285E4D"/>
    <w:rsid w:val="002904C4"/>
    <w:rsid w:val="00290580"/>
    <w:rsid w:val="00293511"/>
    <w:rsid w:val="002935C2"/>
    <w:rsid w:val="002A0E2C"/>
    <w:rsid w:val="002A1901"/>
    <w:rsid w:val="002A270D"/>
    <w:rsid w:val="002B7EB8"/>
    <w:rsid w:val="002C2C5B"/>
    <w:rsid w:val="002C76FD"/>
    <w:rsid w:val="002D7424"/>
    <w:rsid w:val="002E0F76"/>
    <w:rsid w:val="002E1A0B"/>
    <w:rsid w:val="002E1AFB"/>
    <w:rsid w:val="002E21A7"/>
    <w:rsid w:val="002E3983"/>
    <w:rsid w:val="002E4F7F"/>
    <w:rsid w:val="002E6569"/>
    <w:rsid w:val="002F0D7C"/>
    <w:rsid w:val="002F2B14"/>
    <w:rsid w:val="002F662A"/>
    <w:rsid w:val="0031104D"/>
    <w:rsid w:val="00316A51"/>
    <w:rsid w:val="003173C3"/>
    <w:rsid w:val="00321495"/>
    <w:rsid w:val="00325376"/>
    <w:rsid w:val="00332C40"/>
    <w:rsid w:val="00341964"/>
    <w:rsid w:val="00347B31"/>
    <w:rsid w:val="00351614"/>
    <w:rsid w:val="00362E68"/>
    <w:rsid w:val="00364EAA"/>
    <w:rsid w:val="00367D6E"/>
    <w:rsid w:val="003717BE"/>
    <w:rsid w:val="00373EE1"/>
    <w:rsid w:val="00374454"/>
    <w:rsid w:val="003815C0"/>
    <w:rsid w:val="00383AFD"/>
    <w:rsid w:val="003A1CDA"/>
    <w:rsid w:val="003A71E0"/>
    <w:rsid w:val="003B1DB6"/>
    <w:rsid w:val="003B4736"/>
    <w:rsid w:val="003B5F25"/>
    <w:rsid w:val="003C1B00"/>
    <w:rsid w:val="003D4F21"/>
    <w:rsid w:val="003E04F4"/>
    <w:rsid w:val="003E30D8"/>
    <w:rsid w:val="003F7272"/>
    <w:rsid w:val="004101EA"/>
    <w:rsid w:val="00424AF4"/>
    <w:rsid w:val="00446726"/>
    <w:rsid w:val="00447A48"/>
    <w:rsid w:val="0045550A"/>
    <w:rsid w:val="00482377"/>
    <w:rsid w:val="004834FD"/>
    <w:rsid w:val="00490282"/>
    <w:rsid w:val="00495A3C"/>
    <w:rsid w:val="004B147B"/>
    <w:rsid w:val="004B6EB6"/>
    <w:rsid w:val="004B717E"/>
    <w:rsid w:val="004C3C0E"/>
    <w:rsid w:val="004C47A8"/>
    <w:rsid w:val="004D4626"/>
    <w:rsid w:val="004E36C0"/>
    <w:rsid w:val="004E6284"/>
    <w:rsid w:val="0050036E"/>
    <w:rsid w:val="0050561D"/>
    <w:rsid w:val="00506F9F"/>
    <w:rsid w:val="0051031B"/>
    <w:rsid w:val="00511F57"/>
    <w:rsid w:val="00514288"/>
    <w:rsid w:val="005222F2"/>
    <w:rsid w:val="00525582"/>
    <w:rsid w:val="00525F33"/>
    <w:rsid w:val="00530CEE"/>
    <w:rsid w:val="005315E8"/>
    <w:rsid w:val="00532DF1"/>
    <w:rsid w:val="00536262"/>
    <w:rsid w:val="005411BB"/>
    <w:rsid w:val="0054210C"/>
    <w:rsid w:val="00557D1F"/>
    <w:rsid w:val="00571CF0"/>
    <w:rsid w:val="00572B76"/>
    <w:rsid w:val="005767C3"/>
    <w:rsid w:val="0058426A"/>
    <w:rsid w:val="00586C68"/>
    <w:rsid w:val="00592250"/>
    <w:rsid w:val="005935CC"/>
    <w:rsid w:val="005943B1"/>
    <w:rsid w:val="00595910"/>
    <w:rsid w:val="00596FAF"/>
    <w:rsid w:val="005B3600"/>
    <w:rsid w:val="005B73FC"/>
    <w:rsid w:val="005C493C"/>
    <w:rsid w:val="005C4F02"/>
    <w:rsid w:val="005C53BB"/>
    <w:rsid w:val="005D3605"/>
    <w:rsid w:val="005E746B"/>
    <w:rsid w:val="0060064E"/>
    <w:rsid w:val="00600D95"/>
    <w:rsid w:val="0060302F"/>
    <w:rsid w:val="00612338"/>
    <w:rsid w:val="00612396"/>
    <w:rsid w:val="006155FB"/>
    <w:rsid w:val="00616B23"/>
    <w:rsid w:val="006221B2"/>
    <w:rsid w:val="00626160"/>
    <w:rsid w:val="00627902"/>
    <w:rsid w:val="0063490F"/>
    <w:rsid w:val="00643867"/>
    <w:rsid w:val="00645474"/>
    <w:rsid w:val="006472CE"/>
    <w:rsid w:val="00655141"/>
    <w:rsid w:val="00662D38"/>
    <w:rsid w:val="006704D5"/>
    <w:rsid w:val="006720ED"/>
    <w:rsid w:val="006756E8"/>
    <w:rsid w:val="00677B44"/>
    <w:rsid w:val="0068202A"/>
    <w:rsid w:val="0068642A"/>
    <w:rsid w:val="0069235B"/>
    <w:rsid w:val="006A3B37"/>
    <w:rsid w:val="006C04A0"/>
    <w:rsid w:val="006C59EC"/>
    <w:rsid w:val="006C74E2"/>
    <w:rsid w:val="006D0A54"/>
    <w:rsid w:val="006E3194"/>
    <w:rsid w:val="006E4C93"/>
    <w:rsid w:val="006F5D1E"/>
    <w:rsid w:val="007022CF"/>
    <w:rsid w:val="00703014"/>
    <w:rsid w:val="00716D41"/>
    <w:rsid w:val="007224B1"/>
    <w:rsid w:val="007259B3"/>
    <w:rsid w:val="007315C7"/>
    <w:rsid w:val="00747D55"/>
    <w:rsid w:val="007504B2"/>
    <w:rsid w:val="00752F1E"/>
    <w:rsid w:val="00760F13"/>
    <w:rsid w:val="00763131"/>
    <w:rsid w:val="00776341"/>
    <w:rsid w:val="0078148A"/>
    <w:rsid w:val="00781FC6"/>
    <w:rsid w:val="007B60D6"/>
    <w:rsid w:val="007C341D"/>
    <w:rsid w:val="007C5FAA"/>
    <w:rsid w:val="007D31B0"/>
    <w:rsid w:val="007D3E5C"/>
    <w:rsid w:val="007E5D97"/>
    <w:rsid w:val="0080383A"/>
    <w:rsid w:val="008057CA"/>
    <w:rsid w:val="00813652"/>
    <w:rsid w:val="00814F20"/>
    <w:rsid w:val="00825D0E"/>
    <w:rsid w:val="00833AC3"/>
    <w:rsid w:val="008365D6"/>
    <w:rsid w:val="00836793"/>
    <w:rsid w:val="00841433"/>
    <w:rsid w:val="008440FB"/>
    <w:rsid w:val="0084455F"/>
    <w:rsid w:val="00851858"/>
    <w:rsid w:val="008572AB"/>
    <w:rsid w:val="00857664"/>
    <w:rsid w:val="00887E5B"/>
    <w:rsid w:val="008968C2"/>
    <w:rsid w:val="00897796"/>
    <w:rsid w:val="008A1523"/>
    <w:rsid w:val="008B02B7"/>
    <w:rsid w:val="008B14A6"/>
    <w:rsid w:val="008C20EC"/>
    <w:rsid w:val="008C5F4F"/>
    <w:rsid w:val="008D24BF"/>
    <w:rsid w:val="008E1CB8"/>
    <w:rsid w:val="008F5620"/>
    <w:rsid w:val="0090269C"/>
    <w:rsid w:val="00906436"/>
    <w:rsid w:val="009075DD"/>
    <w:rsid w:val="0091314F"/>
    <w:rsid w:val="00936769"/>
    <w:rsid w:val="00940B53"/>
    <w:rsid w:val="00957C8F"/>
    <w:rsid w:val="0096337F"/>
    <w:rsid w:val="00965599"/>
    <w:rsid w:val="00974A93"/>
    <w:rsid w:val="00984B86"/>
    <w:rsid w:val="009911E2"/>
    <w:rsid w:val="00994C11"/>
    <w:rsid w:val="00996D12"/>
    <w:rsid w:val="009970AE"/>
    <w:rsid w:val="009A0D11"/>
    <w:rsid w:val="009B0197"/>
    <w:rsid w:val="009C4944"/>
    <w:rsid w:val="009D234D"/>
    <w:rsid w:val="009E256A"/>
    <w:rsid w:val="009F58C7"/>
    <w:rsid w:val="00A02C4A"/>
    <w:rsid w:val="00A03A40"/>
    <w:rsid w:val="00A07C4A"/>
    <w:rsid w:val="00A10981"/>
    <w:rsid w:val="00A1546F"/>
    <w:rsid w:val="00A21149"/>
    <w:rsid w:val="00A21CAE"/>
    <w:rsid w:val="00A2321A"/>
    <w:rsid w:val="00A25FE5"/>
    <w:rsid w:val="00A26C36"/>
    <w:rsid w:val="00A31FF1"/>
    <w:rsid w:val="00A33A37"/>
    <w:rsid w:val="00A40AE7"/>
    <w:rsid w:val="00A41586"/>
    <w:rsid w:val="00A41F40"/>
    <w:rsid w:val="00A42F1A"/>
    <w:rsid w:val="00A51CFF"/>
    <w:rsid w:val="00A5222C"/>
    <w:rsid w:val="00A638BA"/>
    <w:rsid w:val="00A642A3"/>
    <w:rsid w:val="00A81ECC"/>
    <w:rsid w:val="00A93FA1"/>
    <w:rsid w:val="00AA05DE"/>
    <w:rsid w:val="00AA4036"/>
    <w:rsid w:val="00AA43DF"/>
    <w:rsid w:val="00AA574B"/>
    <w:rsid w:val="00AB5877"/>
    <w:rsid w:val="00AC234F"/>
    <w:rsid w:val="00AC5DAD"/>
    <w:rsid w:val="00AC780C"/>
    <w:rsid w:val="00AD24B4"/>
    <w:rsid w:val="00AD59AB"/>
    <w:rsid w:val="00AE053E"/>
    <w:rsid w:val="00AF3541"/>
    <w:rsid w:val="00AF3EA1"/>
    <w:rsid w:val="00AF63B6"/>
    <w:rsid w:val="00AF65B9"/>
    <w:rsid w:val="00AF7D35"/>
    <w:rsid w:val="00B033B1"/>
    <w:rsid w:val="00B06B6E"/>
    <w:rsid w:val="00B2311C"/>
    <w:rsid w:val="00B35240"/>
    <w:rsid w:val="00B35722"/>
    <w:rsid w:val="00B357FE"/>
    <w:rsid w:val="00B364C6"/>
    <w:rsid w:val="00B370C1"/>
    <w:rsid w:val="00B47ECF"/>
    <w:rsid w:val="00B5641C"/>
    <w:rsid w:val="00B565C8"/>
    <w:rsid w:val="00B656AA"/>
    <w:rsid w:val="00B74F2A"/>
    <w:rsid w:val="00B813E5"/>
    <w:rsid w:val="00B8198A"/>
    <w:rsid w:val="00B82721"/>
    <w:rsid w:val="00B84E0A"/>
    <w:rsid w:val="00B93E1C"/>
    <w:rsid w:val="00B9749C"/>
    <w:rsid w:val="00BA0419"/>
    <w:rsid w:val="00BA3420"/>
    <w:rsid w:val="00BA4847"/>
    <w:rsid w:val="00BB4256"/>
    <w:rsid w:val="00BC13C9"/>
    <w:rsid w:val="00BC36AC"/>
    <w:rsid w:val="00BD1E08"/>
    <w:rsid w:val="00BE4C5A"/>
    <w:rsid w:val="00C12B47"/>
    <w:rsid w:val="00C16E4D"/>
    <w:rsid w:val="00C17A92"/>
    <w:rsid w:val="00C203FC"/>
    <w:rsid w:val="00C330E4"/>
    <w:rsid w:val="00C420E5"/>
    <w:rsid w:val="00C44C1B"/>
    <w:rsid w:val="00C57390"/>
    <w:rsid w:val="00C637B1"/>
    <w:rsid w:val="00C63EA0"/>
    <w:rsid w:val="00C65D66"/>
    <w:rsid w:val="00C6693B"/>
    <w:rsid w:val="00C677B5"/>
    <w:rsid w:val="00C812E8"/>
    <w:rsid w:val="00C81858"/>
    <w:rsid w:val="00C9043B"/>
    <w:rsid w:val="00CA62CF"/>
    <w:rsid w:val="00CA7101"/>
    <w:rsid w:val="00CC023B"/>
    <w:rsid w:val="00CC31FD"/>
    <w:rsid w:val="00CD4D06"/>
    <w:rsid w:val="00CD66E8"/>
    <w:rsid w:val="00CF49B8"/>
    <w:rsid w:val="00D01E2C"/>
    <w:rsid w:val="00D050BB"/>
    <w:rsid w:val="00D10939"/>
    <w:rsid w:val="00D135B9"/>
    <w:rsid w:val="00D16797"/>
    <w:rsid w:val="00D22B16"/>
    <w:rsid w:val="00D24F1D"/>
    <w:rsid w:val="00D253E5"/>
    <w:rsid w:val="00D270BE"/>
    <w:rsid w:val="00D27955"/>
    <w:rsid w:val="00D3007E"/>
    <w:rsid w:val="00D3064B"/>
    <w:rsid w:val="00D50F64"/>
    <w:rsid w:val="00D542D4"/>
    <w:rsid w:val="00D54389"/>
    <w:rsid w:val="00D60E71"/>
    <w:rsid w:val="00D618C3"/>
    <w:rsid w:val="00D627C6"/>
    <w:rsid w:val="00D638EA"/>
    <w:rsid w:val="00D6633E"/>
    <w:rsid w:val="00D702EC"/>
    <w:rsid w:val="00D73AA8"/>
    <w:rsid w:val="00D74FA8"/>
    <w:rsid w:val="00D76674"/>
    <w:rsid w:val="00D804DB"/>
    <w:rsid w:val="00D865AB"/>
    <w:rsid w:val="00D91D26"/>
    <w:rsid w:val="00D926FA"/>
    <w:rsid w:val="00D94D56"/>
    <w:rsid w:val="00DA3B87"/>
    <w:rsid w:val="00DA5C8F"/>
    <w:rsid w:val="00DA6346"/>
    <w:rsid w:val="00DB10B9"/>
    <w:rsid w:val="00DB17E4"/>
    <w:rsid w:val="00DC004F"/>
    <w:rsid w:val="00DC07E1"/>
    <w:rsid w:val="00DC4524"/>
    <w:rsid w:val="00DC7C86"/>
    <w:rsid w:val="00DD637E"/>
    <w:rsid w:val="00DE2718"/>
    <w:rsid w:val="00DE292C"/>
    <w:rsid w:val="00DF15DD"/>
    <w:rsid w:val="00DF3C5A"/>
    <w:rsid w:val="00DF591F"/>
    <w:rsid w:val="00E06845"/>
    <w:rsid w:val="00E0764D"/>
    <w:rsid w:val="00E07F15"/>
    <w:rsid w:val="00E104C0"/>
    <w:rsid w:val="00E13326"/>
    <w:rsid w:val="00E13684"/>
    <w:rsid w:val="00E15E32"/>
    <w:rsid w:val="00E27A2D"/>
    <w:rsid w:val="00E305F2"/>
    <w:rsid w:val="00E35668"/>
    <w:rsid w:val="00E4177F"/>
    <w:rsid w:val="00E47498"/>
    <w:rsid w:val="00E51F29"/>
    <w:rsid w:val="00E54810"/>
    <w:rsid w:val="00E54891"/>
    <w:rsid w:val="00E55045"/>
    <w:rsid w:val="00E65A26"/>
    <w:rsid w:val="00E67785"/>
    <w:rsid w:val="00E8612F"/>
    <w:rsid w:val="00E87D90"/>
    <w:rsid w:val="00E90C48"/>
    <w:rsid w:val="00E96048"/>
    <w:rsid w:val="00E97C21"/>
    <w:rsid w:val="00EA5F9E"/>
    <w:rsid w:val="00EB3719"/>
    <w:rsid w:val="00EB3733"/>
    <w:rsid w:val="00EB573A"/>
    <w:rsid w:val="00EC2457"/>
    <w:rsid w:val="00ED6881"/>
    <w:rsid w:val="00EE118A"/>
    <w:rsid w:val="00EE2FD8"/>
    <w:rsid w:val="00EF095B"/>
    <w:rsid w:val="00EF46C4"/>
    <w:rsid w:val="00EF5805"/>
    <w:rsid w:val="00F00904"/>
    <w:rsid w:val="00F04996"/>
    <w:rsid w:val="00F11BF5"/>
    <w:rsid w:val="00F1578A"/>
    <w:rsid w:val="00F17DBB"/>
    <w:rsid w:val="00F30058"/>
    <w:rsid w:val="00F33E57"/>
    <w:rsid w:val="00F34E6C"/>
    <w:rsid w:val="00F42BFD"/>
    <w:rsid w:val="00F44A10"/>
    <w:rsid w:val="00F4688A"/>
    <w:rsid w:val="00F4798B"/>
    <w:rsid w:val="00F601F7"/>
    <w:rsid w:val="00F74DBE"/>
    <w:rsid w:val="00F758A7"/>
    <w:rsid w:val="00F91305"/>
    <w:rsid w:val="00F91530"/>
    <w:rsid w:val="00F96831"/>
    <w:rsid w:val="00F96CDF"/>
    <w:rsid w:val="00FA0631"/>
    <w:rsid w:val="00FA38F0"/>
    <w:rsid w:val="00FB22E3"/>
    <w:rsid w:val="00FC39BD"/>
    <w:rsid w:val="00FC7670"/>
    <w:rsid w:val="00FD1A5C"/>
    <w:rsid w:val="00FE18A8"/>
    <w:rsid w:val="00FE480D"/>
    <w:rsid w:val="00FF0151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9FB2B-2D66-40C5-A0A0-D9867988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spacing w:before="200" w:line="276" w:lineRule="auto"/>
      <w:outlineLvl w:val="1"/>
    </w:pPr>
    <w:rPr>
      <w:rFonts w:ascii="Cambria" w:eastAsia="Cambria" w:hAnsi="Cambria" w:cs="Cambria"/>
      <w:b/>
      <w:sz w:val="26"/>
      <w:szCs w:val="26"/>
    </w:rPr>
  </w:style>
  <w:style w:type="paragraph" w:styleId="3">
    <w:name w:val="heading 3"/>
    <w:basedOn w:val="a"/>
    <w:next w:val="a"/>
    <w:pPr>
      <w:spacing w:before="200" w:line="271" w:lineRule="auto"/>
      <w:outlineLvl w:val="2"/>
    </w:pPr>
    <w:rPr>
      <w:rFonts w:ascii="Cambria" w:eastAsia="Cambria" w:hAnsi="Cambria" w:cs="Cambria"/>
      <w:b/>
    </w:rPr>
  </w:style>
  <w:style w:type="paragraph" w:styleId="4">
    <w:name w:val="heading 4"/>
    <w:basedOn w:val="a"/>
    <w:next w:val="a"/>
    <w:pPr>
      <w:spacing w:before="200" w:line="276" w:lineRule="auto"/>
      <w:outlineLvl w:val="3"/>
    </w:pPr>
    <w:rPr>
      <w:rFonts w:ascii="Cambria" w:eastAsia="Cambria" w:hAnsi="Cambria" w:cs="Cambria"/>
      <w:b/>
      <w:i/>
    </w:rPr>
  </w:style>
  <w:style w:type="paragraph" w:styleId="5">
    <w:name w:val="heading 5"/>
    <w:basedOn w:val="a"/>
    <w:next w:val="a"/>
    <w:pPr>
      <w:spacing w:before="200" w:line="276" w:lineRule="auto"/>
      <w:outlineLvl w:val="4"/>
    </w:pPr>
    <w:rPr>
      <w:rFonts w:ascii="Cambria" w:eastAsia="Cambria" w:hAnsi="Cambria" w:cs="Cambria"/>
      <w:b/>
      <w:color w:val="7F7F7F"/>
    </w:rPr>
  </w:style>
  <w:style w:type="paragraph" w:styleId="6">
    <w:name w:val="heading 6"/>
    <w:basedOn w:val="a"/>
    <w:next w:val="a"/>
    <w:pPr>
      <w:spacing w:line="271" w:lineRule="auto"/>
      <w:outlineLvl w:val="5"/>
    </w:pPr>
    <w:rPr>
      <w:rFonts w:ascii="Cambria" w:eastAsia="Cambria" w:hAnsi="Cambria" w:cs="Cambria"/>
      <w:b/>
      <w:i/>
      <w:color w:val="7F7F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Subtitle"/>
    <w:basedOn w:val="a"/>
    <w:next w:val="a"/>
    <w:pPr>
      <w:spacing w:after="600" w:line="276" w:lineRule="auto"/>
    </w:pPr>
    <w:rPr>
      <w:rFonts w:ascii="Cambria" w:eastAsia="Cambria" w:hAnsi="Cambria" w:cs="Cambria"/>
      <w:i/>
      <w:sz w:val="24"/>
      <w:szCs w:val="24"/>
    </w:rPr>
  </w:style>
  <w:style w:type="table" w:customStyle="1" w:styleId="a5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6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7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8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9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a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b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c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d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e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0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1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2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3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4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5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6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7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8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9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a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b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c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d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e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0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1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2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3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4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5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6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7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8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9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a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b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c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d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e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0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1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2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  <w:tblStylePr w:type="firstRow">
      <w:rPr>
        <w:b/>
      </w:rPr>
    </w:tblStylePr>
    <w:tblStylePr w:type="lastRow">
      <w:rPr>
        <w:b/>
      </w:rPr>
      <w:tblPr/>
      <w:tcPr>
        <w:tcBorders>
          <w:top w:val="single" w:sz="18" w:space="0" w:color="F9B07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afff3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  <w:tblStylePr w:type="firstRow">
      <w:rPr>
        <w:b/>
      </w:rPr>
      <w:tblPr/>
      <w:tcPr>
        <w:shd w:val="clear" w:color="auto" w:fill="E5B8B7"/>
      </w:tcPr>
    </w:tblStylePr>
    <w:tblStylePr w:type="lastRow">
      <w:rPr>
        <w:b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afff4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  <w:tblStylePr w:type="firstRow">
      <w:rPr>
        <w:b/>
      </w:rPr>
      <w:tblPr/>
      <w:tcPr>
        <w:shd w:val="clear" w:color="auto" w:fill="D6E3BC"/>
      </w:tcPr>
    </w:tblStylePr>
    <w:tblStylePr w:type="lastRow">
      <w:rPr>
        <w:b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afff5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6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7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8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9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a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b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c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table" w:customStyle="1" w:styleId="afffd">
    <w:basedOn w:val="TableNormal"/>
    <w:rPr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  <w:tcPr>
      <w:shd w:val="clear" w:color="auto" w:fill="FBE5D5"/>
    </w:tcPr>
  </w:style>
  <w:style w:type="paragraph" w:styleId="afffe">
    <w:name w:val="Balloon Text"/>
    <w:basedOn w:val="a"/>
    <w:link w:val="affff"/>
    <w:uiPriority w:val="99"/>
    <w:semiHidden/>
    <w:unhideWhenUsed/>
    <w:rsid w:val="002154BE"/>
    <w:rPr>
      <w:rFonts w:ascii="Segoe UI" w:hAnsi="Segoe UI" w:cs="Segoe UI"/>
      <w:sz w:val="18"/>
      <w:szCs w:val="18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2154BE"/>
    <w:rPr>
      <w:rFonts w:ascii="Segoe UI" w:hAnsi="Segoe UI" w:cs="Segoe UI"/>
      <w:sz w:val="18"/>
      <w:szCs w:val="18"/>
    </w:rPr>
  </w:style>
  <w:style w:type="paragraph" w:styleId="affff0">
    <w:name w:val="Normal (Web)"/>
    <w:basedOn w:val="a"/>
    <w:uiPriority w:val="99"/>
    <w:semiHidden/>
    <w:unhideWhenUsed/>
    <w:rsid w:val="00B565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ffff1">
    <w:name w:val="Table Grid"/>
    <w:basedOn w:val="a1"/>
    <w:uiPriority w:val="39"/>
    <w:rsid w:val="00B5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header"/>
    <w:basedOn w:val="a"/>
    <w:link w:val="affff3"/>
    <w:uiPriority w:val="99"/>
    <w:unhideWhenUsed/>
    <w:rsid w:val="008C5F4F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8C5F4F"/>
  </w:style>
  <w:style w:type="paragraph" w:styleId="affff4">
    <w:name w:val="footer"/>
    <w:basedOn w:val="a"/>
    <w:link w:val="affff5"/>
    <w:uiPriority w:val="99"/>
    <w:unhideWhenUsed/>
    <w:rsid w:val="008C5F4F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8C5F4F"/>
  </w:style>
  <w:style w:type="character" w:styleId="affff6">
    <w:name w:val="Hyperlink"/>
    <w:basedOn w:val="a0"/>
    <w:uiPriority w:val="99"/>
    <w:unhideWhenUsed/>
    <w:rsid w:val="00D80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34426620666456"/>
          <c:y val="2.3290674792434882E-2"/>
          <c:w val="0.85986239052458235"/>
          <c:h val="0.8264661532310120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25990586329705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C65-4DDC-A3E2-CD762BC45DB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9163301702671859E-2"/>
                  <c:y val="5.9379217273954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4C65-4DDC-A3E2-CD762BC45DB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0308320699703196E-2"/>
                  <c:y val="2.26337525567674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C65-4DDC-A3E2-CD762BC45DB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5669334656024605E-16"/>
                  <c:y val="3.23886639676113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C50-4D7D-8E4D-0F7A638635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5431.8</c:v>
                </c:pt>
                <c:pt idx="1">
                  <c:v>5295.4</c:v>
                </c:pt>
                <c:pt idx="2">
                  <c:v>6306.5</c:v>
                </c:pt>
                <c:pt idx="3">
                  <c:v>6982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C65-4DDC-A3E2-CD762BC45D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1704522511609123E-2"/>
                  <c:y val="-2.6332153824901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4C65-4DDC-A3E2-CD762BC45DB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8942544865545409E-2"/>
                  <c:y val="-1.5843626789737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C65-4DDC-A3E2-CD762BC45DB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1151154182650244E-2"/>
                  <c:y val="-4.4382245741549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4C65-4DDC-A3E2-CD762BC45DB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5361.1</c:v>
                </c:pt>
                <c:pt idx="1">
                  <c:v>5385.2</c:v>
                </c:pt>
                <c:pt idx="2">
                  <c:v>5771.6</c:v>
                </c:pt>
                <c:pt idx="3">
                  <c:v>6687.1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4C65-4DDC-A3E2-CD762BC45D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дефицит (-)/ профицит (+)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3256359781950334E-2"/>
                  <c:y val="-4.24355255188243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C50-4D7D-8E4D-0F7A638635BC}"/>
                </c:ext>
                <c:ext xmlns:c15="http://schemas.microsoft.com/office/drawing/2012/chart" uri="{CE6537A1-D6FC-4f65-9D91-7224C49458BB}">
                  <c15:layout>
                    <c:manualLayout>
                      <c:w val="7.904922942324516E-2"/>
                      <c:h val="9.6086369770580299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7201359445453937E-3"/>
                  <c:y val="-7.4702200686452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C50-4D7D-8E4D-0F7A638635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060939497947371E-2"/>
                  <c:y val="-3.96994910049199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C50-4D7D-8E4D-0F7A638635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0683760683760684E-2"/>
                  <c:y val="-3.2388663967611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C50-4D7D-8E4D-0F7A638635B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Лист1!$D$2:$D$5</c:f>
              <c:numCache>
                <c:formatCode>#,##0.0</c:formatCode>
                <c:ptCount val="4"/>
                <c:pt idx="0">
                  <c:v>70.7</c:v>
                </c:pt>
                <c:pt idx="1">
                  <c:v>-89.8</c:v>
                </c:pt>
                <c:pt idx="2">
                  <c:v>534.9</c:v>
                </c:pt>
                <c:pt idx="3">
                  <c:v>294.89999999999998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4C65-4DDC-A3E2-CD762BC45D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83277456"/>
        <c:axId val="183276672"/>
      </c:barChart>
      <c:catAx>
        <c:axId val="183277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3276672"/>
        <c:crosses val="autoZero"/>
        <c:auto val="1"/>
        <c:lblAlgn val="ctr"/>
        <c:lblOffset val="100"/>
        <c:noMultiLvlLbl val="0"/>
      </c:catAx>
      <c:valAx>
        <c:axId val="1832766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277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9.7384076990376198E-2"/>
          <c:y val="0.80971234870944775"/>
          <c:w val="0.80523184601924758"/>
          <c:h val="8.23254380651811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B4FC8-F3D7-4D7D-B6EB-0EF86582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Bondareva</dc:creator>
  <cp:lastModifiedBy>Зубцова Евгения Александровна</cp:lastModifiedBy>
  <cp:revision>131</cp:revision>
  <cp:lastPrinted>2023-12-21T06:46:00Z</cp:lastPrinted>
  <dcterms:created xsi:type="dcterms:W3CDTF">2023-12-18T08:23:00Z</dcterms:created>
  <dcterms:modified xsi:type="dcterms:W3CDTF">2023-12-28T08:42:00Z</dcterms:modified>
</cp:coreProperties>
</file>