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1A" w:rsidRDefault="004C6C1A">
      <w:pPr>
        <w:jc w:val="both"/>
        <w:outlineLvl w:val="0"/>
      </w:pPr>
    </w:p>
    <w:p w:rsidR="004C6C1A" w:rsidRDefault="004C6C1A">
      <w:pPr>
        <w:jc w:val="both"/>
      </w:pPr>
      <w:r>
        <w:t>27 июля 2006 года N 149-ФЗ</w:t>
      </w:r>
      <w:r>
        <w:br/>
      </w:r>
    </w:p>
    <w:p w:rsidR="004C6C1A" w:rsidRDefault="004C6C1A">
      <w:pPr>
        <w:pBdr>
          <w:bottom w:val="single" w:sz="6" w:space="0" w:color="auto"/>
        </w:pBdr>
        <w:rPr>
          <w:sz w:val="5"/>
          <w:szCs w:val="5"/>
        </w:rPr>
      </w:pPr>
    </w:p>
    <w:p w:rsidR="004C6C1A" w:rsidRDefault="004C6C1A">
      <w:pPr>
        <w:jc w:val="both"/>
      </w:pPr>
    </w:p>
    <w:p w:rsidR="004C6C1A" w:rsidRDefault="004C6C1A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4C6C1A" w:rsidRDefault="004C6C1A">
      <w:pPr>
        <w:jc w:val="center"/>
        <w:rPr>
          <w:b/>
          <w:bCs/>
        </w:rPr>
      </w:pPr>
    </w:p>
    <w:p w:rsidR="004C6C1A" w:rsidRDefault="004C6C1A">
      <w:pPr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4C6C1A" w:rsidRDefault="004C6C1A">
      <w:pPr>
        <w:jc w:val="center"/>
        <w:rPr>
          <w:b/>
          <w:bCs/>
        </w:rPr>
      </w:pPr>
    </w:p>
    <w:p w:rsidR="004C6C1A" w:rsidRDefault="004C6C1A">
      <w:pPr>
        <w:jc w:val="center"/>
        <w:rPr>
          <w:b/>
          <w:bCs/>
        </w:rPr>
      </w:pPr>
      <w:bookmarkStart w:id="0" w:name="_GoBack"/>
      <w:r>
        <w:rPr>
          <w:b/>
          <w:bCs/>
        </w:rPr>
        <w:t>ОБ ИНФОРМАЦИИ, ИНФОРМАЦИОННЫХ ТЕХНОЛОГИЯХ</w:t>
      </w:r>
    </w:p>
    <w:p w:rsidR="004C6C1A" w:rsidRDefault="004C6C1A">
      <w:pPr>
        <w:jc w:val="center"/>
        <w:rPr>
          <w:b/>
          <w:bCs/>
        </w:rPr>
      </w:pPr>
      <w:r>
        <w:rPr>
          <w:b/>
          <w:bCs/>
        </w:rPr>
        <w:t>И О ЗАЩИТЕ ИНФОРМАЦИИ</w:t>
      </w:r>
    </w:p>
    <w:bookmarkEnd w:id="0"/>
    <w:p w:rsidR="004C6C1A" w:rsidRDefault="004C6C1A">
      <w:pPr>
        <w:ind w:firstLine="540"/>
        <w:jc w:val="both"/>
      </w:pPr>
    </w:p>
    <w:p w:rsidR="004C6C1A" w:rsidRDefault="004C6C1A">
      <w:pPr>
        <w:jc w:val="right"/>
      </w:pPr>
      <w:proofErr w:type="gramStart"/>
      <w:r>
        <w:t>Принят</w:t>
      </w:r>
      <w:proofErr w:type="gramEnd"/>
    </w:p>
    <w:p w:rsidR="004C6C1A" w:rsidRDefault="004C6C1A">
      <w:pPr>
        <w:jc w:val="right"/>
      </w:pPr>
      <w:r>
        <w:t>Государственной Думой</w:t>
      </w:r>
    </w:p>
    <w:p w:rsidR="004C6C1A" w:rsidRDefault="004C6C1A">
      <w:pPr>
        <w:jc w:val="right"/>
      </w:pPr>
      <w:r>
        <w:t>8 июля 2006 года</w:t>
      </w:r>
    </w:p>
    <w:p w:rsidR="004C6C1A" w:rsidRDefault="004C6C1A">
      <w:pPr>
        <w:jc w:val="right"/>
      </w:pPr>
    </w:p>
    <w:p w:rsidR="004C6C1A" w:rsidRDefault="004C6C1A">
      <w:pPr>
        <w:jc w:val="right"/>
      </w:pPr>
      <w:r>
        <w:t>Одобрен</w:t>
      </w:r>
    </w:p>
    <w:p w:rsidR="004C6C1A" w:rsidRDefault="004C6C1A">
      <w:pPr>
        <w:jc w:val="right"/>
      </w:pPr>
      <w:r>
        <w:t>Советом Федерации</w:t>
      </w:r>
    </w:p>
    <w:p w:rsidR="004C6C1A" w:rsidRDefault="004C6C1A">
      <w:pPr>
        <w:jc w:val="right"/>
      </w:pPr>
      <w:r>
        <w:t>14 июля 2006 года</w:t>
      </w:r>
    </w:p>
    <w:p w:rsidR="004C6C1A" w:rsidRDefault="004C6C1A">
      <w:pPr>
        <w:jc w:val="center"/>
      </w:pPr>
    </w:p>
    <w:p w:rsidR="004C6C1A" w:rsidRDefault="004C6C1A">
      <w:pPr>
        <w:jc w:val="center"/>
      </w:pPr>
      <w:proofErr w:type="gramStart"/>
      <w:r>
        <w:t xml:space="preserve">(в ред. Федеральных законов от 27.07.2010 </w:t>
      </w:r>
      <w:hyperlink r:id="rId6" w:history="1">
        <w:r>
          <w:rPr>
            <w:color w:val="0000FF"/>
          </w:rPr>
          <w:t>N 227-ФЗ</w:t>
        </w:r>
      </w:hyperlink>
      <w:r>
        <w:t>,</w:t>
      </w:r>
      <w:proofErr w:type="gramEnd"/>
    </w:p>
    <w:p w:rsidR="004C6C1A" w:rsidRDefault="004C6C1A">
      <w:pPr>
        <w:jc w:val="center"/>
      </w:pPr>
      <w:r>
        <w:t xml:space="preserve">от 06.04.2011 </w:t>
      </w:r>
      <w:hyperlink r:id="rId7" w:history="1">
        <w:r>
          <w:rPr>
            <w:color w:val="0000FF"/>
          </w:rPr>
          <w:t>N 65-ФЗ</w:t>
        </w:r>
      </w:hyperlink>
      <w:r>
        <w:t xml:space="preserve">, от 21.07.2011 </w:t>
      </w:r>
      <w:hyperlink r:id="rId8" w:history="1">
        <w:r>
          <w:rPr>
            <w:color w:val="0000FF"/>
          </w:rPr>
          <w:t>N 252-ФЗ</w:t>
        </w:r>
      </w:hyperlink>
      <w:r>
        <w:t>,</w:t>
      </w:r>
    </w:p>
    <w:p w:rsidR="004C6C1A" w:rsidRDefault="004C6C1A">
      <w:pPr>
        <w:jc w:val="center"/>
      </w:pPr>
      <w:r>
        <w:t xml:space="preserve">от 28.07.2012 </w:t>
      </w:r>
      <w:hyperlink r:id="rId9" w:history="1">
        <w:r>
          <w:rPr>
            <w:color w:val="0000FF"/>
          </w:rPr>
          <w:t>N 139-ФЗ</w:t>
        </w:r>
      </w:hyperlink>
      <w:r>
        <w:t xml:space="preserve">, от 05.04.2013 </w:t>
      </w:r>
      <w:hyperlink r:id="rId10" w:history="1">
        <w:r>
          <w:rPr>
            <w:color w:val="0000FF"/>
          </w:rPr>
          <w:t>N 50-ФЗ</w:t>
        </w:r>
      </w:hyperlink>
      <w:r>
        <w:t>,</w:t>
      </w:r>
    </w:p>
    <w:p w:rsidR="004C6C1A" w:rsidRDefault="004C6C1A">
      <w:pPr>
        <w:jc w:val="center"/>
      </w:pPr>
      <w:r>
        <w:t xml:space="preserve">от 07.06.2013 </w:t>
      </w:r>
      <w:hyperlink r:id="rId11" w:history="1">
        <w:r>
          <w:rPr>
            <w:color w:val="0000FF"/>
          </w:rPr>
          <w:t>N 112-ФЗ</w:t>
        </w:r>
      </w:hyperlink>
      <w:r>
        <w:t xml:space="preserve">, от 02.07.2013 </w:t>
      </w:r>
      <w:hyperlink r:id="rId12" w:history="1">
        <w:r>
          <w:rPr>
            <w:color w:val="0000FF"/>
          </w:rPr>
          <w:t>N 187-ФЗ</w:t>
        </w:r>
      </w:hyperlink>
      <w:r>
        <w:t>)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1" w:name="Par24"/>
      <w:bookmarkEnd w:id="1"/>
      <w:r>
        <w:t>Статья 1. Сфера действия настоящего Федерального закона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Настоящий Федеральный закон регулирует отношения, возникающие при:</w:t>
      </w:r>
    </w:p>
    <w:p w:rsidR="004C6C1A" w:rsidRDefault="004C6C1A">
      <w:pPr>
        <w:ind w:firstLine="540"/>
        <w:jc w:val="both"/>
      </w:pPr>
      <w:r>
        <w:t xml:space="preserve">1) </w:t>
      </w:r>
      <w:proofErr w:type="gramStart"/>
      <w:r>
        <w:t>осуществлении</w:t>
      </w:r>
      <w:proofErr w:type="gramEnd"/>
      <w:r>
        <w:t xml:space="preserve"> права на поиск, получение, передачу, производство и распространение информации;</w:t>
      </w:r>
    </w:p>
    <w:p w:rsidR="004C6C1A" w:rsidRDefault="004C6C1A">
      <w:pPr>
        <w:ind w:firstLine="540"/>
        <w:jc w:val="both"/>
      </w:pPr>
      <w:r>
        <w:t xml:space="preserve">2) </w:t>
      </w:r>
      <w:proofErr w:type="gramStart"/>
      <w:r>
        <w:t>применении</w:t>
      </w:r>
      <w:proofErr w:type="gramEnd"/>
      <w:r>
        <w:t xml:space="preserve"> информационных технологий;</w:t>
      </w:r>
    </w:p>
    <w:p w:rsidR="004C6C1A" w:rsidRDefault="004C6C1A">
      <w:pPr>
        <w:ind w:firstLine="540"/>
        <w:jc w:val="both"/>
      </w:pPr>
      <w:r>
        <w:t xml:space="preserve">3) </w:t>
      </w:r>
      <w:proofErr w:type="gramStart"/>
      <w:r>
        <w:t>обеспечении</w:t>
      </w:r>
      <w:proofErr w:type="gramEnd"/>
      <w:r>
        <w:t xml:space="preserve"> защиты информации.</w:t>
      </w:r>
    </w:p>
    <w:p w:rsidR="004C6C1A" w:rsidRDefault="004C6C1A">
      <w:pPr>
        <w:ind w:firstLine="540"/>
        <w:jc w:val="both"/>
      </w:pPr>
      <w:r>
        <w:t xml:space="preserve"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ar252" w:history="1">
        <w:r>
          <w:rPr>
            <w:color w:val="0000FF"/>
          </w:rPr>
          <w:t>законом</w:t>
        </w:r>
      </w:hyperlink>
      <w:r>
        <w:t>.</w:t>
      </w:r>
    </w:p>
    <w:p w:rsidR="004C6C1A" w:rsidRDefault="004C6C1A">
      <w:pPr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02.07.2013 N 187-ФЗ)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2" w:name="Par33"/>
      <w:bookmarkEnd w:id="2"/>
      <w:r>
        <w:t>Статья 2. Основные понятия, используемые в настоящем Федеральном законе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4C6C1A" w:rsidRDefault="004C6C1A">
      <w:pPr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4C6C1A" w:rsidRDefault="004C6C1A">
      <w:pPr>
        <w:ind w:firstLine="540"/>
        <w:jc w:val="both"/>
      </w:pPr>
      <w: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4C6C1A" w:rsidRDefault="004C6C1A">
      <w:pPr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4C6C1A" w:rsidRDefault="004C6C1A">
      <w:pPr>
        <w:ind w:firstLine="540"/>
        <w:jc w:val="both"/>
      </w:pPr>
      <w: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4C6C1A" w:rsidRDefault="004C6C1A">
      <w:pPr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4C6C1A" w:rsidRDefault="004C6C1A">
      <w:pPr>
        <w:ind w:firstLine="540"/>
        <w:jc w:val="both"/>
      </w:pPr>
      <w:r>
        <w:t>6) доступ к информации - возможность получения информац</w:t>
      </w:r>
      <w:proofErr w:type="gramStart"/>
      <w:r>
        <w:t>ии и ее</w:t>
      </w:r>
      <w:proofErr w:type="gramEnd"/>
      <w:r>
        <w:t xml:space="preserve"> использования;</w:t>
      </w:r>
    </w:p>
    <w:p w:rsidR="004C6C1A" w:rsidRDefault="004C6C1A">
      <w:pPr>
        <w:ind w:firstLine="540"/>
        <w:jc w:val="both"/>
      </w:pPr>
      <w: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4C6C1A" w:rsidRDefault="004C6C1A">
      <w:pPr>
        <w:ind w:firstLine="540"/>
        <w:jc w:val="both"/>
      </w:pPr>
      <w: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4C6C1A" w:rsidRDefault="004C6C1A">
      <w:pPr>
        <w:ind w:firstLine="540"/>
        <w:jc w:val="both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4C6C1A" w:rsidRDefault="004C6C1A">
      <w:pPr>
        <w:ind w:firstLine="540"/>
        <w:jc w:val="both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4C6C1A" w:rsidRDefault="004C6C1A">
      <w:pPr>
        <w:ind w:firstLine="540"/>
        <w:jc w:val="both"/>
      </w:pPr>
      <w:r>
        <w:t xml:space="preserve">11) документированная информация - зафиксированная на материальном носителе путем </w:t>
      </w:r>
      <w:r>
        <w:lastRenderedPageBreak/>
        <w:t>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4C6C1A" w:rsidRDefault="004C6C1A">
      <w:pPr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4C6C1A" w:rsidRDefault="004C6C1A">
      <w:pPr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27.07.2010 N 227-ФЗ)</w:t>
      </w:r>
    </w:p>
    <w:p w:rsidR="004C6C1A" w:rsidRDefault="004C6C1A">
      <w:pPr>
        <w:ind w:firstLine="540"/>
        <w:jc w:val="both"/>
      </w:pPr>
      <w: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4C6C1A" w:rsidRDefault="004C6C1A">
      <w:pPr>
        <w:ind w:firstLine="540"/>
        <w:jc w:val="both"/>
      </w:pPr>
      <w: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4C6C1A" w:rsidRDefault="004C6C1A">
      <w:pPr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28.07.2012 N 139-ФЗ,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4C6C1A" w:rsidRDefault="004C6C1A">
      <w:pPr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4C6C1A" w:rsidRDefault="004C6C1A">
      <w:pPr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C6C1A" w:rsidRDefault="004C6C1A">
      <w:pPr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4C6C1A" w:rsidRDefault="004C6C1A">
      <w:pPr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C6C1A" w:rsidRDefault="004C6C1A">
      <w:pPr>
        <w:ind w:firstLine="540"/>
        <w:jc w:val="both"/>
      </w:pPr>
      <w:r>
        <w:t>16) сетевой адрес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:rsidR="004C6C1A" w:rsidRDefault="004C6C1A">
      <w:pPr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C6C1A" w:rsidRDefault="004C6C1A">
      <w:pPr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4C6C1A" w:rsidRDefault="004C6C1A">
      <w:pPr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C6C1A" w:rsidRDefault="004C6C1A">
      <w:pPr>
        <w:ind w:firstLine="540"/>
        <w:jc w:val="both"/>
      </w:pPr>
      <w: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4C6C1A" w:rsidRDefault="004C6C1A">
      <w:pPr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C6C1A" w:rsidRDefault="004C6C1A">
      <w:pPr>
        <w:ind w:firstLine="540"/>
        <w:jc w:val="both"/>
      </w:pPr>
      <w:r>
        <w:t>19) единая система идентификац</w:t>
      </w:r>
      <w:proofErr w:type="gramStart"/>
      <w:r>
        <w:t>ии и ау</w:t>
      </w:r>
      <w:proofErr w:type="gramEnd"/>
      <w:r>
        <w:t>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:rsidR="004C6C1A" w:rsidRDefault="004C6C1A">
      <w:pPr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3" w:name="Par65"/>
      <w:bookmarkEnd w:id="3"/>
      <w: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4C6C1A" w:rsidRDefault="004C6C1A">
      <w:pPr>
        <w:ind w:firstLine="540"/>
        <w:jc w:val="both"/>
      </w:pPr>
      <w:r>
        <w:t>1) свобода поиска, получения, передачи, производства и распространения информации любым законным способом;</w:t>
      </w:r>
    </w:p>
    <w:p w:rsidR="004C6C1A" w:rsidRDefault="004C6C1A">
      <w:pPr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4C6C1A" w:rsidRDefault="004C6C1A">
      <w:pPr>
        <w:ind w:firstLine="540"/>
        <w:jc w:val="both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4C6C1A" w:rsidRDefault="004C6C1A">
      <w:pPr>
        <w:ind w:firstLine="540"/>
        <w:jc w:val="both"/>
      </w:pPr>
      <w:r>
        <w:t>4) равноправие языков народов Российской Федерации при создании информационных систем и их эксплуатации;</w:t>
      </w:r>
    </w:p>
    <w:p w:rsidR="004C6C1A" w:rsidRDefault="004C6C1A">
      <w:pPr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4C6C1A" w:rsidRDefault="004C6C1A">
      <w:pPr>
        <w:ind w:firstLine="540"/>
        <w:jc w:val="both"/>
      </w:pPr>
      <w:r>
        <w:t>6) достоверность информации и своевременность ее предоставления;</w:t>
      </w:r>
    </w:p>
    <w:p w:rsidR="004C6C1A" w:rsidRDefault="004C6C1A">
      <w:pPr>
        <w:ind w:firstLine="540"/>
        <w:jc w:val="both"/>
      </w:pPr>
      <w: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4C6C1A" w:rsidRDefault="004C6C1A">
      <w:pPr>
        <w:ind w:firstLine="540"/>
        <w:jc w:val="both"/>
      </w:pPr>
      <w:r>
        <w:t>8) недопустимость установления нормативными правовыми актами каких-либо преимуще</w:t>
      </w:r>
      <w:proofErr w:type="gramStart"/>
      <w:r>
        <w:t xml:space="preserve">ств </w:t>
      </w:r>
      <w:r>
        <w:lastRenderedPageBreak/>
        <w:t>пр</w:t>
      </w:r>
      <w:proofErr w:type="gramEnd"/>
      <w:r>
        <w:t>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4" w:name="Par77"/>
      <w:bookmarkEnd w:id="4"/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 xml:space="preserve">1. Законодательство Российской Федерации об информации, информационных технологиях и о защите информации основывается на </w:t>
      </w:r>
      <w:hyperlink r:id="rId23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4C6C1A" w:rsidRDefault="004C6C1A">
      <w:pPr>
        <w:ind w:firstLine="540"/>
        <w:jc w:val="both"/>
      </w:pPr>
      <w:r>
        <w:t xml:space="preserve">2. Правовое регулирование отношений, связанных с организацией и деятельностью средств массовой информации, осуществляется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средствах массовой информации.</w:t>
      </w:r>
    </w:p>
    <w:p w:rsidR="004C6C1A" w:rsidRDefault="004C6C1A">
      <w:pPr>
        <w:ind w:firstLine="540"/>
        <w:jc w:val="both"/>
      </w:pPr>
      <w:r>
        <w:t xml:space="preserve">3. Порядок хранения и использования включенной в состав архивных фондов документированной информации устанавливается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5" w:name="Par83"/>
      <w:bookmarkEnd w:id="5"/>
      <w:r>
        <w:t>Статья 5. Информация как объект правовых отношений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4C6C1A" w:rsidRDefault="004C6C1A">
      <w:pPr>
        <w:ind w:firstLine="540"/>
        <w:jc w:val="both"/>
      </w:pPr>
      <w:r>
        <w:t xml:space="preserve"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</w:t>
      </w:r>
      <w:hyperlink r:id="rId26" w:history="1">
        <w:r>
          <w:rPr>
            <w:color w:val="0000FF"/>
          </w:rPr>
          <w:t>законами</w:t>
        </w:r>
      </w:hyperlink>
      <w:r>
        <w:t xml:space="preserve"> (информация ограниченного доступа).</w:t>
      </w:r>
    </w:p>
    <w:p w:rsidR="004C6C1A" w:rsidRDefault="004C6C1A">
      <w:pPr>
        <w:ind w:firstLine="540"/>
        <w:jc w:val="both"/>
      </w:pPr>
      <w:r>
        <w:t xml:space="preserve">3. Информация в зависимости от порядка ее предоставления или распространения подразделяется </w:t>
      </w:r>
      <w:proofErr w:type="gramStart"/>
      <w:r>
        <w:t>на</w:t>
      </w:r>
      <w:proofErr w:type="gramEnd"/>
      <w:r>
        <w:t>:</w:t>
      </w:r>
    </w:p>
    <w:p w:rsidR="004C6C1A" w:rsidRDefault="004C6C1A">
      <w:pPr>
        <w:ind w:firstLine="540"/>
        <w:jc w:val="both"/>
      </w:pPr>
      <w:r>
        <w:t>1) информацию, свободно распространяемую;</w:t>
      </w:r>
    </w:p>
    <w:p w:rsidR="004C6C1A" w:rsidRDefault="004C6C1A">
      <w:pPr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4C6C1A" w:rsidRDefault="004C6C1A">
      <w:pPr>
        <w:ind w:firstLine="540"/>
        <w:jc w:val="both"/>
      </w:pPr>
      <w:r>
        <w:t>3) информацию, которая в соответствии с федеральными законами подлежит предоставлению или распространению;</w:t>
      </w:r>
    </w:p>
    <w:p w:rsidR="004C6C1A" w:rsidRDefault="004C6C1A">
      <w:pPr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:rsidR="004C6C1A" w:rsidRDefault="004C6C1A">
      <w:pPr>
        <w:ind w:firstLine="540"/>
        <w:jc w:val="both"/>
      </w:pPr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6" w:name="Par94"/>
      <w:bookmarkEnd w:id="6"/>
      <w:r>
        <w:t>Статья 6. Обладатель информации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4C6C1A" w:rsidRDefault="004C6C1A">
      <w:pPr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4C6C1A" w:rsidRDefault="004C6C1A">
      <w:pPr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4C6C1A" w:rsidRDefault="004C6C1A">
      <w:pPr>
        <w:ind w:firstLine="540"/>
        <w:jc w:val="both"/>
      </w:pPr>
      <w:r>
        <w:t>1) разрешать или ограничивать доступ к информации, определять порядок и условия такого доступа;</w:t>
      </w:r>
    </w:p>
    <w:p w:rsidR="004C6C1A" w:rsidRDefault="004C6C1A">
      <w:pPr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:rsidR="004C6C1A" w:rsidRDefault="004C6C1A">
      <w:pPr>
        <w:ind w:firstLine="540"/>
        <w:jc w:val="both"/>
      </w:pPr>
      <w:r>
        <w:t>3) передавать информацию другим лицам по договору или на ином установленном законом основании;</w:t>
      </w:r>
    </w:p>
    <w:p w:rsidR="004C6C1A" w:rsidRDefault="004C6C1A">
      <w:pPr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4C6C1A" w:rsidRDefault="004C6C1A">
      <w:pPr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4C6C1A" w:rsidRDefault="004C6C1A">
      <w:pPr>
        <w:ind w:firstLine="540"/>
        <w:jc w:val="both"/>
      </w:pPr>
      <w:r>
        <w:t>4. Обладатель информации при осуществлении своих прав обязан:</w:t>
      </w:r>
    </w:p>
    <w:p w:rsidR="004C6C1A" w:rsidRDefault="004C6C1A">
      <w:pPr>
        <w:ind w:firstLine="540"/>
        <w:jc w:val="both"/>
      </w:pPr>
      <w:r>
        <w:t>1) соблюдать права и законные интересы иных лиц;</w:t>
      </w:r>
    </w:p>
    <w:p w:rsidR="004C6C1A" w:rsidRDefault="004C6C1A">
      <w:pPr>
        <w:ind w:firstLine="540"/>
        <w:jc w:val="both"/>
      </w:pPr>
      <w:r>
        <w:t>2) принимать меры по защите информации;</w:t>
      </w:r>
    </w:p>
    <w:p w:rsidR="004C6C1A" w:rsidRDefault="004C6C1A">
      <w:pPr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7" w:name="Par109"/>
      <w:bookmarkEnd w:id="7"/>
      <w:r>
        <w:lastRenderedPageBreak/>
        <w:t>Статья 7. Общедоступная информация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4C6C1A" w:rsidRDefault="004C6C1A">
      <w:pPr>
        <w:ind w:firstLine="540"/>
        <w:jc w:val="both"/>
      </w:pPr>
      <w:r>
        <w:t xml:space="preserve">2. Общедоступная информация может использоваться любыми лицами по их усмотрению при </w:t>
      </w:r>
      <w:proofErr w:type="gramStart"/>
      <w:r>
        <w:t>соблюдении</w:t>
      </w:r>
      <w:proofErr w:type="gramEnd"/>
      <w:r>
        <w:t xml:space="preserve"> установленных федеральными законами ограничений в отношении распространения такой информации.</w:t>
      </w:r>
    </w:p>
    <w:p w:rsidR="004C6C1A" w:rsidRDefault="004C6C1A">
      <w:pPr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4C6C1A" w:rsidRDefault="004C6C1A">
      <w:pPr>
        <w:ind w:firstLine="540"/>
        <w:jc w:val="both"/>
      </w:pPr>
      <w:r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4C6C1A" w:rsidRDefault="004C6C1A">
      <w:pPr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4C6C1A" w:rsidRDefault="004C6C1A">
      <w:pPr>
        <w:ind w:firstLine="540"/>
        <w:jc w:val="both"/>
      </w:pPr>
      <w:r>
        <w:t>5. Информация в форме открытых данных размещается в сети "Интернет" с учетом требований законодательства Российской Федерации о государственной тайне. В случае</w:t>
      </w:r>
      <w:proofErr w:type="gramStart"/>
      <w:r>
        <w:t>,</w:t>
      </w:r>
      <w:proofErr w:type="gramEnd"/>
      <w:r>
        <w:t xml:space="preserve">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4C6C1A" w:rsidRDefault="004C6C1A">
      <w:pPr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4C6C1A" w:rsidRDefault="004C6C1A">
      <w:pPr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</w:t>
      </w:r>
      <w:hyperlink r:id="rId29" w:history="1">
        <w:r>
          <w:rPr>
            <w:color w:val="0000FF"/>
          </w:rPr>
          <w:t>законами</w:t>
        </w:r>
      </w:hyperlink>
      <w:r>
        <w:t>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</w:t>
      </w:r>
      <w:proofErr w:type="gramStart"/>
      <w:r>
        <w:t>,</w:t>
      </w:r>
      <w:proofErr w:type="gramEnd"/>
      <w:r>
        <w:t xml:space="preserve"> если размещение информации в форме открытых данных осуществляется с нарушением требований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4C6C1A" w:rsidRDefault="004C6C1A">
      <w:pPr>
        <w:jc w:val="both"/>
      </w:pPr>
      <w:r>
        <w:t xml:space="preserve">(часть 6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8" w:name="Par121"/>
      <w:bookmarkEnd w:id="8"/>
      <w:r>
        <w:t>Статья 8. Право на доступ к информации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4C6C1A" w:rsidRDefault="004C6C1A">
      <w:pPr>
        <w:ind w:firstLine="540"/>
        <w:jc w:val="both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4C6C1A" w:rsidRDefault="004C6C1A">
      <w:pPr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4C6C1A" w:rsidRDefault="004C6C1A">
      <w:pPr>
        <w:ind w:firstLine="540"/>
        <w:jc w:val="both"/>
      </w:pPr>
      <w:r>
        <w:t xml:space="preserve">4. Не может быть ограничен доступ </w:t>
      </w:r>
      <w:proofErr w:type="gramStart"/>
      <w:r>
        <w:t>к</w:t>
      </w:r>
      <w:proofErr w:type="gramEnd"/>
      <w:r>
        <w:t>:</w:t>
      </w:r>
    </w:p>
    <w:p w:rsidR="004C6C1A" w:rsidRDefault="004C6C1A">
      <w:pPr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4C6C1A" w:rsidRDefault="004C6C1A">
      <w:pPr>
        <w:ind w:firstLine="540"/>
        <w:jc w:val="both"/>
      </w:pPr>
      <w:r>
        <w:t>2) информации о состоянии окружающей среды;</w:t>
      </w:r>
    </w:p>
    <w:p w:rsidR="004C6C1A" w:rsidRDefault="004C6C1A">
      <w:pPr>
        <w:ind w:firstLine="540"/>
        <w:jc w:val="both"/>
      </w:pPr>
      <w: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</w:t>
      </w:r>
      <w:hyperlink r:id="rId32" w:history="1">
        <w:r>
          <w:rPr>
            <w:color w:val="0000FF"/>
          </w:rPr>
          <w:t>государственную</w:t>
        </w:r>
      </w:hyperlink>
      <w:r>
        <w:t xml:space="preserve"> или служебную тайну);</w:t>
      </w:r>
    </w:p>
    <w:p w:rsidR="004C6C1A" w:rsidRDefault="004C6C1A">
      <w:pPr>
        <w:ind w:firstLine="540"/>
        <w:jc w:val="both"/>
      </w:pPr>
      <w: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4C6C1A" w:rsidRDefault="004C6C1A">
      <w:pPr>
        <w:ind w:firstLine="540"/>
        <w:jc w:val="both"/>
      </w:pPr>
      <w:r>
        <w:t>5) иной информации, недопустимость ограничения доступа к которой установлена федеральными законами.</w:t>
      </w:r>
    </w:p>
    <w:p w:rsidR="004C6C1A" w:rsidRDefault="004C6C1A">
      <w:pPr>
        <w:ind w:firstLine="540"/>
        <w:jc w:val="both"/>
      </w:pPr>
      <w:r>
        <w:t xml:space="preserve">5. </w:t>
      </w:r>
      <w:proofErr w:type="gramStart"/>
      <w:r>
        <w:t xml:space="preserve">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</w:t>
      </w:r>
      <w:r>
        <w:lastRenderedPageBreak/>
        <w:t>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>
        <w:t xml:space="preserve"> Лицо, желающее получить доступ к такой информации, не обязано обосновывать необходимость ее получения.</w:t>
      </w:r>
    </w:p>
    <w:p w:rsidR="004C6C1A" w:rsidRDefault="004C6C1A">
      <w:pPr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C6C1A" w:rsidRDefault="004C6C1A">
      <w:pPr>
        <w:ind w:firstLine="540"/>
        <w:jc w:val="both"/>
      </w:pPr>
      <w: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C6C1A" w:rsidRDefault="004C6C1A">
      <w:pPr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</w:t>
      </w:r>
      <w:hyperlink r:id="rId34" w:history="1">
        <w:r>
          <w:rPr>
            <w:color w:val="0000FF"/>
          </w:rPr>
          <w:t>законодательством</w:t>
        </w:r>
      </w:hyperlink>
      <w:r>
        <w:t>.</w:t>
      </w:r>
    </w:p>
    <w:p w:rsidR="004C6C1A" w:rsidRDefault="004C6C1A">
      <w:pPr>
        <w:ind w:firstLine="540"/>
        <w:jc w:val="both"/>
      </w:pPr>
      <w:r>
        <w:t>8. Предоставляется бесплатно информация:</w:t>
      </w:r>
    </w:p>
    <w:p w:rsidR="004C6C1A" w:rsidRDefault="004C6C1A">
      <w:pPr>
        <w:ind w:firstLine="540"/>
        <w:jc w:val="both"/>
      </w:pPr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4C6C1A" w:rsidRDefault="004C6C1A">
      <w:pPr>
        <w:ind w:firstLine="540"/>
        <w:jc w:val="both"/>
      </w:pPr>
      <w: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4C6C1A" w:rsidRDefault="004C6C1A">
      <w:pPr>
        <w:ind w:firstLine="540"/>
        <w:jc w:val="both"/>
      </w:pPr>
      <w:r>
        <w:t>3) иная установленная законом информация.</w:t>
      </w:r>
    </w:p>
    <w:p w:rsidR="004C6C1A" w:rsidRDefault="004C6C1A">
      <w:pPr>
        <w:ind w:firstLine="540"/>
        <w:jc w:val="both"/>
      </w:pPr>
      <w:r>
        <w:t xml:space="preserve"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</w:t>
      </w:r>
      <w:hyperlink r:id="rId35" w:history="1">
        <w:r>
          <w:rPr>
            <w:color w:val="0000FF"/>
          </w:rPr>
          <w:t>законами</w:t>
        </w:r>
      </w:hyperlink>
      <w:r>
        <w:t>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9" w:name="Par142"/>
      <w:bookmarkEnd w:id="9"/>
      <w:r>
        <w:t>Статья 9. Ограничение доступа к информации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C6C1A" w:rsidRDefault="004C6C1A">
      <w:pPr>
        <w:ind w:firstLine="540"/>
        <w:jc w:val="both"/>
      </w:pPr>
      <w: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4C6C1A" w:rsidRDefault="004C6C1A">
      <w:pPr>
        <w:ind w:firstLine="540"/>
        <w:jc w:val="both"/>
      </w:pPr>
      <w:r>
        <w:t xml:space="preserve">3. Защита информации, составляющей государственную тайну, осуществляется в соответствии с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4C6C1A" w:rsidRDefault="004C6C1A">
      <w:pPr>
        <w:pBdr>
          <w:bottom w:val="single" w:sz="6" w:space="0" w:color="auto"/>
        </w:pBdr>
        <w:rPr>
          <w:sz w:val="5"/>
          <w:szCs w:val="5"/>
        </w:rPr>
      </w:pPr>
    </w:p>
    <w:p w:rsidR="004C6C1A" w:rsidRDefault="004C6C1A">
      <w:pPr>
        <w:ind w:firstLine="540"/>
        <w:jc w:val="both"/>
      </w:pPr>
      <w:r>
        <w:t>КонсультантПлюс: примечание.</w:t>
      </w:r>
    </w:p>
    <w:p w:rsidR="004C6C1A" w:rsidRDefault="004C6C1A">
      <w:pPr>
        <w:ind w:firstLine="540"/>
        <w:jc w:val="both"/>
      </w:pPr>
      <w:r>
        <w:t xml:space="preserve">По вопросу, касающемуся порядка обращения со служебной информацией ограниченного распространения в федеральных органах исполнительной власти, см.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03.11.1994 N 1233.</w:t>
      </w:r>
    </w:p>
    <w:p w:rsidR="004C6C1A" w:rsidRDefault="004C6C1A">
      <w:pPr>
        <w:pBdr>
          <w:bottom w:val="single" w:sz="6" w:space="0" w:color="auto"/>
        </w:pBdr>
        <w:rPr>
          <w:sz w:val="5"/>
          <w:szCs w:val="5"/>
        </w:rPr>
      </w:pPr>
    </w:p>
    <w:p w:rsidR="004C6C1A" w:rsidRDefault="004C6C1A">
      <w:pPr>
        <w:ind w:firstLine="540"/>
        <w:jc w:val="both"/>
      </w:pPr>
      <w:r>
        <w:t xml:space="preserve">4. Федеральными законами </w:t>
      </w:r>
      <w:proofErr w:type="gramStart"/>
      <w:r>
        <w:t>устанавливаются условия</w:t>
      </w:r>
      <w:proofErr w:type="gramEnd"/>
      <w:r>
        <w:t xml:space="preserve"> отнесения информации к сведениям, составляющим коммерческую тайну, служебную тайну и иную </w:t>
      </w:r>
      <w:hyperlink r:id="rId38" w:history="1">
        <w:r>
          <w:rPr>
            <w:color w:val="0000FF"/>
          </w:rPr>
          <w:t>тайну</w:t>
        </w:r>
      </w:hyperlink>
      <w:r>
        <w:t>, обязательность соблюдения конфиденциальности такой информации, а также ответственность за ее разглашение.</w:t>
      </w:r>
    </w:p>
    <w:p w:rsidR="004C6C1A" w:rsidRDefault="004C6C1A">
      <w:pPr>
        <w:ind w:firstLine="540"/>
        <w:jc w:val="both"/>
      </w:pPr>
      <w:r>
        <w:t xml:space="preserve">5. </w:t>
      </w:r>
      <w:proofErr w:type="gramStart"/>
      <w:r>
        <w:t xml:space="preserve">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</w:t>
      </w:r>
      <w:hyperlink r:id="rId39" w:history="1">
        <w:r>
          <w:rPr>
            <w:color w:val="0000FF"/>
          </w:rPr>
          <w:t>законами</w:t>
        </w:r>
      </w:hyperlink>
      <w:r>
        <w:t xml:space="preserve"> возложены обязанности по соблюдению конфиденциальности такой информации.</w:t>
      </w:r>
      <w:proofErr w:type="gramEnd"/>
    </w:p>
    <w:p w:rsidR="004C6C1A" w:rsidRDefault="004C6C1A">
      <w:pPr>
        <w:ind w:firstLine="540"/>
        <w:jc w:val="both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4C6C1A" w:rsidRDefault="004C6C1A">
      <w:pPr>
        <w:ind w:firstLine="540"/>
        <w:jc w:val="both"/>
      </w:pPr>
      <w: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4C6C1A" w:rsidRDefault="004C6C1A">
      <w:pPr>
        <w:ind w:firstLine="540"/>
        <w:jc w:val="both"/>
      </w:pPr>
      <w:r>
        <w:t>8. Запрещается требовать от гражданина (физического лица) предоставления информац</w:t>
      </w:r>
      <w:proofErr w:type="gramStart"/>
      <w:r>
        <w:t>ии о е</w:t>
      </w:r>
      <w:proofErr w:type="gramEnd"/>
      <w:r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4C6C1A" w:rsidRDefault="004C6C1A">
      <w:pPr>
        <w:ind w:firstLine="540"/>
        <w:jc w:val="both"/>
      </w:pPr>
      <w:r>
        <w:t xml:space="preserve">9. Порядок доступа к персональным данным граждан (физических лиц) устанавливается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 персональных данных.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10" w:name="Par158"/>
      <w:bookmarkEnd w:id="10"/>
      <w:r>
        <w:t>Статья 10. Распространение информации или предоставление информации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4C6C1A" w:rsidRDefault="004C6C1A">
      <w:pPr>
        <w:ind w:firstLine="540"/>
        <w:jc w:val="both"/>
      </w:pPr>
      <w:r>
        <w:t xml:space="preserve"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</w:t>
      </w:r>
      <w:r>
        <w:lastRenderedPageBreak/>
        <w:t>такого лица.</w:t>
      </w:r>
    </w:p>
    <w:p w:rsidR="004C6C1A" w:rsidRDefault="004C6C1A">
      <w:pPr>
        <w:ind w:firstLine="540"/>
        <w:jc w:val="both"/>
      </w:pPr>
      <w: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4C6C1A" w:rsidRDefault="004C6C1A">
      <w:pPr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4C6C1A" w:rsidRDefault="004C6C1A">
      <w:pPr>
        <w:ind w:firstLine="540"/>
        <w:jc w:val="both"/>
      </w:pPr>
      <w:r>
        <w:t xml:space="preserve"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</w:t>
      </w:r>
      <w:hyperlink r:id="rId41" w:history="1">
        <w:r>
          <w:rPr>
            <w:color w:val="0000FF"/>
          </w:rPr>
          <w:t>законами</w:t>
        </w:r>
      </w:hyperlink>
      <w:r>
        <w:t>.</w:t>
      </w:r>
    </w:p>
    <w:p w:rsidR="004C6C1A" w:rsidRDefault="004C6C1A">
      <w:pPr>
        <w:ind w:firstLine="540"/>
        <w:jc w:val="both"/>
      </w:pPr>
      <w: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11" w:name="Par167"/>
      <w:bookmarkEnd w:id="11"/>
      <w:r>
        <w:t>Статья 11. Документирование информации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4C6C1A" w:rsidRDefault="004C6C1A">
      <w:pPr>
        <w:ind w:firstLine="540"/>
        <w:jc w:val="both"/>
      </w:pPr>
      <w: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4C6C1A" w:rsidRDefault="004C6C1A">
      <w:pPr>
        <w:ind w:firstLine="540"/>
        <w:jc w:val="both"/>
      </w:pPr>
      <w:r>
        <w:t xml:space="preserve">3. Утратил силу. -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06.04.2011 N 65-ФЗ.</w:t>
      </w:r>
    </w:p>
    <w:p w:rsidR="004C6C1A" w:rsidRDefault="004C6C1A">
      <w:pPr>
        <w:ind w:firstLine="540"/>
        <w:jc w:val="both"/>
      </w:pPr>
      <w:r>
        <w:t xml:space="preserve"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</w:t>
      </w:r>
      <w:hyperlink r:id="rId43" w:history="1">
        <w:r>
          <w:rPr>
            <w:color w:val="0000FF"/>
          </w:rPr>
          <w:t>законами</w:t>
        </w:r>
      </w:hyperlink>
      <w:r>
        <w:t>, иными нормативными правовыми актами или соглашением сторон, рассматривается как обмен документами.</w:t>
      </w:r>
    </w:p>
    <w:p w:rsidR="004C6C1A" w:rsidRDefault="004C6C1A">
      <w:pPr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06.04.2011 N 65-ФЗ)</w:t>
      </w:r>
    </w:p>
    <w:p w:rsidR="004C6C1A" w:rsidRDefault="004C6C1A">
      <w:pPr>
        <w:ind w:firstLine="540"/>
        <w:jc w:val="both"/>
      </w:pPr>
      <w:r>
        <w:t xml:space="preserve">5. Право собственности и иные вещные права на материальные носители, содержащие документированную информацию, устанавливаются гражданским </w:t>
      </w:r>
      <w:hyperlink r:id="rId45" w:history="1">
        <w:r>
          <w:rPr>
            <w:color w:val="0000FF"/>
          </w:rPr>
          <w:t>законодательством</w:t>
        </w:r>
      </w:hyperlink>
      <w:r>
        <w:t>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12" w:name="Par176"/>
      <w:bookmarkEnd w:id="12"/>
      <w:r>
        <w:t>Статья 12. Государственное регулирование в сфере применения информационных технологий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Государственное регулирование в сфере применения информационных технологий предусматривает:</w:t>
      </w:r>
    </w:p>
    <w:p w:rsidR="004C6C1A" w:rsidRDefault="004C6C1A">
      <w:pPr>
        <w:ind w:firstLine="540"/>
        <w:jc w:val="both"/>
      </w:pPr>
      <w:r>
        <w:t xml:space="preserve"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ar65" w:history="1">
        <w:r>
          <w:rPr>
            <w:color w:val="0000FF"/>
          </w:rPr>
          <w:t>законом</w:t>
        </w:r>
      </w:hyperlink>
      <w:r>
        <w:t>;</w:t>
      </w:r>
    </w:p>
    <w:p w:rsidR="004C6C1A" w:rsidRDefault="004C6C1A">
      <w:pPr>
        <w:ind w:firstLine="540"/>
        <w:jc w:val="both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4C6C1A" w:rsidRDefault="004C6C1A">
      <w:pPr>
        <w:ind w:firstLine="540"/>
        <w:jc w:val="both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4C6C1A" w:rsidRDefault="004C6C1A">
      <w:pPr>
        <w:ind w:firstLine="540"/>
        <w:jc w:val="both"/>
      </w:pPr>
      <w:r>
        <w:t>4) обеспечение информационной безопасности детей.</w:t>
      </w:r>
    </w:p>
    <w:p w:rsidR="004C6C1A" w:rsidRDefault="004C6C1A">
      <w:pPr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21.07.2011 N 252-ФЗ)</w:t>
      </w:r>
    </w:p>
    <w:p w:rsidR="004C6C1A" w:rsidRDefault="004C6C1A">
      <w:pPr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4C6C1A" w:rsidRDefault="004C6C1A">
      <w:pPr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:rsidR="004C6C1A" w:rsidRDefault="004C6C1A">
      <w:pPr>
        <w:ind w:firstLine="540"/>
        <w:jc w:val="both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13" w:name="Par188"/>
      <w:bookmarkEnd w:id="13"/>
      <w:r>
        <w:t>Статья 13. Информационные системы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Информационные системы включают в себя:</w:t>
      </w:r>
    </w:p>
    <w:p w:rsidR="004C6C1A" w:rsidRDefault="004C6C1A">
      <w:pPr>
        <w:ind w:firstLine="540"/>
        <w:jc w:val="both"/>
      </w:pPr>
      <w:r>
        <w:lastRenderedPageBreak/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4C6C1A" w:rsidRDefault="004C6C1A">
      <w:pPr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4C6C1A" w:rsidRDefault="004C6C1A">
      <w:pPr>
        <w:ind w:firstLine="540"/>
        <w:jc w:val="both"/>
      </w:pPr>
      <w:r>
        <w:t>3) иные информационные системы.</w:t>
      </w:r>
    </w:p>
    <w:p w:rsidR="004C6C1A" w:rsidRDefault="004C6C1A">
      <w:pPr>
        <w:ind w:firstLine="540"/>
        <w:jc w:val="both"/>
      </w:pPr>
      <w:r>
        <w:t xml:space="preserve">2. 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>
        <w:t>обработки</w:t>
      </w:r>
      <w:proofErr w:type="gramEnd"/>
      <w: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4C6C1A" w:rsidRDefault="004C6C1A">
      <w:pPr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4C6C1A" w:rsidRDefault="004C6C1A">
      <w:pPr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4C6C1A" w:rsidRDefault="004C6C1A">
      <w:pPr>
        <w:ind w:firstLine="540"/>
        <w:jc w:val="both"/>
      </w:pPr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4C6C1A" w:rsidRDefault="004C6C1A">
      <w:pPr>
        <w:ind w:firstLine="540"/>
        <w:jc w:val="both"/>
      </w:pPr>
      <w: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4C6C1A" w:rsidRDefault="004C6C1A">
      <w:pPr>
        <w:ind w:firstLine="540"/>
        <w:jc w:val="both"/>
      </w:pPr>
      <w: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14" w:name="Par201"/>
      <w:bookmarkEnd w:id="14"/>
      <w:r>
        <w:t>Статья 14. Государственные информационные системы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4C6C1A" w:rsidRDefault="004C6C1A">
      <w:pPr>
        <w:ind w:firstLine="540"/>
        <w:jc w:val="both"/>
      </w:pPr>
      <w:r>
        <w:t xml:space="preserve">2. Государственные информационные системы создаются с учетом требований, предусмотренных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4C6C1A" w:rsidRDefault="004C6C1A">
      <w:pPr>
        <w:ind w:firstLine="540"/>
        <w:jc w:val="both"/>
      </w:pPr>
      <w: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4C6C1A" w:rsidRDefault="004C6C1A">
      <w:pPr>
        <w:ind w:firstLine="540"/>
        <w:jc w:val="both"/>
      </w:pPr>
      <w: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</w:t>
      </w:r>
      <w:proofErr w:type="gramStart"/>
      <w:r>
        <w:t>,</w:t>
      </w:r>
      <w:proofErr w:type="gramEnd"/>
      <w:r>
        <w:t xml:space="preserve">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 </w:t>
      </w:r>
      <w:hyperlink r:id="rId49" w:history="1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4C6C1A" w:rsidRDefault="004C6C1A">
      <w:pPr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4C6C1A" w:rsidRDefault="004C6C1A">
      <w:pPr>
        <w:ind w:firstLine="540"/>
        <w:jc w:val="both"/>
      </w:pPr>
      <w:r>
        <w:t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</w:t>
      </w:r>
      <w:proofErr w:type="gramStart"/>
      <w:r>
        <w:t>ии и ау</w:t>
      </w:r>
      <w:proofErr w:type="gramEnd"/>
      <w:r>
        <w:t xml:space="preserve">тентификации, а также </w:t>
      </w:r>
      <w:hyperlink r:id="rId51" w:history="1">
        <w:r>
          <w:rPr>
            <w:color w:val="0000FF"/>
          </w:rPr>
          <w:t>порядок</w:t>
        </w:r>
      </w:hyperlink>
      <w:r>
        <w:t xml:space="preserve"> использования единой системы идентификации и аутентификации.</w:t>
      </w:r>
    </w:p>
    <w:p w:rsidR="004C6C1A" w:rsidRDefault="004C6C1A">
      <w:pPr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4C6C1A" w:rsidRDefault="004C6C1A">
      <w:pPr>
        <w:ind w:firstLine="540"/>
        <w:jc w:val="both"/>
      </w:pPr>
      <w:r>
        <w:t xml:space="preserve">5. Если иное не установлено решением о создании государственной информационной </w:t>
      </w:r>
      <w:r>
        <w:lastRenderedPageBreak/>
        <w:t>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4C6C1A" w:rsidRDefault="004C6C1A">
      <w:pPr>
        <w:ind w:firstLine="540"/>
        <w:jc w:val="both"/>
      </w:pPr>
      <w:r>
        <w:t xml:space="preserve">6. Правительство Российской Федерации вправе устанавливать обязательные </w:t>
      </w:r>
      <w:hyperlink r:id="rId53" w:history="1">
        <w:r>
          <w:rPr>
            <w:color w:val="0000FF"/>
          </w:rPr>
          <w:t>требования</w:t>
        </w:r>
      </w:hyperlink>
      <w:r>
        <w:t xml:space="preserve"> к порядку ввода в эксплуатацию отдельных государственных информационных систем.</w:t>
      </w:r>
    </w:p>
    <w:p w:rsidR="004C6C1A" w:rsidRDefault="004C6C1A">
      <w:pPr>
        <w:ind w:firstLine="540"/>
        <w:jc w:val="both"/>
      </w:pPr>
      <w: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4C6C1A" w:rsidRDefault="004C6C1A">
      <w:pPr>
        <w:ind w:firstLine="540"/>
        <w:jc w:val="both"/>
      </w:pPr>
      <w:r>
        <w:t xml:space="preserve"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</w:t>
      </w:r>
      <w:hyperlink r:id="rId5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техническом регулировании.</w:t>
      </w:r>
    </w:p>
    <w:p w:rsidR="004C6C1A" w:rsidRDefault="004C6C1A">
      <w:pPr>
        <w:ind w:firstLine="540"/>
        <w:jc w:val="both"/>
      </w:pPr>
      <w:r>
        <w:t xml:space="preserve"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</w:t>
      </w:r>
      <w:proofErr w:type="gramStart"/>
      <w:r>
        <w:t>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  <w:proofErr w:type="gramEnd"/>
    </w:p>
    <w:p w:rsidR="004C6C1A" w:rsidRDefault="004C6C1A">
      <w:pPr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15" w:name="Par217"/>
      <w:bookmarkEnd w:id="15"/>
      <w:r>
        <w:t>Статья 15. Использование информационно-телекоммуникационных сетей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 xml:space="preserve">1. На территории Российской Федерации использование информационно-телекоммуникационных сетей осуществляется с соблюдением требований </w:t>
      </w:r>
      <w:hyperlink r:id="rId5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4C6C1A" w:rsidRDefault="004C6C1A">
      <w:pPr>
        <w:ind w:firstLine="540"/>
        <w:jc w:val="both"/>
      </w:pPr>
      <w: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4C6C1A" w:rsidRDefault="004C6C1A">
      <w:pPr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4C6C1A" w:rsidRDefault="004C6C1A">
      <w:pPr>
        <w:ind w:firstLine="540"/>
        <w:jc w:val="both"/>
      </w:pPr>
      <w: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4C6C1A" w:rsidRDefault="004C6C1A">
      <w:pPr>
        <w:ind w:firstLine="540"/>
        <w:jc w:val="both"/>
      </w:pPr>
      <w: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4C6C1A" w:rsidRDefault="004C6C1A">
      <w:pPr>
        <w:ind w:firstLine="540"/>
        <w:jc w:val="both"/>
      </w:pPr>
      <w:r>
        <w:t xml:space="preserve"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</w:t>
      </w:r>
      <w:hyperlink r:id="rId57" w:history="1">
        <w:r>
          <w:rPr>
            <w:color w:val="0000FF"/>
          </w:rPr>
          <w:t>актом</w:t>
        </w:r>
      </w:hyperlink>
      <w:r>
        <w:t xml:space="preserve"> Правительства Российской Федерации.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16" w:name="Par226"/>
      <w:bookmarkEnd w:id="16"/>
      <w:r>
        <w:t>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lastRenderedPageBreak/>
        <w:t xml:space="preserve">1. </w:t>
      </w:r>
      <w:proofErr w:type="gramStart"/>
      <w:r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  <w:proofErr w:type="gramEnd"/>
    </w:p>
    <w:p w:rsidR="004C6C1A" w:rsidRDefault="004C6C1A">
      <w:pPr>
        <w:ind w:firstLine="540"/>
        <w:jc w:val="both"/>
      </w:pPr>
      <w:bookmarkStart w:id="17" w:name="Par231"/>
      <w:bookmarkEnd w:id="17"/>
      <w:r>
        <w:t>2. В реестр включаются:</w:t>
      </w:r>
    </w:p>
    <w:p w:rsidR="004C6C1A" w:rsidRDefault="004C6C1A">
      <w:pPr>
        <w:ind w:firstLine="540"/>
        <w:jc w:val="both"/>
      </w:pPr>
      <w: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4C6C1A" w:rsidRDefault="004C6C1A">
      <w:pPr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4C6C1A" w:rsidRDefault="004C6C1A">
      <w:pPr>
        <w:ind w:firstLine="540"/>
        <w:jc w:val="both"/>
      </w:pPr>
      <w:r>
        <w:t xml:space="preserve"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hyperlink r:id="rId5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C6C1A" w:rsidRDefault="004C6C1A">
      <w:pPr>
        <w:ind w:firstLine="540"/>
        <w:jc w:val="both"/>
      </w:pPr>
      <w:bookmarkStart w:id="18" w:name="Par235"/>
      <w:bookmarkEnd w:id="18"/>
      <w: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</w:t>
      </w:r>
      <w:hyperlink r:id="rId60" w:history="1">
        <w:r>
          <w:rPr>
            <w:color w:val="0000FF"/>
          </w:rPr>
          <w:t>критериями</w:t>
        </w:r>
      </w:hyperlink>
      <w:r>
        <w:t>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4C6C1A" w:rsidRDefault="004C6C1A">
      <w:pPr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ar231" w:history="1">
        <w:r>
          <w:rPr>
            <w:color w:val="0000FF"/>
          </w:rPr>
          <w:t>части 2 настоящей статьи</w:t>
        </w:r>
      </w:hyperlink>
      <w:r>
        <w:t>, являются:</w:t>
      </w:r>
    </w:p>
    <w:p w:rsidR="004C6C1A" w:rsidRDefault="004C6C1A">
      <w:pPr>
        <w:ind w:firstLine="540"/>
        <w:jc w:val="both"/>
      </w:pPr>
      <w:r>
        <w:t xml:space="preserve">1) решения уполномоченных Правительством Российской Федерации федеральных органов исполнительной власти, принятые в соответствии с их компетенцией в </w:t>
      </w:r>
      <w:hyperlink r:id="rId61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 отношении распространяемых посредством сети "Интернет":</w:t>
      </w:r>
    </w:p>
    <w:p w:rsidR="004C6C1A" w:rsidRDefault="004C6C1A">
      <w:pPr>
        <w:ind w:firstLine="540"/>
        <w:jc w:val="both"/>
      </w:pPr>
      <w:proofErr w:type="gramStart"/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  <w:proofErr w:type="gramEnd"/>
    </w:p>
    <w:p w:rsidR="004C6C1A" w:rsidRDefault="004C6C1A">
      <w:pPr>
        <w:ind w:firstLine="540"/>
        <w:jc w:val="both"/>
      </w:pPr>
      <w:r>
        <w:t>б)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растений;</w:t>
      </w:r>
    </w:p>
    <w:p w:rsidR="004C6C1A" w:rsidRDefault="004C6C1A">
      <w:pPr>
        <w:ind w:firstLine="540"/>
        <w:jc w:val="both"/>
      </w:pPr>
      <w:r>
        <w:t>в) информации о способах совершения самоубийства, а также призывов к совершению самоубийства;</w:t>
      </w:r>
    </w:p>
    <w:p w:rsidR="004C6C1A" w:rsidRDefault="004C6C1A">
      <w:pPr>
        <w:ind w:firstLine="540"/>
        <w:jc w:val="both"/>
      </w:pPr>
      <w: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4C6C1A" w:rsidRDefault="004C6C1A">
      <w:pPr>
        <w:jc w:val="both"/>
      </w:pPr>
      <w:r>
        <w:t xml:space="preserve">(пп. "г" введен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05.04.2013 N 50-ФЗ)</w:t>
      </w:r>
    </w:p>
    <w:p w:rsidR="004C6C1A" w:rsidRDefault="004C6C1A">
      <w:pPr>
        <w:ind w:firstLine="540"/>
        <w:jc w:val="both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4C6C1A" w:rsidRDefault="004C6C1A">
      <w:pPr>
        <w:ind w:firstLine="540"/>
        <w:jc w:val="both"/>
      </w:pPr>
      <w:r>
        <w:t xml:space="preserve">6. </w:t>
      </w:r>
      <w:proofErr w:type="gramStart"/>
      <w:r>
        <w:t>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</w:t>
      </w:r>
      <w:proofErr w:type="gramEnd"/>
      <w:r>
        <w:t xml:space="preserve"> такого решения.</w:t>
      </w:r>
    </w:p>
    <w:p w:rsidR="004C6C1A" w:rsidRDefault="004C6C1A">
      <w:pPr>
        <w:ind w:firstLine="540"/>
        <w:jc w:val="both"/>
      </w:pPr>
      <w:bookmarkStart w:id="19" w:name="Par245"/>
      <w:bookmarkEnd w:id="19"/>
      <w:r>
        <w:t xml:space="preserve">7. </w:t>
      </w:r>
      <w:proofErr w:type="gramStart"/>
      <w:r>
        <w:t>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  <w:proofErr w:type="gramEnd"/>
    </w:p>
    <w:p w:rsidR="004C6C1A" w:rsidRDefault="004C6C1A">
      <w:pPr>
        <w:ind w:firstLine="540"/>
        <w:jc w:val="both"/>
      </w:pPr>
      <w:bookmarkStart w:id="20" w:name="Par246"/>
      <w:bookmarkEnd w:id="20"/>
      <w: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4C6C1A" w:rsidRDefault="004C6C1A">
      <w:pPr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ar245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246" w:history="1">
        <w:r>
          <w:rPr>
            <w:color w:val="0000FF"/>
          </w:rPr>
          <w:t>8 настоящей статьи</w:t>
        </w:r>
      </w:hyperlink>
      <w:r>
        <w:t>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4C6C1A" w:rsidRDefault="004C6C1A">
      <w:pPr>
        <w:ind w:firstLine="540"/>
        <w:jc w:val="both"/>
      </w:pPr>
      <w:r>
        <w:t xml:space="preserve">10. В течение суток с момента включения в реестр сетевого адреса, позволяющего </w:t>
      </w:r>
      <w:r>
        <w:lastRenderedPageBreak/>
        <w:t>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4C6C1A" w:rsidRDefault="004C6C1A">
      <w:pPr>
        <w:ind w:firstLine="540"/>
        <w:jc w:val="both"/>
      </w:pPr>
      <w:r>
        <w:t xml:space="preserve">11. </w:t>
      </w:r>
      <w:proofErr w:type="gramStart"/>
      <w:r>
        <w:t xml:space="preserve"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235" w:history="1">
        <w:r>
          <w:rPr>
            <w:color w:val="0000FF"/>
          </w:rPr>
          <w:t>частью 4 настоящей статьи</w:t>
        </w:r>
      </w:hyperlink>
      <w:r>
        <w:t xml:space="preserve">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</w:t>
      </w:r>
      <w:proofErr w:type="gramEnd"/>
      <w:r>
        <w:t xml:space="preserve"> "</w:t>
      </w:r>
      <w:proofErr w:type="gramStart"/>
      <w:r>
        <w:t>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</w:t>
      </w:r>
      <w:proofErr w:type="gramEnd"/>
      <w:r>
        <w:t xml:space="preserve">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4C6C1A" w:rsidRDefault="004C6C1A">
      <w:pPr>
        <w:ind w:firstLine="540"/>
        <w:jc w:val="both"/>
      </w:pPr>
      <w:r>
        <w:t xml:space="preserve">12. </w:t>
      </w:r>
      <w:hyperlink r:id="rId63" w:history="1">
        <w:r>
          <w:rPr>
            <w:color w:val="0000FF"/>
          </w:rPr>
          <w:t>Порядок</w:t>
        </w:r>
      </w:hyperlink>
      <w:r>
        <w:t xml:space="preserve"> взаимодействия оператора реестра с провайдером хостинга и </w:t>
      </w:r>
      <w:hyperlink r:id="rId64" w:history="1">
        <w:r>
          <w:rPr>
            <w:color w:val="0000FF"/>
          </w:rPr>
          <w:t>порядок</w:t>
        </w:r>
      </w:hyperlink>
      <w:r>
        <w:t xml:space="preserve">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21" w:name="Par252"/>
      <w:bookmarkEnd w:id="21"/>
      <w:r>
        <w:t>Статья 15.2. Порядок ограничения доступа к информации, распространяемой с нарушением исключительных прав на фильмы, в том числе кинофильмы, телефильмы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02.07.2013 N 187-ФЗ)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 xml:space="preserve">1. </w:t>
      </w:r>
      <w:proofErr w:type="gramStart"/>
      <w:r>
        <w:t xml:space="preserve">Правообладатель в случае обнаружения в информационно-телекоммуникационных сетях, в том числе в сети "Интернет", фильмов, в том числе кинофильмов, телефильмов,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</w:t>
      </w:r>
      <w:hyperlink r:id="rId66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</w:t>
      </w:r>
      <w:proofErr w:type="gramEnd"/>
      <w:r>
        <w:t xml:space="preserve">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 </w:t>
      </w:r>
      <w:hyperlink r:id="rId67" w:history="1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C6C1A" w:rsidRDefault="004C6C1A">
      <w:pPr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4C6C1A" w:rsidRDefault="004C6C1A">
      <w:pPr>
        <w:ind w:firstLine="540"/>
        <w:jc w:val="both"/>
      </w:pPr>
      <w:bookmarkStart w:id="22" w:name="Par258"/>
      <w:bookmarkEnd w:id="22"/>
      <w:proofErr w:type="gramStart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  <w:proofErr w:type="gramEnd"/>
    </w:p>
    <w:p w:rsidR="004C6C1A" w:rsidRDefault="004C6C1A">
      <w:pPr>
        <w:ind w:firstLine="540"/>
        <w:jc w:val="both"/>
      </w:pPr>
      <w:bookmarkStart w:id="23" w:name="Par259"/>
      <w:bookmarkEnd w:id="23"/>
      <w:proofErr w:type="gramStart"/>
      <w:r>
        <w:t xml:space="preserve">2) направляет провайдеру хостинга или иному указанному в </w:t>
      </w:r>
      <w:hyperlink w:anchor="Par258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фильмы, в том числе</w:t>
      </w:r>
      <w:proofErr w:type="gramEnd"/>
      <w:r>
        <w:t xml:space="preserve">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4C6C1A" w:rsidRDefault="004C6C1A">
      <w:pPr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ar258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4C6C1A" w:rsidRDefault="004C6C1A">
      <w:pPr>
        <w:ind w:firstLine="540"/>
        <w:jc w:val="both"/>
      </w:pPr>
      <w:bookmarkStart w:id="24" w:name="Par261"/>
      <w:bookmarkEnd w:id="24"/>
      <w:r>
        <w:t xml:space="preserve">3. </w:t>
      </w:r>
      <w:proofErr w:type="gramStart"/>
      <w:r>
        <w:t xml:space="preserve">В течение одного рабочего дня с момента получения уведомления, указанного в </w:t>
      </w:r>
      <w:hyperlink w:anchor="Par259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ar258" w:history="1">
        <w:r>
          <w:rPr>
            <w:color w:val="0000FF"/>
          </w:rPr>
          <w:t>пункте 1 части 2</w:t>
        </w:r>
      </w:hyperlink>
      <w:r>
        <w:t xml:space="preserve"> настоящей </w:t>
      </w:r>
      <w:r>
        <w:lastRenderedPageBreak/>
        <w:t>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размещенную информацию и (или) принять меры по ограничению доступа к ней.</w:t>
      </w:r>
      <w:proofErr w:type="gramEnd"/>
    </w:p>
    <w:p w:rsidR="004C6C1A" w:rsidRDefault="004C6C1A">
      <w:pPr>
        <w:ind w:firstLine="540"/>
        <w:jc w:val="both"/>
      </w:pPr>
      <w:bookmarkStart w:id="25" w:name="Par262"/>
      <w:bookmarkEnd w:id="25"/>
      <w:r>
        <w:t xml:space="preserve">4. В течение одного рабочего дня с момента получения от провайдера хостинга или иного указанного в </w:t>
      </w:r>
      <w:hyperlink w:anchor="Par258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удалить незаконно размещенную информацию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ar258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259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4C6C1A" w:rsidRDefault="004C6C1A">
      <w:pPr>
        <w:ind w:firstLine="540"/>
        <w:jc w:val="both"/>
      </w:pPr>
      <w:r>
        <w:t xml:space="preserve">5. В случае непринятия провайдером хостинга или иным указанным в </w:t>
      </w:r>
      <w:hyperlink w:anchor="Par258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261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262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фильмы, в том числе кинофильмы, телефильмы, или информацию, необходимую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gramStart"/>
      <w:r>
        <w:t>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  <w:proofErr w:type="gramEnd"/>
    </w:p>
    <w:p w:rsidR="004C6C1A" w:rsidRDefault="004C6C1A">
      <w:pPr>
        <w:ind w:firstLine="540"/>
        <w:jc w:val="both"/>
      </w:pPr>
      <w:r>
        <w:t xml:space="preserve">6.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</w:t>
      </w:r>
      <w:proofErr w:type="gramEnd"/>
      <w:r>
        <w:t xml:space="preserve">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ar258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и операторов связи об отмене мер по ограничению доступа к данному информационному ресурсу.</w:t>
      </w:r>
    </w:p>
    <w:p w:rsidR="004C6C1A" w:rsidRDefault="004C6C1A">
      <w:pPr>
        <w:ind w:firstLine="540"/>
        <w:jc w:val="both"/>
      </w:pPr>
      <w:r>
        <w:t xml:space="preserve">7. </w:t>
      </w:r>
      <w:proofErr w:type="gramStart"/>
      <w:r>
        <w:t>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такому информационному ресурсу, в том числе</w:t>
      </w:r>
      <w:proofErr w:type="gramEnd"/>
      <w:r>
        <w:t xml:space="preserve"> к сайту в сети "Интернет", или к странице сайта.</w:t>
      </w:r>
    </w:p>
    <w:p w:rsidR="004C6C1A" w:rsidRDefault="004C6C1A">
      <w:pPr>
        <w:ind w:firstLine="540"/>
        <w:jc w:val="both"/>
      </w:pPr>
      <w:r>
        <w:t>8. 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4C6C1A" w:rsidRDefault="004C6C1A">
      <w:pPr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ar226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26" w:name="Par269"/>
      <w:bookmarkEnd w:id="26"/>
      <w:r>
        <w:t>Статья 16. Защита информации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 xml:space="preserve">1. Защита информации представляет собой принятие правовых, организационных и технических мер, направленных </w:t>
      </w:r>
      <w:proofErr w:type="gramStart"/>
      <w:r>
        <w:t>на</w:t>
      </w:r>
      <w:proofErr w:type="gramEnd"/>
      <w:r>
        <w:t>:</w:t>
      </w:r>
    </w:p>
    <w:p w:rsidR="004C6C1A" w:rsidRDefault="004C6C1A">
      <w:pPr>
        <w:ind w:firstLine="540"/>
        <w:jc w:val="both"/>
      </w:pPr>
      <w:bookmarkStart w:id="27" w:name="Par272"/>
      <w:bookmarkEnd w:id="27"/>
      <w: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4C6C1A" w:rsidRDefault="004C6C1A">
      <w:pPr>
        <w:ind w:firstLine="540"/>
        <w:jc w:val="both"/>
      </w:pPr>
      <w:r>
        <w:t>2) соблюдение конфиденциальности информации ограниченного доступа;</w:t>
      </w:r>
    </w:p>
    <w:p w:rsidR="004C6C1A" w:rsidRDefault="004C6C1A">
      <w:pPr>
        <w:ind w:firstLine="540"/>
        <w:jc w:val="both"/>
      </w:pPr>
      <w:bookmarkStart w:id="28" w:name="Par274"/>
      <w:bookmarkEnd w:id="28"/>
      <w:r>
        <w:t>3) реализацию права на доступ к информации.</w:t>
      </w:r>
    </w:p>
    <w:p w:rsidR="004C6C1A" w:rsidRDefault="004C6C1A">
      <w:pPr>
        <w:ind w:firstLine="540"/>
        <w:jc w:val="both"/>
      </w:pPr>
      <w: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4C6C1A" w:rsidRDefault="004C6C1A">
      <w:pPr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ar27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274" w:history="1">
        <w:r>
          <w:rPr>
            <w:color w:val="0000FF"/>
          </w:rPr>
          <w:t>3</w:t>
        </w:r>
      </w:hyperlink>
      <w:r>
        <w:t xml:space="preserve"> части 1 настоящей статьи.</w:t>
      </w:r>
    </w:p>
    <w:p w:rsidR="004C6C1A" w:rsidRDefault="004C6C1A">
      <w:pPr>
        <w:ind w:firstLine="540"/>
        <w:jc w:val="both"/>
      </w:pPr>
      <w: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4C6C1A" w:rsidRDefault="004C6C1A">
      <w:pPr>
        <w:ind w:firstLine="540"/>
        <w:jc w:val="both"/>
      </w:pPr>
      <w: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4C6C1A" w:rsidRDefault="004C6C1A">
      <w:pPr>
        <w:ind w:firstLine="540"/>
        <w:jc w:val="both"/>
      </w:pPr>
      <w:r>
        <w:lastRenderedPageBreak/>
        <w:t>2) своевременное обнаружение фактов несанкционированного доступа к информации;</w:t>
      </w:r>
    </w:p>
    <w:p w:rsidR="004C6C1A" w:rsidRDefault="004C6C1A">
      <w:pPr>
        <w:ind w:firstLine="540"/>
        <w:jc w:val="both"/>
      </w:pPr>
      <w:r>
        <w:t xml:space="preserve">3) предупреждение </w:t>
      </w:r>
      <w:proofErr w:type="gramStart"/>
      <w:r>
        <w:t>возможности неблагоприятных последствий нарушения порядка доступа</w:t>
      </w:r>
      <w:proofErr w:type="gramEnd"/>
      <w:r>
        <w:t xml:space="preserve"> к информации;</w:t>
      </w:r>
    </w:p>
    <w:p w:rsidR="004C6C1A" w:rsidRDefault="004C6C1A">
      <w:pPr>
        <w:ind w:firstLine="540"/>
        <w:jc w:val="both"/>
      </w:pPr>
      <w: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4C6C1A" w:rsidRDefault="004C6C1A">
      <w:pPr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4C6C1A" w:rsidRDefault="004C6C1A">
      <w:pPr>
        <w:ind w:firstLine="540"/>
        <w:jc w:val="both"/>
      </w:pPr>
      <w:r>
        <w:t xml:space="preserve">6) постоянный </w:t>
      </w:r>
      <w:proofErr w:type="gramStart"/>
      <w:r>
        <w:t>контроль за</w:t>
      </w:r>
      <w:proofErr w:type="gramEnd"/>
      <w:r>
        <w:t xml:space="preserve"> обеспечением уровня защищенности информации.</w:t>
      </w:r>
    </w:p>
    <w:p w:rsidR="004C6C1A" w:rsidRDefault="004C6C1A">
      <w:pPr>
        <w:ind w:firstLine="540"/>
        <w:jc w:val="both"/>
      </w:pPr>
      <w:r>
        <w:t xml:space="preserve">5. </w:t>
      </w:r>
      <w:hyperlink r:id="rId68" w:history="1">
        <w:r>
          <w:rPr>
            <w:color w:val="0000FF"/>
          </w:rPr>
          <w:t>Требования</w:t>
        </w:r>
      </w:hyperlink>
      <w:r>
        <w:t xml:space="preserve">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</w:t>
      </w:r>
      <w:proofErr w:type="gramStart"/>
      <w:r>
        <w:t>систем</w:t>
      </w:r>
      <w:proofErr w:type="gramEnd"/>
      <w:r>
        <w:t xml:space="preserve"> используемые в целях защиты информации методы и способы ее защиты должны соответствовать указанным требованиям.</w:t>
      </w:r>
    </w:p>
    <w:p w:rsidR="004C6C1A" w:rsidRDefault="004C6C1A">
      <w:pPr>
        <w:ind w:firstLine="540"/>
        <w:jc w:val="both"/>
      </w:pPr>
      <w: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29" w:name="Par287"/>
      <w:bookmarkEnd w:id="29"/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4C6C1A" w:rsidRDefault="004C6C1A">
      <w:pPr>
        <w:ind w:firstLine="540"/>
        <w:jc w:val="both"/>
      </w:pPr>
      <w: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4C6C1A" w:rsidRDefault="004C6C1A">
      <w:pPr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распространение определенной информации ограничивается или запрещается федеральными </w:t>
      </w:r>
      <w:hyperlink r:id="rId69" w:history="1">
        <w:r>
          <w:rPr>
            <w:color w:val="0000FF"/>
          </w:rPr>
          <w:t>законами</w:t>
        </w:r>
      </w:hyperlink>
      <w:r>
        <w:t>, гражданско-правовую ответственность за распространение такой информации не несет лицо, оказывающее услуги:</w:t>
      </w:r>
    </w:p>
    <w:p w:rsidR="004C6C1A" w:rsidRDefault="004C6C1A">
      <w:pPr>
        <w:ind w:firstLine="540"/>
        <w:jc w:val="both"/>
      </w:pPr>
      <w:r>
        <w:t>1) либо по передаче информации, предоставленной другим лицом, при условии ее передачи без изменений и исправлений;</w:t>
      </w:r>
    </w:p>
    <w:p w:rsidR="004C6C1A" w:rsidRDefault="004C6C1A">
      <w:pPr>
        <w:ind w:firstLine="540"/>
        <w:jc w:val="both"/>
      </w:pPr>
      <w: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4C6C1A" w:rsidRDefault="004C6C1A">
      <w:pPr>
        <w:ind w:firstLine="540"/>
        <w:jc w:val="both"/>
      </w:pPr>
      <w:r>
        <w:t>4. Провайдер хостинга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4C6C1A" w:rsidRDefault="004C6C1A">
      <w:pPr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02.07.2013 N 187-ФЗ)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  <w:outlineLvl w:val="0"/>
      </w:pPr>
      <w:bookmarkStart w:id="30" w:name="Par297"/>
      <w:bookmarkEnd w:id="30"/>
      <w:r>
        <w:t xml:space="preserve">Статья 18. О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Российской Федерации</w:t>
      </w:r>
    </w:p>
    <w:p w:rsidR="004C6C1A" w:rsidRDefault="004C6C1A">
      <w:pPr>
        <w:ind w:firstLine="540"/>
        <w:jc w:val="both"/>
      </w:pPr>
    </w:p>
    <w:p w:rsidR="004C6C1A" w:rsidRDefault="004C6C1A">
      <w:pPr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4C6C1A" w:rsidRDefault="004C6C1A">
      <w:pPr>
        <w:ind w:firstLine="540"/>
        <w:jc w:val="both"/>
      </w:pPr>
      <w:r>
        <w:t xml:space="preserve">1)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4C6C1A" w:rsidRDefault="004C6C1A">
      <w:pPr>
        <w:ind w:firstLine="540"/>
        <w:jc w:val="both"/>
      </w:pPr>
      <w:r>
        <w:t xml:space="preserve">2)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4C6C1A" w:rsidRDefault="004C6C1A">
      <w:pPr>
        <w:ind w:firstLine="540"/>
        <w:jc w:val="both"/>
      </w:pPr>
      <w:r>
        <w:t xml:space="preserve">3) </w:t>
      </w:r>
      <w:hyperlink r:id="rId73" w:history="1">
        <w:r>
          <w:rPr>
            <w:color w:val="0000FF"/>
          </w:rPr>
          <w:t>статью 16</w:t>
        </w:r>
      </w:hyperlink>
      <w: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4C6C1A" w:rsidRDefault="004C6C1A">
      <w:pPr>
        <w:ind w:firstLine="540"/>
        <w:jc w:val="both"/>
      </w:pPr>
      <w:proofErr w:type="gramStart"/>
      <w:r>
        <w:t xml:space="preserve">4) </w:t>
      </w:r>
      <w:hyperlink r:id="rId74" w:history="1">
        <w:r>
          <w:rPr>
            <w:color w:val="0000FF"/>
          </w:rPr>
          <w:t>статью 21</w:t>
        </w:r>
      </w:hyperlink>
      <w: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</w:t>
      </w:r>
      <w:r>
        <w:lastRenderedPageBreak/>
        <w:t>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>
        <w:t xml:space="preserve"> совершенствованию государственного управления" (Собрание законодательства Российской Федерации, 2003, N 27, ст. 2700);</w:t>
      </w:r>
    </w:p>
    <w:p w:rsidR="004C6C1A" w:rsidRDefault="004C6C1A">
      <w:pPr>
        <w:ind w:firstLine="540"/>
        <w:jc w:val="both"/>
      </w:pPr>
      <w:r>
        <w:t xml:space="preserve">5) </w:t>
      </w:r>
      <w:hyperlink r:id="rId75" w:history="1">
        <w:r>
          <w:rPr>
            <w:color w:val="0000FF"/>
          </w:rPr>
          <w:t>статью 39</w:t>
        </w:r>
      </w:hyperlink>
      <w:r>
        <w:t xml:space="preserve"> 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4C6C1A" w:rsidRDefault="004C6C1A">
      <w:pPr>
        <w:ind w:firstLine="540"/>
        <w:jc w:val="both"/>
      </w:pPr>
    </w:p>
    <w:p w:rsidR="004C6C1A" w:rsidRDefault="004C6C1A">
      <w:pPr>
        <w:jc w:val="right"/>
      </w:pPr>
      <w:r>
        <w:t>Президент</w:t>
      </w:r>
    </w:p>
    <w:p w:rsidR="004C6C1A" w:rsidRDefault="004C6C1A">
      <w:pPr>
        <w:jc w:val="right"/>
      </w:pPr>
      <w:r>
        <w:t>Российской Федерации</w:t>
      </w:r>
    </w:p>
    <w:p w:rsidR="004C6C1A" w:rsidRDefault="004C6C1A">
      <w:pPr>
        <w:jc w:val="right"/>
      </w:pPr>
      <w:r>
        <w:t>В.ПУТИН</w:t>
      </w:r>
    </w:p>
    <w:p w:rsidR="004C6C1A" w:rsidRDefault="004C6C1A">
      <w:r>
        <w:t>Москва, Кремль</w:t>
      </w:r>
    </w:p>
    <w:p w:rsidR="004C6C1A" w:rsidRDefault="004C6C1A">
      <w:r>
        <w:t>27 июля 2006 года</w:t>
      </w:r>
    </w:p>
    <w:p w:rsidR="004C6C1A" w:rsidRDefault="004C6C1A">
      <w:r>
        <w:t>N 149-ФЗ</w:t>
      </w:r>
    </w:p>
    <w:p w:rsidR="004C6C1A" w:rsidRDefault="004C6C1A"/>
    <w:p w:rsidR="004C6C1A" w:rsidRDefault="004C6C1A"/>
    <w:p w:rsidR="004C6C1A" w:rsidRDefault="004C6C1A">
      <w:pPr>
        <w:pBdr>
          <w:bottom w:val="single" w:sz="6" w:space="0" w:color="auto"/>
        </w:pBdr>
        <w:rPr>
          <w:sz w:val="5"/>
          <w:szCs w:val="5"/>
        </w:rPr>
      </w:pPr>
    </w:p>
    <w:p w:rsidR="00683925" w:rsidRDefault="00683925"/>
    <w:sectPr w:rsidR="00683925" w:rsidSect="0043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1A"/>
    <w:rsid w:val="00010A9A"/>
    <w:rsid w:val="00012236"/>
    <w:rsid w:val="00014415"/>
    <w:rsid w:val="00014D64"/>
    <w:rsid w:val="0002741B"/>
    <w:rsid w:val="00050AA5"/>
    <w:rsid w:val="00055F8D"/>
    <w:rsid w:val="00060E08"/>
    <w:rsid w:val="000736A3"/>
    <w:rsid w:val="00092558"/>
    <w:rsid w:val="00095D76"/>
    <w:rsid w:val="00097CA1"/>
    <w:rsid w:val="000A130B"/>
    <w:rsid w:val="000B28BC"/>
    <w:rsid w:val="000B50B7"/>
    <w:rsid w:val="000B7747"/>
    <w:rsid w:val="000C0C75"/>
    <w:rsid w:val="000F41FC"/>
    <w:rsid w:val="000F630A"/>
    <w:rsid w:val="001061B8"/>
    <w:rsid w:val="00120C72"/>
    <w:rsid w:val="001377DA"/>
    <w:rsid w:val="00137C95"/>
    <w:rsid w:val="001417EC"/>
    <w:rsid w:val="00142B14"/>
    <w:rsid w:val="00147387"/>
    <w:rsid w:val="00147D5C"/>
    <w:rsid w:val="00177628"/>
    <w:rsid w:val="001817CC"/>
    <w:rsid w:val="00187FBE"/>
    <w:rsid w:val="00196783"/>
    <w:rsid w:val="001A25F8"/>
    <w:rsid w:val="0020307B"/>
    <w:rsid w:val="00213779"/>
    <w:rsid w:val="00235D37"/>
    <w:rsid w:val="002447DF"/>
    <w:rsid w:val="00255C7A"/>
    <w:rsid w:val="00260780"/>
    <w:rsid w:val="00261326"/>
    <w:rsid w:val="00261B40"/>
    <w:rsid w:val="002629FE"/>
    <w:rsid w:val="002720E5"/>
    <w:rsid w:val="002837EE"/>
    <w:rsid w:val="002878C0"/>
    <w:rsid w:val="0029551F"/>
    <w:rsid w:val="002D0634"/>
    <w:rsid w:val="002D7EB1"/>
    <w:rsid w:val="002E7740"/>
    <w:rsid w:val="002F1608"/>
    <w:rsid w:val="002F295C"/>
    <w:rsid w:val="002F3A8A"/>
    <w:rsid w:val="00303888"/>
    <w:rsid w:val="003075AB"/>
    <w:rsid w:val="00310EA0"/>
    <w:rsid w:val="003123D6"/>
    <w:rsid w:val="003161B2"/>
    <w:rsid w:val="00324E6D"/>
    <w:rsid w:val="003271E0"/>
    <w:rsid w:val="003339BD"/>
    <w:rsid w:val="00375467"/>
    <w:rsid w:val="00377D8D"/>
    <w:rsid w:val="003C3FDA"/>
    <w:rsid w:val="003F52E9"/>
    <w:rsid w:val="003F7450"/>
    <w:rsid w:val="00433721"/>
    <w:rsid w:val="00441643"/>
    <w:rsid w:val="004506A0"/>
    <w:rsid w:val="004528B5"/>
    <w:rsid w:val="0045343E"/>
    <w:rsid w:val="0045670A"/>
    <w:rsid w:val="0048717D"/>
    <w:rsid w:val="0049044A"/>
    <w:rsid w:val="004940AB"/>
    <w:rsid w:val="004B02C1"/>
    <w:rsid w:val="004B5AF3"/>
    <w:rsid w:val="004B5BE9"/>
    <w:rsid w:val="004B783D"/>
    <w:rsid w:val="004C07B1"/>
    <w:rsid w:val="004C1648"/>
    <w:rsid w:val="004C3F99"/>
    <w:rsid w:val="004C42CF"/>
    <w:rsid w:val="004C4946"/>
    <w:rsid w:val="004C6C1A"/>
    <w:rsid w:val="004D4428"/>
    <w:rsid w:val="004E546C"/>
    <w:rsid w:val="004F31E2"/>
    <w:rsid w:val="005027C9"/>
    <w:rsid w:val="00502C1A"/>
    <w:rsid w:val="005245F1"/>
    <w:rsid w:val="00530DBE"/>
    <w:rsid w:val="0053250E"/>
    <w:rsid w:val="005336BD"/>
    <w:rsid w:val="00540202"/>
    <w:rsid w:val="005510BB"/>
    <w:rsid w:val="0055184C"/>
    <w:rsid w:val="005557CE"/>
    <w:rsid w:val="00556563"/>
    <w:rsid w:val="005852D9"/>
    <w:rsid w:val="005855DC"/>
    <w:rsid w:val="005860CA"/>
    <w:rsid w:val="005A6C0B"/>
    <w:rsid w:val="005E1F4E"/>
    <w:rsid w:val="005F020F"/>
    <w:rsid w:val="00606686"/>
    <w:rsid w:val="00610BAA"/>
    <w:rsid w:val="006126B2"/>
    <w:rsid w:val="00640828"/>
    <w:rsid w:val="00650A70"/>
    <w:rsid w:val="00666FE8"/>
    <w:rsid w:val="0067412D"/>
    <w:rsid w:val="006822C9"/>
    <w:rsid w:val="0068235D"/>
    <w:rsid w:val="00683925"/>
    <w:rsid w:val="00692DC5"/>
    <w:rsid w:val="006B263C"/>
    <w:rsid w:val="006B4EA3"/>
    <w:rsid w:val="006C6B3E"/>
    <w:rsid w:val="006C7DA8"/>
    <w:rsid w:val="006D167F"/>
    <w:rsid w:val="006D1E54"/>
    <w:rsid w:val="006D361C"/>
    <w:rsid w:val="006D4636"/>
    <w:rsid w:val="006E6174"/>
    <w:rsid w:val="006F0987"/>
    <w:rsid w:val="006F1552"/>
    <w:rsid w:val="00711E9B"/>
    <w:rsid w:val="007255B7"/>
    <w:rsid w:val="00725ED3"/>
    <w:rsid w:val="007305A4"/>
    <w:rsid w:val="0078182E"/>
    <w:rsid w:val="00794719"/>
    <w:rsid w:val="007D75D6"/>
    <w:rsid w:val="007E7242"/>
    <w:rsid w:val="007F188F"/>
    <w:rsid w:val="00812871"/>
    <w:rsid w:val="008174BD"/>
    <w:rsid w:val="00825E60"/>
    <w:rsid w:val="0083180D"/>
    <w:rsid w:val="00846E9F"/>
    <w:rsid w:val="00852361"/>
    <w:rsid w:val="00854891"/>
    <w:rsid w:val="0086173A"/>
    <w:rsid w:val="00866173"/>
    <w:rsid w:val="00876EA3"/>
    <w:rsid w:val="0088307F"/>
    <w:rsid w:val="008966C1"/>
    <w:rsid w:val="008A2906"/>
    <w:rsid w:val="008A5587"/>
    <w:rsid w:val="008B5E87"/>
    <w:rsid w:val="008C54B7"/>
    <w:rsid w:val="008E2730"/>
    <w:rsid w:val="00931AA7"/>
    <w:rsid w:val="009366CB"/>
    <w:rsid w:val="009461CE"/>
    <w:rsid w:val="009508C9"/>
    <w:rsid w:val="009577A8"/>
    <w:rsid w:val="00971C3A"/>
    <w:rsid w:val="00981D0E"/>
    <w:rsid w:val="00987395"/>
    <w:rsid w:val="0099640E"/>
    <w:rsid w:val="009A5CA9"/>
    <w:rsid w:val="009B4669"/>
    <w:rsid w:val="009C4CD6"/>
    <w:rsid w:val="009E3E02"/>
    <w:rsid w:val="00A13C3E"/>
    <w:rsid w:val="00A20656"/>
    <w:rsid w:val="00A20B1E"/>
    <w:rsid w:val="00A32A24"/>
    <w:rsid w:val="00A47AA1"/>
    <w:rsid w:val="00A537EA"/>
    <w:rsid w:val="00A553A8"/>
    <w:rsid w:val="00A64A82"/>
    <w:rsid w:val="00A710B8"/>
    <w:rsid w:val="00A87CA8"/>
    <w:rsid w:val="00AA4AC2"/>
    <w:rsid w:val="00AA5042"/>
    <w:rsid w:val="00AB39F6"/>
    <w:rsid w:val="00AB3B6B"/>
    <w:rsid w:val="00AC4C80"/>
    <w:rsid w:val="00AD432F"/>
    <w:rsid w:val="00AF112E"/>
    <w:rsid w:val="00B01820"/>
    <w:rsid w:val="00B130C1"/>
    <w:rsid w:val="00B14EE2"/>
    <w:rsid w:val="00BC72F0"/>
    <w:rsid w:val="00C12ABB"/>
    <w:rsid w:val="00C24406"/>
    <w:rsid w:val="00C32C78"/>
    <w:rsid w:val="00C54509"/>
    <w:rsid w:val="00C70764"/>
    <w:rsid w:val="00C77412"/>
    <w:rsid w:val="00C830F5"/>
    <w:rsid w:val="00CA290E"/>
    <w:rsid w:val="00CA2E45"/>
    <w:rsid w:val="00CB016A"/>
    <w:rsid w:val="00CB2F45"/>
    <w:rsid w:val="00CB3AC4"/>
    <w:rsid w:val="00CB49BB"/>
    <w:rsid w:val="00CB64C8"/>
    <w:rsid w:val="00CB6870"/>
    <w:rsid w:val="00CC1C4D"/>
    <w:rsid w:val="00CC5FBE"/>
    <w:rsid w:val="00CD33BF"/>
    <w:rsid w:val="00CD5985"/>
    <w:rsid w:val="00CD7995"/>
    <w:rsid w:val="00D12834"/>
    <w:rsid w:val="00D33AF7"/>
    <w:rsid w:val="00D407D2"/>
    <w:rsid w:val="00D41D44"/>
    <w:rsid w:val="00D46F52"/>
    <w:rsid w:val="00D63723"/>
    <w:rsid w:val="00D676AE"/>
    <w:rsid w:val="00D71C29"/>
    <w:rsid w:val="00D82EAE"/>
    <w:rsid w:val="00D84E50"/>
    <w:rsid w:val="00D87FE5"/>
    <w:rsid w:val="00D95CF6"/>
    <w:rsid w:val="00DA0E6F"/>
    <w:rsid w:val="00DB0D08"/>
    <w:rsid w:val="00DB6CFC"/>
    <w:rsid w:val="00DD4839"/>
    <w:rsid w:val="00DE4D4D"/>
    <w:rsid w:val="00DE79CF"/>
    <w:rsid w:val="00DF0342"/>
    <w:rsid w:val="00DF4093"/>
    <w:rsid w:val="00DF59CD"/>
    <w:rsid w:val="00E07133"/>
    <w:rsid w:val="00E3131C"/>
    <w:rsid w:val="00E324AE"/>
    <w:rsid w:val="00E36657"/>
    <w:rsid w:val="00E4622D"/>
    <w:rsid w:val="00E54504"/>
    <w:rsid w:val="00E6724C"/>
    <w:rsid w:val="00E8192A"/>
    <w:rsid w:val="00E8613F"/>
    <w:rsid w:val="00E94C1E"/>
    <w:rsid w:val="00EC4729"/>
    <w:rsid w:val="00EC6D59"/>
    <w:rsid w:val="00EE0449"/>
    <w:rsid w:val="00F362EB"/>
    <w:rsid w:val="00F463A0"/>
    <w:rsid w:val="00F46788"/>
    <w:rsid w:val="00F57485"/>
    <w:rsid w:val="00F73DE1"/>
    <w:rsid w:val="00F82D85"/>
    <w:rsid w:val="00F903E6"/>
    <w:rsid w:val="00F9057A"/>
    <w:rsid w:val="00F96705"/>
    <w:rsid w:val="00FB1459"/>
    <w:rsid w:val="00FB3C6D"/>
    <w:rsid w:val="00FC2BA8"/>
    <w:rsid w:val="00FC38DA"/>
    <w:rsid w:val="00FD7B71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link w:val="a5"/>
    <w:uiPriority w:val="10"/>
    <w:qFormat/>
    <w:rsid w:val="003C3F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3"/>
    <w:uiPriority w:val="10"/>
    <w:rsid w:val="003C3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6"/>
    <w:link w:val="a7"/>
    <w:uiPriority w:val="11"/>
    <w:qFormat/>
    <w:rsid w:val="003C3F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3C3F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"/>
    <w:basedOn w:val="a"/>
    <w:link w:val="a8"/>
    <w:uiPriority w:val="99"/>
    <w:semiHidden/>
    <w:unhideWhenUsed/>
    <w:rsid w:val="003C3FDA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6"/>
    <w:uiPriority w:val="99"/>
    <w:semiHidden/>
    <w:rsid w:val="003C3FDA"/>
    <w:rPr>
      <w:rFonts w:eastAsia="SimSun" w:cs="Mangal"/>
      <w:kern w:val="1"/>
      <w:sz w:val="24"/>
      <w:szCs w:val="21"/>
      <w:lang w:eastAsia="hi-IN" w:bidi="hi-IN"/>
    </w:rPr>
  </w:style>
  <w:style w:type="character" w:styleId="a9">
    <w:name w:val="Strong"/>
    <w:uiPriority w:val="22"/>
    <w:qFormat/>
    <w:rsid w:val="003C3F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link w:val="a5"/>
    <w:uiPriority w:val="10"/>
    <w:qFormat/>
    <w:rsid w:val="003C3F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3"/>
    <w:uiPriority w:val="10"/>
    <w:rsid w:val="003C3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6"/>
    <w:link w:val="a7"/>
    <w:uiPriority w:val="11"/>
    <w:qFormat/>
    <w:rsid w:val="003C3F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3C3F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"/>
    <w:basedOn w:val="a"/>
    <w:link w:val="a8"/>
    <w:uiPriority w:val="99"/>
    <w:semiHidden/>
    <w:unhideWhenUsed/>
    <w:rsid w:val="003C3FDA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6"/>
    <w:uiPriority w:val="99"/>
    <w:semiHidden/>
    <w:rsid w:val="003C3FDA"/>
    <w:rPr>
      <w:rFonts w:eastAsia="SimSun" w:cs="Mangal"/>
      <w:kern w:val="1"/>
      <w:sz w:val="24"/>
      <w:szCs w:val="21"/>
      <w:lang w:eastAsia="hi-IN" w:bidi="hi-IN"/>
    </w:rPr>
  </w:style>
  <w:style w:type="character" w:styleId="a9">
    <w:name w:val="Strong"/>
    <w:uiPriority w:val="22"/>
    <w:qFormat/>
    <w:rsid w:val="003C3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7F2D4485CD6C9138DDA23D65F2CE265E25A63A3F71807FCDDBC60AE766E5AB9641C4719FE09D98DEyCM" TargetMode="External"/><Relationship Id="rId18" Type="http://schemas.openxmlformats.org/officeDocument/2006/relationships/hyperlink" Target="consultantplus://offline/ref=B47F2D4485CD6C9138DDA23D65F2CE265E22AD3C3E74807FCDDBC60AE766E5AB9641C4719FE09D92DEy4M" TargetMode="External"/><Relationship Id="rId26" Type="http://schemas.openxmlformats.org/officeDocument/2006/relationships/hyperlink" Target="consultantplus://offline/ref=B47F2D4485CD6C9138DDA23D65F2CE265622A736367DDD75C582CA08DEy0M" TargetMode="External"/><Relationship Id="rId39" Type="http://schemas.openxmlformats.org/officeDocument/2006/relationships/hyperlink" Target="consultantplus://offline/ref=B47F2D4485CD6C9138DDA23D65F2CE265622A736367DDD75C582CA08DEy0M" TargetMode="External"/><Relationship Id="rId21" Type="http://schemas.openxmlformats.org/officeDocument/2006/relationships/hyperlink" Target="consultantplus://offline/ref=B47F2D4485CD6C9138DDA23D65F2CE265E22AD3C3E74807FCDDBC60AE766E5AB9641C4719FE09D92DEy7M" TargetMode="External"/><Relationship Id="rId34" Type="http://schemas.openxmlformats.org/officeDocument/2006/relationships/hyperlink" Target="consultantplus://offline/ref=B47F2D4485CD6C9138DDA23D65F2CE265E25A6383172807FCDDBC60AE766E5AB9641C4719FE09D92DEy1M" TargetMode="External"/><Relationship Id="rId42" Type="http://schemas.openxmlformats.org/officeDocument/2006/relationships/hyperlink" Target="consultantplus://offline/ref=B47F2D4485CD6C9138DDA23D65F2CE265E20AC393675807FCDDBC60AE766E5AB9641C4719FE09D9ADEyCM" TargetMode="External"/><Relationship Id="rId47" Type="http://schemas.openxmlformats.org/officeDocument/2006/relationships/hyperlink" Target="consultantplus://offline/ref=B47F2D4485CD6C9138DDA23D65F2CE265E25A93C3474807FCDDBC60AE766E5AB9641C4719FE09D99DEy5M" TargetMode="External"/><Relationship Id="rId50" Type="http://schemas.openxmlformats.org/officeDocument/2006/relationships/hyperlink" Target="consultantplus://offline/ref=B47F2D4485CD6C9138DDA23D65F2CE265E25A93C3474807FCDDBC60AE766E5AB9641C4719FE09D99DEy7M" TargetMode="External"/><Relationship Id="rId55" Type="http://schemas.openxmlformats.org/officeDocument/2006/relationships/hyperlink" Target="consultantplus://offline/ref=B47F2D4485CD6C9138DDA23D65F2CE265E22A63B3E72807FCDDBC60AE766E5AB9641C4719FE09E9FDEy5M" TargetMode="External"/><Relationship Id="rId63" Type="http://schemas.openxmlformats.org/officeDocument/2006/relationships/hyperlink" Target="consultantplus://offline/ref=B47F2D4485CD6C9138DDA23D65F2CE265E25AB3F3576807FCDDBC60AE766E5AB9641C4719FE09D9BDEyDM" TargetMode="External"/><Relationship Id="rId68" Type="http://schemas.openxmlformats.org/officeDocument/2006/relationships/hyperlink" Target="consultantplus://offline/ref=B47F2D4485CD6C9138DDA23D65F2CE265E25A93E3E72807FCDDBC60AE766E5AB9641C4719FE09D9ADEy4M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B47F2D4485CD6C9138DDA23D65F2CE265E20AC393675807FCDDBC60AE766E5AB9641C4719FE09D9ADEy3M" TargetMode="External"/><Relationship Id="rId71" Type="http://schemas.openxmlformats.org/officeDocument/2006/relationships/hyperlink" Target="consultantplus://offline/ref=B47F2D4485CD6C9138DDA23D65F2CE265B21AB3A377DDD75C582CA08DEy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7F2D4485CD6C9138DDA23D65F2CE265E25A93C3474807FCDDBC60AE766E5AB9641C4719FE09D9ADEy5M" TargetMode="External"/><Relationship Id="rId29" Type="http://schemas.openxmlformats.org/officeDocument/2006/relationships/hyperlink" Target="consultantplus://offline/ref=B47F2D4485CD6C9138DDA23D65F2CE265622A736367DDD75C582CA08DEy0M" TargetMode="External"/><Relationship Id="rId11" Type="http://schemas.openxmlformats.org/officeDocument/2006/relationships/hyperlink" Target="consultantplus://offline/ref=B47F2D4485CD6C9138DDA23D65F2CE265E25A93C3474807FCDDBC60AE766E5AB9641C4719FE09D9BDEyDM" TargetMode="External"/><Relationship Id="rId24" Type="http://schemas.openxmlformats.org/officeDocument/2006/relationships/hyperlink" Target="consultantplus://offline/ref=B47F2D4485CD6C9138DDA23D65F2CE265E25A6393E7E807FCDDBC60AE7D6y6M" TargetMode="External"/><Relationship Id="rId32" Type="http://schemas.openxmlformats.org/officeDocument/2006/relationships/hyperlink" Target="consultantplus://offline/ref=B47F2D4485CD6C9138DDA23D65F2CE265622A736367DDD75C582CA08E069BABC9108C8709FE09DD9y8M" TargetMode="External"/><Relationship Id="rId37" Type="http://schemas.openxmlformats.org/officeDocument/2006/relationships/hyperlink" Target="consultantplus://offline/ref=B47F2D4485CD6C9138DDA23D65F2CE265E22AD3E3E72807FCDDBC60AE766E5AB9641C4719FE09D9BDEyDM" TargetMode="External"/><Relationship Id="rId40" Type="http://schemas.openxmlformats.org/officeDocument/2006/relationships/hyperlink" Target="consultantplus://offline/ref=B47F2D4485CD6C9138DDA23D65F2CE265E25A7393271807FCDDBC60AE7D6y6M" TargetMode="External"/><Relationship Id="rId45" Type="http://schemas.openxmlformats.org/officeDocument/2006/relationships/hyperlink" Target="consultantplus://offline/ref=B47F2D4485CD6C9138DDA23D65F2CE265E25A6383172807FCDDBC60AE766E5AB9641C4719FE19C99DEy7M" TargetMode="External"/><Relationship Id="rId53" Type="http://schemas.openxmlformats.org/officeDocument/2006/relationships/hyperlink" Target="consultantplus://offline/ref=B47F2D4485CD6C9138DDA23D65F2CE265E25A73B3171807FCDDBC60AE766E5AB9641C4719FE09D9ADEyCM" TargetMode="External"/><Relationship Id="rId58" Type="http://schemas.openxmlformats.org/officeDocument/2006/relationships/hyperlink" Target="consultantplus://offline/ref=B47F2D4485CD6C9138DDA23D65F2CE265E22AD3C3E74807FCDDBC60AE766E5AB9641C4719FE09D92DEy0M" TargetMode="External"/><Relationship Id="rId66" Type="http://schemas.openxmlformats.org/officeDocument/2006/relationships/hyperlink" Target="consultantplus://offline/ref=B47F2D4485CD6C9138DDA23D65F2CE265E22A93F3272807FCDDBC60AE766E5AB9641C4719FE09D98DEy4M" TargetMode="External"/><Relationship Id="rId74" Type="http://schemas.openxmlformats.org/officeDocument/2006/relationships/hyperlink" Target="consultantplus://offline/ref=B47F2D4485CD6C9138DDA23D65F2CE265A29A637327DDD75C582CA08E069BABC9108C8709FE39DD9y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7F2D4485CD6C9138DDA23D65F2CE265E22AD3C3E74807FCDDBC60AE766E5AB9641C4719FE09D93DEy3M" TargetMode="External"/><Relationship Id="rId23" Type="http://schemas.openxmlformats.org/officeDocument/2006/relationships/hyperlink" Target="consultantplus://offline/ref=B47F2D4485CD6C9138DDA23D65F2CE265D29A93B3D20D77D9C8EC8D0yFM" TargetMode="External"/><Relationship Id="rId28" Type="http://schemas.openxmlformats.org/officeDocument/2006/relationships/hyperlink" Target="consultantplus://offline/ref=B47F2D4485CD6C9138DDA23D65F2CE265E25A93C3474807FCDDBC60AE766E5AB9641C4719FE09D9ADEy3M" TargetMode="External"/><Relationship Id="rId36" Type="http://schemas.openxmlformats.org/officeDocument/2006/relationships/hyperlink" Target="consultantplus://offline/ref=B47F2D4485CD6C9138DDA23D65F2CE265E23AF3A3772807FCDDBC60AE766E5AB9641C4719FE09C9CDEy2M" TargetMode="External"/><Relationship Id="rId49" Type="http://schemas.openxmlformats.org/officeDocument/2006/relationships/hyperlink" Target="consultantplus://offline/ref=B47F2D4485CD6C9138DDA23D65F2CE265E25A93C3076807FCDDBC60AE766E5AB9641C471D9yFM" TargetMode="External"/><Relationship Id="rId57" Type="http://schemas.openxmlformats.org/officeDocument/2006/relationships/hyperlink" Target="consultantplus://offline/ref=B47F2D4485CD6C9138DDA23D65F2CE265726A73F357DDD75C582CA08DEy0M" TargetMode="External"/><Relationship Id="rId61" Type="http://schemas.openxmlformats.org/officeDocument/2006/relationships/hyperlink" Target="consultantplus://offline/ref=B47F2D4485CD6C9138DDA23D65F2CE265E22A93E3171807FCDDBC60AE766E5AB9641C4719FE09D9DDEyDM" TargetMode="External"/><Relationship Id="rId10" Type="http://schemas.openxmlformats.org/officeDocument/2006/relationships/hyperlink" Target="consultantplus://offline/ref=B47F2D4485CD6C9138DDA23D65F2CE265E25AA383576807FCDDBC60AE766E5AB9641C4719FE09D99DEyDM" TargetMode="External"/><Relationship Id="rId19" Type="http://schemas.openxmlformats.org/officeDocument/2006/relationships/hyperlink" Target="consultantplus://offline/ref=B47F2D4485CD6C9138DDA23D65F2CE265E22AD3C3E74807FCDDBC60AE766E5AB9641C4719FE09D92DEy5M" TargetMode="External"/><Relationship Id="rId31" Type="http://schemas.openxmlformats.org/officeDocument/2006/relationships/hyperlink" Target="consultantplus://offline/ref=B47F2D4485CD6C9138DDA23D65F2CE265E25A93C3474807FCDDBC60AE766E5AB9641C4719FE09D9ADEyDM" TargetMode="External"/><Relationship Id="rId44" Type="http://schemas.openxmlformats.org/officeDocument/2006/relationships/hyperlink" Target="consultantplus://offline/ref=B47F2D4485CD6C9138DDA23D65F2CE265E20AC393675807FCDDBC60AE766E5AB9641C4719FE09D9ADEyDM" TargetMode="External"/><Relationship Id="rId52" Type="http://schemas.openxmlformats.org/officeDocument/2006/relationships/hyperlink" Target="consultantplus://offline/ref=B47F2D4485CD6C9138DDA23D65F2CE265E25A93C3474807FCDDBC60AE766E5AB9641C4719FE09D99DEy0M" TargetMode="External"/><Relationship Id="rId60" Type="http://schemas.openxmlformats.org/officeDocument/2006/relationships/hyperlink" Target="consultantplus://offline/ref=B47F2D4485CD6C9138DDA23D65F2CE265E22A93E3171807FCDDBC60AE766E5AB9641C4719FE09D9DDEy1M" TargetMode="External"/><Relationship Id="rId65" Type="http://schemas.openxmlformats.org/officeDocument/2006/relationships/hyperlink" Target="consultantplus://offline/ref=B47F2D4485CD6C9138DDA23D65F2CE265E25A63A3F71807FCDDBC60AE766E5AB9641C4719FE09D98DEyDM" TargetMode="External"/><Relationship Id="rId73" Type="http://schemas.openxmlformats.org/officeDocument/2006/relationships/hyperlink" Target="consultantplus://offline/ref=B47F2D4485CD6C9138DDA23D65F2CE265A20AE39377DDD75C582CA08E069BABC9108C8709FE19FD9y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7F2D4485CD6C9138DDA23D65F2CE265E22AD3C3E74807FCDDBC60AE766E5AB9641C4719FE09D93DEy2M" TargetMode="External"/><Relationship Id="rId14" Type="http://schemas.openxmlformats.org/officeDocument/2006/relationships/hyperlink" Target="consultantplus://offline/ref=B47F2D4485CD6C9138DDA23D65F2CE265E22A63B3E72807FCDDBC60AE766E5AB9641C4719FE09E98DEy2M" TargetMode="External"/><Relationship Id="rId22" Type="http://schemas.openxmlformats.org/officeDocument/2006/relationships/hyperlink" Target="consultantplus://offline/ref=B47F2D4485CD6C9138DDA23D65F2CE265E25A93C3474807FCDDBC60AE766E5AB9641C4719FE09D9ADEy6M" TargetMode="External"/><Relationship Id="rId27" Type="http://schemas.openxmlformats.org/officeDocument/2006/relationships/hyperlink" Target="consultantplus://offline/ref=B47F2D4485CD6C9138DDA23D65F2CE265E25A93C3474807FCDDBC60AE766E5AB9641C4719FE09D9ADEy1M" TargetMode="External"/><Relationship Id="rId30" Type="http://schemas.openxmlformats.org/officeDocument/2006/relationships/hyperlink" Target="consultantplus://offline/ref=B47F2D4485CD6C9138DDA23D65F2CE265E25A7393271807FCDDBC60AE7D6y6M" TargetMode="External"/><Relationship Id="rId35" Type="http://schemas.openxmlformats.org/officeDocument/2006/relationships/hyperlink" Target="consultantplus://offline/ref=B47F2D4485CD6C9138DDA23D65F2CE265E25A93C3076807FCDDBC60AE766E5AB9641C4719FE09C9CDEy5M" TargetMode="External"/><Relationship Id="rId43" Type="http://schemas.openxmlformats.org/officeDocument/2006/relationships/hyperlink" Target="consultantplus://offline/ref=B47F2D4485CD6C9138DDA23D65F2CE265E25A6393F75807FCDDBC60AE7D6y6M" TargetMode="External"/><Relationship Id="rId48" Type="http://schemas.openxmlformats.org/officeDocument/2006/relationships/hyperlink" Target="consultantplus://offline/ref=B47F2D4485CD6C9138DDA23D65F2CE265E25A6363F76807FCDDBC60AE7D6y6M" TargetMode="External"/><Relationship Id="rId56" Type="http://schemas.openxmlformats.org/officeDocument/2006/relationships/hyperlink" Target="consultantplus://offline/ref=B47F2D4485CD6C9138DDA23D65F2CE265E24AD3B3474807FCDDBC60AE7D6y6M" TargetMode="External"/><Relationship Id="rId64" Type="http://schemas.openxmlformats.org/officeDocument/2006/relationships/hyperlink" Target="consultantplus://offline/ref=B47F2D4485CD6C9138DDA23D65F2CE265E25AA3A3674807FCDDBC60AE766E5AB9641C4719FE09D9ADEy5M" TargetMode="External"/><Relationship Id="rId69" Type="http://schemas.openxmlformats.org/officeDocument/2006/relationships/hyperlink" Target="consultantplus://offline/ref=B47F2D4485CD6C9138DDA23D65F2CE265622A736367DDD75C582CA08DEy0M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B47F2D4485CD6C9138DDA23D65F2CE265E20A93F3F77807FCDDBC60AE766E5AB9641C4719FE09D9DDEy3M" TargetMode="External"/><Relationship Id="rId51" Type="http://schemas.openxmlformats.org/officeDocument/2006/relationships/hyperlink" Target="consultantplus://offline/ref=B47F2D4485CD6C9138DDA23D65F2CE265E25A73B3776807FCDDBC60AE766E5AB9641C4719FE09D9ADEyDM" TargetMode="External"/><Relationship Id="rId72" Type="http://schemas.openxmlformats.org/officeDocument/2006/relationships/hyperlink" Target="consultantplus://offline/ref=B47F2D4485CD6C9138DDA23D65F2CE265B29AA3E377DDD75C582CA08DEy0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47F2D4485CD6C9138DDA23D65F2CE265E25A63A3F71807FCDDBC60AE766E5AB9641C4719FE09D98DEy3M" TargetMode="External"/><Relationship Id="rId17" Type="http://schemas.openxmlformats.org/officeDocument/2006/relationships/hyperlink" Target="consultantplus://offline/ref=B47F2D4485CD6C9138DDA23D65F2CE265E22AD3C3E74807FCDDBC60AE766E5AB9641C4719FE09D93DEyDM" TargetMode="External"/><Relationship Id="rId25" Type="http://schemas.openxmlformats.org/officeDocument/2006/relationships/hyperlink" Target="consultantplus://offline/ref=B47F2D4485CD6C9138DDA23D65F2CE265E25AC3E3676807FCDDBC60AE7D6y6M" TargetMode="External"/><Relationship Id="rId33" Type="http://schemas.openxmlformats.org/officeDocument/2006/relationships/hyperlink" Target="consultantplus://offline/ref=B47F2D4485CD6C9138DDA23D65F2CE265E22A63B3E72807FCDDBC60AE766E5AB9641C4719FE09E98DEyCM" TargetMode="External"/><Relationship Id="rId38" Type="http://schemas.openxmlformats.org/officeDocument/2006/relationships/hyperlink" Target="consultantplus://offline/ref=B47F2D4485CD6C9138DDA23D65F2CE265622A736367DDD75C582CA08DEy0M" TargetMode="External"/><Relationship Id="rId46" Type="http://schemas.openxmlformats.org/officeDocument/2006/relationships/hyperlink" Target="consultantplus://offline/ref=B47F2D4485CD6C9138DDA23D65F2CE265E20A93F3F77807FCDDBC60AE766E5AB9641C4719FE09D9DDEy3M" TargetMode="External"/><Relationship Id="rId59" Type="http://schemas.openxmlformats.org/officeDocument/2006/relationships/hyperlink" Target="consultantplus://offline/ref=B47F2D4485CD6C9138DDA23D65F2CE265E22A93E3171807FCDDBC60AE766E5AB9641C4719FE09D9ADEy6M" TargetMode="External"/><Relationship Id="rId67" Type="http://schemas.openxmlformats.org/officeDocument/2006/relationships/hyperlink" Target="consultantplus://offline/ref=B47F2D4485CD6C9138DDA23D65F2CE265E24AF393572807FCDDBC60AE766E5AB9641C4719FE09D9ADEy5M" TargetMode="External"/><Relationship Id="rId20" Type="http://schemas.openxmlformats.org/officeDocument/2006/relationships/hyperlink" Target="consultantplus://offline/ref=B47F2D4485CD6C9138DDA23D65F2CE265E22AD3C3E74807FCDDBC60AE766E5AB9641C4719FE09D92DEy6M" TargetMode="External"/><Relationship Id="rId41" Type="http://schemas.openxmlformats.org/officeDocument/2006/relationships/hyperlink" Target="consultantplus://offline/ref=B47F2D4485CD6C9138DDA23D65F2CE265E20A83B3173807FCDDBC60AE7D6y6M" TargetMode="External"/><Relationship Id="rId54" Type="http://schemas.openxmlformats.org/officeDocument/2006/relationships/hyperlink" Target="consultantplus://offline/ref=B47F2D4485CD6C9138DDA23D65F2CE265E25A6373176807FCDDBC60AE7D6y6M" TargetMode="External"/><Relationship Id="rId62" Type="http://schemas.openxmlformats.org/officeDocument/2006/relationships/hyperlink" Target="consultantplus://offline/ref=B47F2D4485CD6C9138DDA23D65F2CE265E25AA383576807FCDDBC60AE766E5AB9641C4719FE09D99DEyDM" TargetMode="External"/><Relationship Id="rId70" Type="http://schemas.openxmlformats.org/officeDocument/2006/relationships/hyperlink" Target="consultantplus://offline/ref=B47F2D4485CD6C9138DDA23D65F2CE265E25A63A3F71807FCDDBC60AE766E5AB9641C4719FE09D9EDEy7M" TargetMode="External"/><Relationship Id="rId75" Type="http://schemas.openxmlformats.org/officeDocument/2006/relationships/hyperlink" Target="consultantplus://offline/ref=B47F2D4485CD6C9138DDA23D65F2CE265A28A836357DDD75C582CA08E069BABC9108C8709FE39FD9y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7F2D4485CD6C9138DDA23D65F2CE265E22A63B3E72807FCDDBC60AE766E5AB9641C4719FE09E98DEy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8831</Words>
  <Characters>50338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tnn</cp:lastModifiedBy>
  <cp:revision>1</cp:revision>
  <dcterms:created xsi:type="dcterms:W3CDTF">2013-11-11T12:50:00Z</dcterms:created>
  <dcterms:modified xsi:type="dcterms:W3CDTF">2013-11-11T12:51:00Z</dcterms:modified>
</cp:coreProperties>
</file>